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BB" w:rsidRDefault="009B3CBB" w:rsidP="009B3CBB">
      <w:pPr>
        <w:spacing w:line="360" w:lineRule="auto"/>
        <w:rPr>
          <w:rFonts w:hint="eastAsia"/>
        </w:rPr>
      </w:pPr>
      <w:r w:rsidRPr="009B3CBB">
        <w:rPr>
          <w:rFonts w:hint="eastAsia"/>
          <w:b/>
        </w:rPr>
        <w:t>标准名称</w:t>
      </w:r>
      <w:r>
        <w:rPr>
          <w:rFonts w:hint="eastAsia"/>
        </w:rPr>
        <w:t>：危险废物焚烧污染控制标准</w:t>
      </w:r>
    </w:p>
    <w:p w:rsidR="009B3CBB" w:rsidRDefault="009B3CBB" w:rsidP="009B3CBB">
      <w:pPr>
        <w:spacing w:line="360" w:lineRule="auto"/>
        <w:rPr>
          <w:rFonts w:hint="eastAsia"/>
        </w:rPr>
      </w:pPr>
      <w:r w:rsidRPr="009B3CBB">
        <w:rPr>
          <w:rFonts w:hint="eastAsia"/>
          <w:b/>
        </w:rPr>
        <w:t>标准文号</w:t>
      </w:r>
      <w:r>
        <w:rPr>
          <w:rFonts w:hint="eastAsia"/>
        </w:rPr>
        <w:t>：</w:t>
      </w:r>
      <w:r>
        <w:rPr>
          <w:rFonts w:hint="eastAsia"/>
        </w:rPr>
        <w:t>GB 18484</w:t>
      </w:r>
      <w:r>
        <w:rPr>
          <w:rFonts w:hint="eastAsia"/>
        </w:rPr>
        <w:t>—</w:t>
      </w:r>
      <w:r>
        <w:rPr>
          <w:rFonts w:hint="eastAsia"/>
        </w:rPr>
        <w:t>2020</w:t>
      </w:r>
    </w:p>
    <w:p w:rsidR="009B3CBB" w:rsidRDefault="009B3CBB" w:rsidP="009B3CBB">
      <w:pPr>
        <w:spacing w:line="360" w:lineRule="auto"/>
        <w:rPr>
          <w:rFonts w:hint="eastAsia"/>
        </w:rPr>
      </w:pPr>
      <w:r w:rsidRPr="009B3CBB">
        <w:rPr>
          <w:rFonts w:hint="eastAsia"/>
          <w:b/>
        </w:rPr>
        <w:t>污染物类型（水</w:t>
      </w:r>
      <w:r w:rsidRPr="009B3CBB">
        <w:rPr>
          <w:rFonts w:hint="eastAsia"/>
          <w:b/>
        </w:rPr>
        <w:t>/</w:t>
      </w:r>
      <w:r w:rsidRPr="009B3CBB">
        <w:rPr>
          <w:rFonts w:hint="eastAsia"/>
          <w:b/>
        </w:rPr>
        <w:t>气）</w:t>
      </w:r>
      <w:r>
        <w:rPr>
          <w:rFonts w:hint="eastAsia"/>
        </w:rPr>
        <w:t>：气</w:t>
      </w:r>
    </w:p>
    <w:p w:rsidR="009B3CBB" w:rsidRDefault="009B3CBB" w:rsidP="009B3CBB">
      <w:pPr>
        <w:spacing w:line="360" w:lineRule="auto"/>
        <w:rPr>
          <w:rFonts w:hint="eastAsia"/>
        </w:rPr>
      </w:pPr>
      <w:r w:rsidRPr="009B3CBB">
        <w:rPr>
          <w:rFonts w:hint="eastAsia"/>
          <w:b/>
        </w:rPr>
        <w:t>标准类型</w:t>
      </w:r>
      <w:r>
        <w:rPr>
          <w:rFonts w:hint="eastAsia"/>
        </w:rPr>
        <w:t>：国家标准</w:t>
      </w:r>
    </w:p>
    <w:p w:rsidR="009B3CBB" w:rsidRDefault="009B3CBB" w:rsidP="009B3CBB">
      <w:pPr>
        <w:spacing w:line="360" w:lineRule="auto"/>
        <w:rPr>
          <w:rFonts w:hint="eastAsia"/>
        </w:rPr>
      </w:pPr>
      <w:r w:rsidRPr="009B3CBB">
        <w:rPr>
          <w:rFonts w:hint="eastAsia"/>
          <w:b/>
        </w:rPr>
        <w:t>标准行业</w:t>
      </w:r>
      <w:r>
        <w:rPr>
          <w:rFonts w:hint="eastAsia"/>
        </w:rPr>
        <w:t>：</w:t>
      </w:r>
    </w:p>
    <w:p w:rsidR="009B3CBB" w:rsidRDefault="009B3CBB" w:rsidP="009B3CBB">
      <w:pPr>
        <w:spacing w:line="360" w:lineRule="auto"/>
        <w:rPr>
          <w:rFonts w:hint="eastAsia"/>
        </w:rPr>
      </w:pPr>
      <w:r w:rsidRPr="009B3CBB">
        <w:rPr>
          <w:rFonts w:hint="eastAsia"/>
          <w:b/>
        </w:rPr>
        <w:t>适用范围</w:t>
      </w:r>
      <w:r>
        <w:rPr>
          <w:rFonts w:hint="eastAsia"/>
        </w:rPr>
        <w:t>：本标准适用于现有危险废物焚烧设施（不包含专用多氯联苯废物和医疗废物焚烧设施）</w:t>
      </w:r>
      <w:r>
        <w:rPr>
          <w:rFonts w:hint="eastAsia"/>
        </w:rPr>
        <w:t xml:space="preserve"> </w:t>
      </w:r>
      <w:r>
        <w:rPr>
          <w:rFonts w:hint="eastAsia"/>
        </w:rPr>
        <w:t>的污染控制和环境管理，以及新建危险废物焚烧设施建设项目的环境影响评价、危险废物焚烧设施的设计与施工、竣工验收、排污许可管理及建成后运行过程中的污染控制和环境管理。</w:t>
      </w:r>
    </w:p>
    <w:p w:rsidR="009B3CBB" w:rsidRDefault="009B3CBB" w:rsidP="009B3CBB">
      <w:pPr>
        <w:spacing w:line="360" w:lineRule="auto"/>
        <w:rPr>
          <w:rFonts w:hint="eastAsia"/>
        </w:rPr>
      </w:pPr>
      <w:r>
        <w:rPr>
          <w:rFonts w:hint="eastAsia"/>
        </w:rPr>
        <w:t>已发布专项国家污染控制标准或者环境保护标准的专用危险废物焚烧设施执行其专项标准。</w:t>
      </w:r>
    </w:p>
    <w:p w:rsidR="009B3CBB" w:rsidRDefault="009B3CBB" w:rsidP="009B3CBB">
      <w:pPr>
        <w:spacing w:line="360" w:lineRule="auto"/>
        <w:rPr>
          <w:rFonts w:hint="eastAsia"/>
        </w:rPr>
      </w:pPr>
      <w:r>
        <w:rPr>
          <w:rFonts w:hint="eastAsia"/>
        </w:rPr>
        <w:t>危险废物熔融、热解、气化等高温热处理设施的污染物排放限值，若无专项国家污染控制标准或者环境保护标准的，可参照本标准执行。</w:t>
      </w:r>
    </w:p>
    <w:p w:rsidR="009B3CBB" w:rsidRDefault="009B3CBB" w:rsidP="009B3CBB">
      <w:pPr>
        <w:spacing w:line="360" w:lineRule="auto"/>
        <w:rPr>
          <w:rFonts w:hint="eastAsia"/>
        </w:rPr>
      </w:pPr>
      <w:r>
        <w:rPr>
          <w:rFonts w:hint="eastAsia"/>
        </w:rPr>
        <w:t>本标准不适用于利用锅炉和工业炉窑协同处置危险废物</w:t>
      </w:r>
    </w:p>
    <w:p w:rsidR="009B3CBB" w:rsidRDefault="009B3CBB" w:rsidP="009B3CBB"/>
    <w:p w:rsidR="009B3CBB" w:rsidRDefault="009B3CBB" w:rsidP="009B3CBB">
      <w:pPr>
        <w:rPr>
          <w:rFonts w:hint="eastAsia"/>
        </w:rPr>
      </w:pPr>
      <w:r w:rsidRPr="009B3CBB">
        <w:rPr>
          <w:rFonts w:hint="eastAsia"/>
          <w:b/>
        </w:rPr>
        <w:t>标准年限</w:t>
      </w:r>
      <w:r>
        <w:rPr>
          <w:rFonts w:hint="eastAsia"/>
        </w:rPr>
        <w:t>：</w:t>
      </w:r>
      <w:r>
        <w:rPr>
          <w:rFonts w:hint="eastAsia"/>
        </w:rPr>
        <w:t xml:space="preserve">2021-07-01 </w:t>
      </w:r>
      <w:r>
        <w:rPr>
          <w:rFonts w:hint="eastAsia"/>
        </w:rPr>
        <w:t>实施</w:t>
      </w:r>
    </w:p>
    <w:p w:rsidR="009B3CBB" w:rsidRDefault="009B3CBB">
      <w:pPr>
        <w:rPr>
          <w:rFonts w:hint="eastAsia"/>
        </w:rPr>
      </w:pPr>
    </w:p>
    <w:p w:rsidR="009B3CBB" w:rsidRDefault="009B3CBB"/>
    <w:tbl>
      <w:tblPr>
        <w:tblpPr w:leftFromText="180" w:rightFromText="180" w:vertAnchor="text" w:tblpX="93" w:tblpY="1"/>
        <w:tblOverlap w:val="never"/>
        <w:tblW w:w="8720" w:type="dxa"/>
        <w:tblLook w:val="04A0"/>
      </w:tblPr>
      <w:tblGrid>
        <w:gridCol w:w="1280"/>
        <w:gridCol w:w="2480"/>
        <w:gridCol w:w="2480"/>
        <w:gridCol w:w="2480"/>
      </w:tblGrid>
      <w:tr w:rsidR="009B3CBB" w:rsidRPr="009B3CBB" w:rsidTr="009B3CBB">
        <w:trPr>
          <w:trHeight w:val="402"/>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 xml:space="preserve">序号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 xml:space="preserve">污染物项目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 xml:space="preserve">限值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取值时间</w:t>
            </w:r>
          </w:p>
        </w:tc>
      </w:tr>
      <w:tr w:rsidR="009B3CBB" w:rsidRPr="009B3CBB" w:rsidTr="009B3CBB">
        <w:trPr>
          <w:trHeight w:val="402"/>
        </w:trPr>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1</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颗粒物</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30</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 xml:space="preserve">1 </w:t>
            </w:r>
            <w:r w:rsidRPr="009B3CBB">
              <w:rPr>
                <w:rFonts w:ascii="宋体" w:eastAsia="宋体" w:hAnsi="宋体" w:cs="宋体" w:hint="eastAsia"/>
                <w:color w:val="000000"/>
                <w:kern w:val="0"/>
                <w:sz w:val="18"/>
                <w:szCs w:val="18"/>
              </w:rPr>
              <w:t>小时均值</w:t>
            </w:r>
          </w:p>
        </w:tc>
      </w:tr>
      <w:tr w:rsidR="009B3CBB" w:rsidRPr="009B3CBB" w:rsidTr="009B3CBB">
        <w:trPr>
          <w:trHeight w:val="402"/>
        </w:trPr>
        <w:tc>
          <w:tcPr>
            <w:tcW w:w="1280" w:type="dxa"/>
            <w:vMerge/>
            <w:tcBorders>
              <w:top w:val="nil"/>
              <w:left w:val="single" w:sz="4" w:space="0" w:color="auto"/>
              <w:bottom w:val="single" w:sz="4" w:space="0" w:color="auto"/>
              <w:right w:val="single" w:sz="4" w:space="0" w:color="auto"/>
            </w:tcBorders>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p>
        </w:tc>
        <w:tc>
          <w:tcPr>
            <w:tcW w:w="2480" w:type="dxa"/>
            <w:vMerge/>
            <w:tcBorders>
              <w:top w:val="nil"/>
              <w:left w:val="single" w:sz="4" w:space="0" w:color="auto"/>
              <w:bottom w:val="single" w:sz="4" w:space="0" w:color="auto"/>
              <w:right w:val="single" w:sz="4" w:space="0" w:color="auto"/>
            </w:tcBorders>
            <w:vAlign w:val="center"/>
            <w:hideMark/>
          </w:tcPr>
          <w:p w:rsidR="009B3CBB" w:rsidRPr="009B3CBB" w:rsidRDefault="009B3CBB" w:rsidP="009B3CBB">
            <w:pPr>
              <w:widowControl/>
              <w:jc w:val="left"/>
              <w:rPr>
                <w:rFonts w:ascii="宋体" w:eastAsia="宋体" w:hAnsi="宋体" w:cs="宋体"/>
                <w:color w:val="000000"/>
                <w:kern w:val="0"/>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20</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 xml:space="preserve">24 </w:t>
            </w:r>
            <w:r w:rsidRPr="009B3CBB">
              <w:rPr>
                <w:rFonts w:ascii="宋体" w:eastAsia="宋体" w:hAnsi="宋体" w:cs="宋体" w:hint="eastAsia"/>
                <w:color w:val="000000"/>
                <w:kern w:val="0"/>
                <w:sz w:val="18"/>
                <w:szCs w:val="18"/>
              </w:rPr>
              <w:t>小时均值或日均值</w:t>
            </w:r>
          </w:p>
        </w:tc>
      </w:tr>
      <w:tr w:rsidR="009B3CBB" w:rsidRPr="009B3CBB" w:rsidTr="009B3CBB">
        <w:trPr>
          <w:trHeight w:val="402"/>
        </w:trPr>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2</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一氧化碳（</w:t>
            </w:r>
            <w:r w:rsidRPr="009B3CBB">
              <w:rPr>
                <w:rFonts w:ascii="TimesNewRomanPSMT" w:eastAsia="宋体" w:hAnsi="TimesNewRomanPSMT" w:cs="宋体"/>
                <w:color w:val="000000"/>
                <w:kern w:val="0"/>
                <w:sz w:val="18"/>
                <w:szCs w:val="18"/>
              </w:rPr>
              <w:t>CO</w:t>
            </w:r>
            <w:r w:rsidRPr="009B3CBB">
              <w:rPr>
                <w:rFonts w:ascii="宋体" w:eastAsia="宋体" w:hAnsi="宋体" w:cs="宋体" w:hint="eastAsia"/>
                <w:color w:val="000000"/>
                <w:kern w:val="0"/>
                <w:sz w:val="18"/>
                <w:szCs w:val="18"/>
              </w:rPr>
              <w:t>）</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100</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 xml:space="preserve">1 </w:t>
            </w:r>
            <w:r w:rsidRPr="009B3CBB">
              <w:rPr>
                <w:rFonts w:ascii="宋体" w:eastAsia="宋体" w:hAnsi="宋体" w:cs="宋体" w:hint="eastAsia"/>
                <w:color w:val="000000"/>
                <w:kern w:val="0"/>
                <w:sz w:val="18"/>
                <w:szCs w:val="18"/>
              </w:rPr>
              <w:t>小时均值</w:t>
            </w:r>
          </w:p>
        </w:tc>
      </w:tr>
      <w:tr w:rsidR="009B3CBB" w:rsidRPr="009B3CBB" w:rsidTr="009B3CBB">
        <w:trPr>
          <w:trHeight w:val="402"/>
        </w:trPr>
        <w:tc>
          <w:tcPr>
            <w:tcW w:w="1280" w:type="dxa"/>
            <w:vMerge/>
            <w:tcBorders>
              <w:top w:val="nil"/>
              <w:left w:val="single" w:sz="4" w:space="0" w:color="auto"/>
              <w:bottom w:val="single" w:sz="4" w:space="0" w:color="auto"/>
              <w:right w:val="single" w:sz="4" w:space="0" w:color="auto"/>
            </w:tcBorders>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p>
        </w:tc>
        <w:tc>
          <w:tcPr>
            <w:tcW w:w="2480" w:type="dxa"/>
            <w:vMerge/>
            <w:tcBorders>
              <w:top w:val="nil"/>
              <w:left w:val="single" w:sz="4" w:space="0" w:color="auto"/>
              <w:bottom w:val="single" w:sz="4" w:space="0" w:color="auto"/>
              <w:right w:val="single" w:sz="4" w:space="0" w:color="auto"/>
            </w:tcBorders>
            <w:vAlign w:val="center"/>
            <w:hideMark/>
          </w:tcPr>
          <w:p w:rsidR="009B3CBB" w:rsidRPr="009B3CBB" w:rsidRDefault="009B3CBB" w:rsidP="009B3CBB">
            <w:pPr>
              <w:widowControl/>
              <w:jc w:val="left"/>
              <w:rPr>
                <w:rFonts w:ascii="宋体" w:eastAsia="宋体" w:hAnsi="宋体" w:cs="宋体"/>
                <w:color w:val="000000"/>
                <w:kern w:val="0"/>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80</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 xml:space="preserve">24 </w:t>
            </w:r>
            <w:r w:rsidRPr="009B3CBB">
              <w:rPr>
                <w:rFonts w:ascii="宋体" w:eastAsia="宋体" w:hAnsi="宋体" w:cs="宋体" w:hint="eastAsia"/>
                <w:color w:val="000000"/>
                <w:kern w:val="0"/>
                <w:sz w:val="18"/>
                <w:szCs w:val="18"/>
              </w:rPr>
              <w:t>小时均值或日均值</w:t>
            </w:r>
          </w:p>
        </w:tc>
      </w:tr>
      <w:tr w:rsidR="009B3CBB" w:rsidRPr="009B3CBB" w:rsidTr="009B3CBB">
        <w:trPr>
          <w:trHeight w:val="402"/>
        </w:trPr>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3</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氮氧化物（</w:t>
            </w:r>
            <w:r w:rsidRPr="009B3CBB">
              <w:rPr>
                <w:rFonts w:ascii="TimesNewRomanPSMT" w:eastAsia="宋体" w:hAnsi="TimesNewRomanPSMT" w:cs="宋体"/>
                <w:color w:val="000000"/>
                <w:kern w:val="0"/>
                <w:sz w:val="18"/>
                <w:szCs w:val="18"/>
              </w:rPr>
              <w:t>NO</w:t>
            </w:r>
            <w:r w:rsidRPr="009B3CBB">
              <w:rPr>
                <w:rFonts w:ascii="TimesNewRomanPSMT" w:eastAsia="宋体" w:hAnsi="TimesNewRomanPSMT" w:cs="宋体"/>
                <w:color w:val="000000"/>
                <w:kern w:val="0"/>
                <w:sz w:val="12"/>
                <w:szCs w:val="12"/>
              </w:rPr>
              <w:t>X</w:t>
            </w:r>
            <w:r w:rsidRPr="009B3CBB">
              <w:rPr>
                <w:rFonts w:ascii="宋体" w:eastAsia="宋体" w:hAnsi="宋体" w:cs="宋体" w:hint="eastAsia"/>
                <w:color w:val="000000"/>
                <w:kern w:val="0"/>
                <w:sz w:val="18"/>
                <w:szCs w:val="18"/>
              </w:rPr>
              <w:t>）</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300</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 xml:space="preserve">1 </w:t>
            </w:r>
            <w:r w:rsidRPr="009B3CBB">
              <w:rPr>
                <w:rFonts w:ascii="宋体" w:eastAsia="宋体" w:hAnsi="宋体" w:cs="宋体" w:hint="eastAsia"/>
                <w:color w:val="000000"/>
                <w:kern w:val="0"/>
                <w:sz w:val="18"/>
                <w:szCs w:val="18"/>
              </w:rPr>
              <w:t>小时均值</w:t>
            </w:r>
          </w:p>
        </w:tc>
      </w:tr>
      <w:tr w:rsidR="009B3CBB" w:rsidRPr="009B3CBB" w:rsidTr="009B3CBB">
        <w:trPr>
          <w:trHeight w:val="402"/>
        </w:trPr>
        <w:tc>
          <w:tcPr>
            <w:tcW w:w="1280" w:type="dxa"/>
            <w:vMerge/>
            <w:tcBorders>
              <w:top w:val="nil"/>
              <w:left w:val="single" w:sz="4" w:space="0" w:color="auto"/>
              <w:bottom w:val="single" w:sz="4" w:space="0" w:color="auto"/>
              <w:right w:val="single" w:sz="4" w:space="0" w:color="auto"/>
            </w:tcBorders>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p>
        </w:tc>
        <w:tc>
          <w:tcPr>
            <w:tcW w:w="2480" w:type="dxa"/>
            <w:vMerge/>
            <w:tcBorders>
              <w:top w:val="nil"/>
              <w:left w:val="single" w:sz="4" w:space="0" w:color="auto"/>
              <w:bottom w:val="single" w:sz="4" w:space="0" w:color="auto"/>
              <w:right w:val="single" w:sz="4" w:space="0" w:color="auto"/>
            </w:tcBorders>
            <w:vAlign w:val="center"/>
            <w:hideMark/>
          </w:tcPr>
          <w:p w:rsidR="009B3CBB" w:rsidRPr="009B3CBB" w:rsidRDefault="009B3CBB" w:rsidP="009B3CBB">
            <w:pPr>
              <w:widowControl/>
              <w:jc w:val="left"/>
              <w:rPr>
                <w:rFonts w:ascii="宋体" w:eastAsia="宋体" w:hAnsi="宋体" w:cs="宋体"/>
                <w:color w:val="000000"/>
                <w:kern w:val="0"/>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250</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 xml:space="preserve">24 </w:t>
            </w:r>
            <w:r w:rsidRPr="009B3CBB">
              <w:rPr>
                <w:rFonts w:ascii="宋体" w:eastAsia="宋体" w:hAnsi="宋体" w:cs="宋体" w:hint="eastAsia"/>
                <w:color w:val="000000"/>
                <w:kern w:val="0"/>
                <w:sz w:val="18"/>
                <w:szCs w:val="18"/>
              </w:rPr>
              <w:t>小时均值或日均值</w:t>
            </w:r>
          </w:p>
        </w:tc>
      </w:tr>
      <w:tr w:rsidR="009B3CBB" w:rsidRPr="009B3CBB" w:rsidTr="009B3CBB">
        <w:trPr>
          <w:trHeight w:val="402"/>
        </w:trPr>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4</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二氧化硫（</w:t>
            </w:r>
            <w:r w:rsidRPr="009B3CBB">
              <w:rPr>
                <w:rFonts w:ascii="TimesNewRomanPSMT" w:eastAsia="宋体" w:hAnsi="TimesNewRomanPSMT" w:cs="宋体"/>
                <w:color w:val="000000"/>
                <w:kern w:val="0"/>
                <w:sz w:val="18"/>
                <w:szCs w:val="18"/>
              </w:rPr>
              <w:t>SO</w:t>
            </w:r>
            <w:r w:rsidRPr="009B3CBB">
              <w:rPr>
                <w:rFonts w:ascii="TimesNewRomanPSMT" w:eastAsia="宋体" w:hAnsi="TimesNewRomanPSMT" w:cs="宋体"/>
                <w:color w:val="000000"/>
                <w:kern w:val="0"/>
                <w:sz w:val="12"/>
                <w:szCs w:val="12"/>
              </w:rPr>
              <w:t>2</w:t>
            </w:r>
            <w:r w:rsidRPr="009B3CBB">
              <w:rPr>
                <w:rFonts w:ascii="宋体" w:eastAsia="宋体" w:hAnsi="宋体" w:cs="宋体" w:hint="eastAsia"/>
                <w:color w:val="000000"/>
                <w:kern w:val="0"/>
                <w:sz w:val="18"/>
                <w:szCs w:val="18"/>
              </w:rPr>
              <w:t>）</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100</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 xml:space="preserve">1 </w:t>
            </w:r>
            <w:r w:rsidRPr="009B3CBB">
              <w:rPr>
                <w:rFonts w:ascii="宋体" w:eastAsia="宋体" w:hAnsi="宋体" w:cs="宋体" w:hint="eastAsia"/>
                <w:color w:val="000000"/>
                <w:kern w:val="0"/>
                <w:sz w:val="18"/>
                <w:szCs w:val="18"/>
              </w:rPr>
              <w:t>小时均值</w:t>
            </w:r>
          </w:p>
        </w:tc>
      </w:tr>
      <w:tr w:rsidR="009B3CBB" w:rsidRPr="009B3CBB" w:rsidTr="009B3CBB">
        <w:trPr>
          <w:trHeight w:val="402"/>
        </w:trPr>
        <w:tc>
          <w:tcPr>
            <w:tcW w:w="1280" w:type="dxa"/>
            <w:vMerge/>
            <w:tcBorders>
              <w:top w:val="nil"/>
              <w:left w:val="single" w:sz="4" w:space="0" w:color="auto"/>
              <w:bottom w:val="single" w:sz="4" w:space="0" w:color="auto"/>
              <w:right w:val="single" w:sz="4" w:space="0" w:color="auto"/>
            </w:tcBorders>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p>
        </w:tc>
        <w:tc>
          <w:tcPr>
            <w:tcW w:w="2480" w:type="dxa"/>
            <w:vMerge/>
            <w:tcBorders>
              <w:top w:val="nil"/>
              <w:left w:val="single" w:sz="4" w:space="0" w:color="auto"/>
              <w:bottom w:val="single" w:sz="4" w:space="0" w:color="auto"/>
              <w:right w:val="single" w:sz="4" w:space="0" w:color="auto"/>
            </w:tcBorders>
            <w:vAlign w:val="center"/>
            <w:hideMark/>
          </w:tcPr>
          <w:p w:rsidR="009B3CBB" w:rsidRPr="009B3CBB" w:rsidRDefault="009B3CBB" w:rsidP="009B3CBB">
            <w:pPr>
              <w:widowControl/>
              <w:jc w:val="left"/>
              <w:rPr>
                <w:rFonts w:ascii="宋体" w:eastAsia="宋体" w:hAnsi="宋体" w:cs="宋体"/>
                <w:color w:val="000000"/>
                <w:kern w:val="0"/>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80</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 xml:space="preserve">24 </w:t>
            </w:r>
            <w:r w:rsidRPr="009B3CBB">
              <w:rPr>
                <w:rFonts w:ascii="宋体" w:eastAsia="宋体" w:hAnsi="宋体" w:cs="宋体" w:hint="eastAsia"/>
                <w:color w:val="000000"/>
                <w:kern w:val="0"/>
                <w:sz w:val="18"/>
                <w:szCs w:val="18"/>
              </w:rPr>
              <w:t>小时均值或日均值</w:t>
            </w:r>
          </w:p>
        </w:tc>
      </w:tr>
      <w:tr w:rsidR="009B3CBB" w:rsidRPr="009B3CBB" w:rsidTr="009B3CBB">
        <w:trPr>
          <w:trHeight w:val="402"/>
        </w:trPr>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5</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氟化氢（</w:t>
            </w:r>
            <w:r w:rsidRPr="009B3CBB">
              <w:rPr>
                <w:rFonts w:ascii="TimesNewRomanPSMT" w:eastAsia="宋体" w:hAnsi="TimesNewRomanPSMT" w:cs="宋体"/>
                <w:color w:val="000000"/>
                <w:kern w:val="0"/>
                <w:sz w:val="18"/>
                <w:szCs w:val="18"/>
              </w:rPr>
              <w:t>HF</w:t>
            </w:r>
            <w:r w:rsidRPr="009B3CBB">
              <w:rPr>
                <w:rFonts w:ascii="宋体" w:eastAsia="宋体" w:hAnsi="宋体" w:cs="宋体" w:hint="eastAsia"/>
                <w:color w:val="000000"/>
                <w:kern w:val="0"/>
                <w:sz w:val="18"/>
                <w:szCs w:val="18"/>
              </w:rPr>
              <w:t>）</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4</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 xml:space="preserve">1 </w:t>
            </w:r>
            <w:r w:rsidRPr="009B3CBB">
              <w:rPr>
                <w:rFonts w:ascii="宋体" w:eastAsia="宋体" w:hAnsi="宋体" w:cs="宋体" w:hint="eastAsia"/>
                <w:color w:val="000000"/>
                <w:kern w:val="0"/>
                <w:sz w:val="18"/>
                <w:szCs w:val="18"/>
              </w:rPr>
              <w:t>小时均值</w:t>
            </w:r>
          </w:p>
        </w:tc>
      </w:tr>
      <w:tr w:rsidR="009B3CBB" w:rsidRPr="009B3CBB" w:rsidTr="009B3CBB">
        <w:trPr>
          <w:trHeight w:val="402"/>
        </w:trPr>
        <w:tc>
          <w:tcPr>
            <w:tcW w:w="1280" w:type="dxa"/>
            <w:vMerge/>
            <w:tcBorders>
              <w:top w:val="nil"/>
              <w:left w:val="single" w:sz="4" w:space="0" w:color="auto"/>
              <w:bottom w:val="single" w:sz="4" w:space="0" w:color="auto"/>
              <w:right w:val="single" w:sz="4" w:space="0" w:color="auto"/>
            </w:tcBorders>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p>
        </w:tc>
        <w:tc>
          <w:tcPr>
            <w:tcW w:w="2480" w:type="dxa"/>
            <w:vMerge/>
            <w:tcBorders>
              <w:top w:val="nil"/>
              <w:left w:val="single" w:sz="4" w:space="0" w:color="auto"/>
              <w:bottom w:val="single" w:sz="4" w:space="0" w:color="auto"/>
              <w:right w:val="single" w:sz="4" w:space="0" w:color="auto"/>
            </w:tcBorders>
            <w:vAlign w:val="center"/>
            <w:hideMark/>
          </w:tcPr>
          <w:p w:rsidR="009B3CBB" w:rsidRPr="009B3CBB" w:rsidRDefault="009B3CBB" w:rsidP="009B3CBB">
            <w:pPr>
              <w:widowControl/>
              <w:jc w:val="left"/>
              <w:rPr>
                <w:rFonts w:ascii="宋体" w:eastAsia="宋体" w:hAnsi="宋体" w:cs="宋体"/>
                <w:color w:val="000000"/>
                <w:kern w:val="0"/>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2</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 xml:space="preserve">24 </w:t>
            </w:r>
            <w:r w:rsidRPr="009B3CBB">
              <w:rPr>
                <w:rFonts w:ascii="宋体" w:eastAsia="宋体" w:hAnsi="宋体" w:cs="宋体" w:hint="eastAsia"/>
                <w:color w:val="000000"/>
                <w:kern w:val="0"/>
                <w:sz w:val="18"/>
                <w:szCs w:val="18"/>
              </w:rPr>
              <w:t>小时均值或日均值</w:t>
            </w:r>
          </w:p>
        </w:tc>
      </w:tr>
      <w:tr w:rsidR="009B3CBB" w:rsidRPr="009B3CBB" w:rsidTr="009B3CBB">
        <w:trPr>
          <w:trHeight w:val="402"/>
        </w:trPr>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6</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氯化氢（</w:t>
            </w:r>
            <w:proofErr w:type="spellStart"/>
            <w:r w:rsidRPr="009B3CBB">
              <w:rPr>
                <w:rFonts w:ascii="TimesNewRomanPSMT" w:eastAsia="宋体" w:hAnsi="TimesNewRomanPSMT" w:cs="宋体"/>
                <w:color w:val="000000"/>
                <w:kern w:val="0"/>
                <w:sz w:val="18"/>
                <w:szCs w:val="18"/>
              </w:rPr>
              <w:t>HCl</w:t>
            </w:r>
            <w:proofErr w:type="spellEnd"/>
            <w:r w:rsidRPr="009B3CBB">
              <w:rPr>
                <w:rFonts w:ascii="宋体" w:eastAsia="宋体" w:hAnsi="宋体" w:cs="宋体" w:hint="eastAsia"/>
                <w:color w:val="000000"/>
                <w:kern w:val="0"/>
                <w:sz w:val="18"/>
                <w:szCs w:val="18"/>
              </w:rPr>
              <w:t>）</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60</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 xml:space="preserve">1 </w:t>
            </w:r>
            <w:r w:rsidRPr="009B3CBB">
              <w:rPr>
                <w:rFonts w:ascii="宋体" w:eastAsia="宋体" w:hAnsi="宋体" w:cs="宋体" w:hint="eastAsia"/>
                <w:color w:val="000000"/>
                <w:kern w:val="0"/>
                <w:sz w:val="18"/>
                <w:szCs w:val="18"/>
              </w:rPr>
              <w:t>小时均值</w:t>
            </w:r>
          </w:p>
        </w:tc>
      </w:tr>
      <w:tr w:rsidR="009B3CBB" w:rsidRPr="009B3CBB" w:rsidTr="009B3CBB">
        <w:trPr>
          <w:trHeight w:val="402"/>
        </w:trPr>
        <w:tc>
          <w:tcPr>
            <w:tcW w:w="1280" w:type="dxa"/>
            <w:vMerge/>
            <w:tcBorders>
              <w:top w:val="nil"/>
              <w:left w:val="single" w:sz="4" w:space="0" w:color="auto"/>
              <w:bottom w:val="single" w:sz="4" w:space="0" w:color="auto"/>
              <w:right w:val="single" w:sz="4" w:space="0" w:color="auto"/>
            </w:tcBorders>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p>
        </w:tc>
        <w:tc>
          <w:tcPr>
            <w:tcW w:w="2480" w:type="dxa"/>
            <w:vMerge/>
            <w:tcBorders>
              <w:top w:val="nil"/>
              <w:left w:val="single" w:sz="4" w:space="0" w:color="auto"/>
              <w:bottom w:val="single" w:sz="4" w:space="0" w:color="auto"/>
              <w:right w:val="single" w:sz="4" w:space="0" w:color="auto"/>
            </w:tcBorders>
            <w:vAlign w:val="center"/>
            <w:hideMark/>
          </w:tcPr>
          <w:p w:rsidR="009B3CBB" w:rsidRPr="009B3CBB" w:rsidRDefault="009B3CBB" w:rsidP="009B3CBB">
            <w:pPr>
              <w:widowControl/>
              <w:jc w:val="left"/>
              <w:rPr>
                <w:rFonts w:ascii="宋体" w:eastAsia="宋体" w:hAnsi="宋体" w:cs="宋体"/>
                <w:color w:val="000000"/>
                <w:kern w:val="0"/>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50</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 xml:space="preserve">24 </w:t>
            </w:r>
            <w:r w:rsidRPr="009B3CBB">
              <w:rPr>
                <w:rFonts w:ascii="宋体" w:eastAsia="宋体" w:hAnsi="宋体" w:cs="宋体" w:hint="eastAsia"/>
                <w:color w:val="000000"/>
                <w:kern w:val="0"/>
                <w:sz w:val="18"/>
                <w:szCs w:val="18"/>
              </w:rPr>
              <w:t>小时均值或日均值</w:t>
            </w:r>
          </w:p>
        </w:tc>
      </w:tr>
      <w:tr w:rsidR="009B3CBB" w:rsidRPr="009B3CBB" w:rsidTr="009B3CBB">
        <w:trPr>
          <w:trHeight w:val="402"/>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righ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7</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 xml:space="preserve">汞及其化合物（以 </w:t>
            </w:r>
            <w:r w:rsidRPr="009B3CBB">
              <w:rPr>
                <w:rFonts w:ascii="TimesNewRomanPSMT" w:eastAsia="宋体" w:hAnsi="TimesNewRomanPSMT" w:cs="宋体"/>
                <w:color w:val="000000"/>
                <w:kern w:val="0"/>
                <w:sz w:val="18"/>
                <w:szCs w:val="18"/>
              </w:rPr>
              <w:t xml:space="preserve">Hg </w:t>
            </w:r>
            <w:r w:rsidRPr="009B3CBB">
              <w:rPr>
                <w:rFonts w:ascii="宋体" w:eastAsia="宋体" w:hAnsi="宋体" w:cs="宋体" w:hint="eastAsia"/>
                <w:color w:val="000000"/>
                <w:kern w:val="0"/>
                <w:sz w:val="18"/>
                <w:szCs w:val="18"/>
              </w:rPr>
              <w:t xml:space="preserve">计） </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0.05</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测定均值</w:t>
            </w:r>
          </w:p>
        </w:tc>
      </w:tr>
      <w:tr w:rsidR="009B3CBB" w:rsidRPr="009B3CBB" w:rsidTr="009B3CBB">
        <w:trPr>
          <w:trHeight w:val="402"/>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righ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8</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宋体" w:eastAsia="宋体" w:hAnsi="宋体" w:cs="宋体"/>
                <w:color w:val="000000"/>
                <w:kern w:val="0"/>
                <w:sz w:val="18"/>
                <w:szCs w:val="18"/>
              </w:rPr>
            </w:pPr>
            <w:proofErr w:type="gramStart"/>
            <w:r w:rsidRPr="009B3CBB">
              <w:rPr>
                <w:rFonts w:ascii="宋体" w:eastAsia="宋体" w:hAnsi="宋体" w:cs="宋体" w:hint="eastAsia"/>
                <w:color w:val="000000"/>
                <w:kern w:val="0"/>
                <w:sz w:val="18"/>
                <w:szCs w:val="18"/>
              </w:rPr>
              <w:t>铊</w:t>
            </w:r>
            <w:proofErr w:type="gramEnd"/>
            <w:r w:rsidRPr="009B3CBB">
              <w:rPr>
                <w:rFonts w:ascii="宋体" w:eastAsia="宋体" w:hAnsi="宋体" w:cs="宋体" w:hint="eastAsia"/>
                <w:color w:val="000000"/>
                <w:kern w:val="0"/>
                <w:sz w:val="18"/>
                <w:szCs w:val="18"/>
              </w:rPr>
              <w:t xml:space="preserve">及其化合物（以 </w:t>
            </w:r>
            <w:proofErr w:type="spellStart"/>
            <w:r w:rsidRPr="009B3CBB">
              <w:rPr>
                <w:rFonts w:ascii="TimesNewRomanPSMT" w:eastAsia="宋体" w:hAnsi="TimesNewRomanPSMT" w:cs="宋体"/>
                <w:color w:val="000000"/>
                <w:kern w:val="0"/>
                <w:sz w:val="18"/>
                <w:szCs w:val="18"/>
              </w:rPr>
              <w:t>Tl</w:t>
            </w:r>
            <w:proofErr w:type="spellEnd"/>
            <w:r w:rsidRPr="009B3CBB">
              <w:rPr>
                <w:rFonts w:ascii="TimesNewRomanPSMT" w:eastAsia="宋体" w:hAnsi="TimesNewRomanPSMT" w:cs="宋体"/>
                <w:color w:val="000000"/>
                <w:kern w:val="0"/>
                <w:sz w:val="18"/>
                <w:szCs w:val="18"/>
              </w:rPr>
              <w:t xml:space="preserve"> </w:t>
            </w:r>
            <w:r w:rsidRPr="009B3CBB">
              <w:rPr>
                <w:rFonts w:ascii="宋体" w:eastAsia="宋体" w:hAnsi="宋体" w:cs="宋体" w:hint="eastAsia"/>
                <w:color w:val="000000"/>
                <w:kern w:val="0"/>
                <w:sz w:val="18"/>
                <w:szCs w:val="18"/>
              </w:rPr>
              <w:t xml:space="preserve">计） </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0.05</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测定均值</w:t>
            </w:r>
          </w:p>
        </w:tc>
      </w:tr>
      <w:tr w:rsidR="009B3CBB" w:rsidRPr="009B3CBB" w:rsidTr="009B3CBB">
        <w:trPr>
          <w:trHeight w:val="402"/>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righ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9</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宋体" w:eastAsia="宋体" w:hAnsi="宋体" w:cs="宋体"/>
                <w:color w:val="000000"/>
                <w:kern w:val="0"/>
                <w:sz w:val="18"/>
                <w:szCs w:val="18"/>
              </w:rPr>
            </w:pPr>
            <w:proofErr w:type="gramStart"/>
            <w:r w:rsidRPr="009B3CBB">
              <w:rPr>
                <w:rFonts w:ascii="宋体" w:eastAsia="宋体" w:hAnsi="宋体" w:cs="宋体" w:hint="eastAsia"/>
                <w:color w:val="000000"/>
                <w:kern w:val="0"/>
                <w:sz w:val="18"/>
                <w:szCs w:val="18"/>
              </w:rPr>
              <w:t>镉</w:t>
            </w:r>
            <w:proofErr w:type="gramEnd"/>
            <w:r w:rsidRPr="009B3CBB">
              <w:rPr>
                <w:rFonts w:ascii="宋体" w:eastAsia="宋体" w:hAnsi="宋体" w:cs="宋体" w:hint="eastAsia"/>
                <w:color w:val="000000"/>
                <w:kern w:val="0"/>
                <w:sz w:val="18"/>
                <w:szCs w:val="18"/>
              </w:rPr>
              <w:t xml:space="preserve">及其化合物（以 </w:t>
            </w:r>
            <w:proofErr w:type="spellStart"/>
            <w:r w:rsidRPr="009B3CBB">
              <w:rPr>
                <w:rFonts w:ascii="TimesNewRomanPSMT" w:eastAsia="宋体" w:hAnsi="TimesNewRomanPSMT" w:cs="宋体"/>
                <w:color w:val="000000"/>
                <w:kern w:val="0"/>
                <w:sz w:val="18"/>
                <w:szCs w:val="18"/>
              </w:rPr>
              <w:t>Cd</w:t>
            </w:r>
            <w:proofErr w:type="spellEnd"/>
            <w:r w:rsidRPr="009B3CBB">
              <w:rPr>
                <w:rFonts w:ascii="TimesNewRomanPSMT" w:eastAsia="宋体" w:hAnsi="TimesNewRomanPSMT" w:cs="宋体"/>
                <w:color w:val="000000"/>
                <w:kern w:val="0"/>
                <w:sz w:val="18"/>
                <w:szCs w:val="18"/>
              </w:rPr>
              <w:t xml:space="preserve"> </w:t>
            </w:r>
            <w:r w:rsidRPr="009B3CBB">
              <w:rPr>
                <w:rFonts w:ascii="宋体" w:eastAsia="宋体" w:hAnsi="宋体" w:cs="宋体" w:hint="eastAsia"/>
                <w:color w:val="000000"/>
                <w:kern w:val="0"/>
                <w:sz w:val="18"/>
                <w:szCs w:val="18"/>
              </w:rPr>
              <w:t xml:space="preserve">计） </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0.05</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测定均值</w:t>
            </w:r>
          </w:p>
        </w:tc>
      </w:tr>
      <w:tr w:rsidR="009B3CBB" w:rsidRPr="009B3CBB" w:rsidTr="009B3CBB">
        <w:trPr>
          <w:trHeight w:val="402"/>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righ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lastRenderedPageBreak/>
              <w:t>10</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 xml:space="preserve">铅及其化合物（以 </w:t>
            </w:r>
            <w:proofErr w:type="spellStart"/>
            <w:r w:rsidRPr="009B3CBB">
              <w:rPr>
                <w:rFonts w:ascii="TimesNewRomanPSMT" w:eastAsia="宋体" w:hAnsi="TimesNewRomanPSMT" w:cs="宋体"/>
                <w:color w:val="000000"/>
                <w:kern w:val="0"/>
                <w:sz w:val="18"/>
                <w:szCs w:val="18"/>
              </w:rPr>
              <w:t>Pb</w:t>
            </w:r>
            <w:proofErr w:type="spellEnd"/>
            <w:r w:rsidRPr="009B3CBB">
              <w:rPr>
                <w:rFonts w:ascii="TimesNewRomanPSMT" w:eastAsia="宋体" w:hAnsi="TimesNewRomanPSMT" w:cs="宋体"/>
                <w:color w:val="000000"/>
                <w:kern w:val="0"/>
                <w:sz w:val="18"/>
                <w:szCs w:val="18"/>
              </w:rPr>
              <w:t xml:space="preserve"> </w:t>
            </w:r>
            <w:r w:rsidRPr="009B3CBB">
              <w:rPr>
                <w:rFonts w:ascii="宋体" w:eastAsia="宋体" w:hAnsi="宋体" w:cs="宋体" w:hint="eastAsia"/>
                <w:color w:val="000000"/>
                <w:kern w:val="0"/>
                <w:sz w:val="18"/>
                <w:szCs w:val="18"/>
              </w:rPr>
              <w:t xml:space="preserve">计） </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0.5</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测定均值</w:t>
            </w:r>
          </w:p>
        </w:tc>
      </w:tr>
      <w:tr w:rsidR="009B3CBB" w:rsidRPr="009B3CBB" w:rsidTr="009B3CBB">
        <w:trPr>
          <w:trHeight w:val="402"/>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righ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11</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宋体" w:eastAsia="宋体" w:hAnsi="宋体" w:cs="宋体"/>
                <w:color w:val="000000"/>
                <w:kern w:val="0"/>
                <w:sz w:val="18"/>
                <w:szCs w:val="18"/>
              </w:rPr>
            </w:pPr>
            <w:proofErr w:type="gramStart"/>
            <w:r w:rsidRPr="009B3CBB">
              <w:rPr>
                <w:rFonts w:ascii="宋体" w:eastAsia="宋体" w:hAnsi="宋体" w:cs="宋体" w:hint="eastAsia"/>
                <w:color w:val="000000"/>
                <w:kern w:val="0"/>
                <w:sz w:val="18"/>
                <w:szCs w:val="18"/>
              </w:rPr>
              <w:t>砷</w:t>
            </w:r>
            <w:proofErr w:type="gramEnd"/>
            <w:r w:rsidRPr="009B3CBB">
              <w:rPr>
                <w:rFonts w:ascii="宋体" w:eastAsia="宋体" w:hAnsi="宋体" w:cs="宋体" w:hint="eastAsia"/>
                <w:color w:val="000000"/>
                <w:kern w:val="0"/>
                <w:sz w:val="18"/>
                <w:szCs w:val="18"/>
              </w:rPr>
              <w:t xml:space="preserve">及其化合物（以 </w:t>
            </w:r>
            <w:r w:rsidRPr="009B3CBB">
              <w:rPr>
                <w:rFonts w:ascii="TimesNewRomanPSMT" w:eastAsia="宋体" w:hAnsi="TimesNewRomanPSMT" w:cs="宋体"/>
                <w:color w:val="000000"/>
                <w:kern w:val="0"/>
                <w:sz w:val="18"/>
                <w:szCs w:val="18"/>
              </w:rPr>
              <w:t xml:space="preserve">As </w:t>
            </w:r>
            <w:r w:rsidRPr="009B3CBB">
              <w:rPr>
                <w:rFonts w:ascii="宋体" w:eastAsia="宋体" w:hAnsi="宋体" w:cs="宋体" w:hint="eastAsia"/>
                <w:color w:val="000000"/>
                <w:kern w:val="0"/>
                <w:sz w:val="18"/>
                <w:szCs w:val="18"/>
              </w:rPr>
              <w:t xml:space="preserve">计） </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0.5</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测定均值</w:t>
            </w:r>
          </w:p>
        </w:tc>
      </w:tr>
      <w:tr w:rsidR="009B3CBB" w:rsidRPr="009B3CBB" w:rsidTr="009B3CBB">
        <w:trPr>
          <w:trHeight w:val="402"/>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righ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12</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宋体" w:eastAsia="宋体" w:hAnsi="宋体" w:cs="宋体"/>
                <w:color w:val="000000"/>
                <w:kern w:val="0"/>
                <w:sz w:val="18"/>
                <w:szCs w:val="18"/>
              </w:rPr>
            </w:pPr>
            <w:proofErr w:type="gramStart"/>
            <w:r w:rsidRPr="009B3CBB">
              <w:rPr>
                <w:rFonts w:ascii="宋体" w:eastAsia="宋体" w:hAnsi="宋体" w:cs="宋体" w:hint="eastAsia"/>
                <w:color w:val="000000"/>
                <w:kern w:val="0"/>
                <w:sz w:val="18"/>
                <w:szCs w:val="18"/>
              </w:rPr>
              <w:t>铬</w:t>
            </w:r>
            <w:proofErr w:type="gramEnd"/>
            <w:r w:rsidRPr="009B3CBB">
              <w:rPr>
                <w:rFonts w:ascii="宋体" w:eastAsia="宋体" w:hAnsi="宋体" w:cs="宋体" w:hint="eastAsia"/>
                <w:color w:val="000000"/>
                <w:kern w:val="0"/>
                <w:sz w:val="18"/>
                <w:szCs w:val="18"/>
              </w:rPr>
              <w:t xml:space="preserve">及其化合物（以 </w:t>
            </w:r>
            <w:r w:rsidRPr="009B3CBB">
              <w:rPr>
                <w:rFonts w:ascii="TimesNewRomanPSMT" w:eastAsia="宋体" w:hAnsi="TimesNewRomanPSMT" w:cs="宋体"/>
                <w:color w:val="000000"/>
                <w:kern w:val="0"/>
                <w:sz w:val="18"/>
                <w:szCs w:val="18"/>
              </w:rPr>
              <w:t xml:space="preserve">Cr </w:t>
            </w:r>
            <w:r w:rsidRPr="009B3CBB">
              <w:rPr>
                <w:rFonts w:ascii="宋体" w:eastAsia="宋体" w:hAnsi="宋体" w:cs="宋体" w:hint="eastAsia"/>
                <w:color w:val="000000"/>
                <w:kern w:val="0"/>
                <w:sz w:val="18"/>
                <w:szCs w:val="18"/>
              </w:rPr>
              <w:t xml:space="preserve">计） </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0.5</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测定均值</w:t>
            </w:r>
          </w:p>
        </w:tc>
      </w:tr>
      <w:tr w:rsidR="009B3CBB" w:rsidRPr="009B3CBB" w:rsidTr="009B3CBB">
        <w:trPr>
          <w:trHeight w:val="402"/>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righ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13</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锡 、 锑 、 铜 、 锰 、 镍 、 钴 及 其 化 合 物 （ 以</w:t>
            </w:r>
            <w:r w:rsidRPr="009B3CBB">
              <w:rPr>
                <w:rFonts w:ascii="宋体" w:eastAsia="宋体" w:hAnsi="宋体" w:cs="宋体" w:hint="eastAsia"/>
                <w:color w:val="000000"/>
                <w:kern w:val="0"/>
                <w:sz w:val="18"/>
                <w:szCs w:val="18"/>
              </w:rPr>
              <w:br/>
            </w:r>
            <w:proofErr w:type="spellStart"/>
            <w:r w:rsidRPr="009B3CBB">
              <w:rPr>
                <w:rFonts w:ascii="TimesNewRomanPSMT" w:eastAsia="宋体" w:hAnsi="TimesNewRomanPSMT" w:cs="宋体"/>
                <w:color w:val="000000"/>
                <w:kern w:val="0"/>
                <w:sz w:val="18"/>
                <w:szCs w:val="18"/>
              </w:rPr>
              <w:t>Sn+Sb+Cu+Mn+Ni+Co</w:t>
            </w:r>
            <w:proofErr w:type="spellEnd"/>
            <w:r w:rsidRPr="009B3CBB">
              <w:rPr>
                <w:rFonts w:ascii="TimesNewRomanPSMT" w:eastAsia="宋体" w:hAnsi="TimesNewRomanPSMT" w:cs="宋体"/>
                <w:color w:val="000000"/>
                <w:kern w:val="0"/>
                <w:sz w:val="18"/>
                <w:szCs w:val="18"/>
              </w:rPr>
              <w:t xml:space="preserve"> </w:t>
            </w:r>
            <w:r w:rsidRPr="009B3CBB">
              <w:rPr>
                <w:rFonts w:ascii="宋体" w:eastAsia="宋体" w:hAnsi="宋体" w:cs="宋体" w:hint="eastAsia"/>
                <w:color w:val="000000"/>
                <w:kern w:val="0"/>
                <w:sz w:val="18"/>
                <w:szCs w:val="18"/>
              </w:rPr>
              <w:t>计）</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2</w:t>
            </w:r>
          </w:p>
        </w:tc>
        <w:tc>
          <w:tcPr>
            <w:tcW w:w="2480" w:type="dxa"/>
            <w:tcBorders>
              <w:top w:val="nil"/>
              <w:left w:val="nil"/>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测定均值</w:t>
            </w:r>
          </w:p>
        </w:tc>
      </w:tr>
      <w:tr w:rsidR="009B3CBB" w:rsidRPr="009B3CBB" w:rsidTr="009B3CBB">
        <w:trPr>
          <w:trHeight w:val="402"/>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right"/>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14</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二噁英类（</w:t>
            </w:r>
            <w:proofErr w:type="spellStart"/>
            <w:r w:rsidRPr="009B3CBB">
              <w:rPr>
                <w:rFonts w:ascii="TimesNewRomanPSMT" w:eastAsia="宋体" w:hAnsi="TimesNewRomanPSMT" w:cs="宋体"/>
                <w:color w:val="000000"/>
                <w:kern w:val="0"/>
                <w:sz w:val="18"/>
                <w:szCs w:val="18"/>
              </w:rPr>
              <w:t>ng</w:t>
            </w:r>
            <w:proofErr w:type="spellEnd"/>
            <w:r w:rsidRPr="009B3CBB">
              <w:rPr>
                <w:rFonts w:ascii="TimesNewRomanPSMT" w:eastAsia="宋体" w:hAnsi="TimesNewRomanPSMT" w:cs="宋体"/>
                <w:color w:val="000000"/>
                <w:kern w:val="0"/>
                <w:sz w:val="18"/>
                <w:szCs w:val="18"/>
              </w:rPr>
              <w:t xml:space="preserve"> TEQ/Nm</w:t>
            </w:r>
            <w:r w:rsidRPr="009B3CBB">
              <w:rPr>
                <w:rFonts w:ascii="TimesNewRomanPSMT" w:eastAsia="宋体" w:hAnsi="TimesNewRomanPSMT" w:cs="宋体"/>
                <w:color w:val="000000"/>
                <w:kern w:val="0"/>
                <w:sz w:val="12"/>
                <w:szCs w:val="12"/>
              </w:rPr>
              <w:t>3</w:t>
            </w:r>
            <w:r w:rsidRPr="009B3CBB">
              <w:rPr>
                <w:rFonts w:ascii="宋体" w:eastAsia="宋体" w:hAnsi="宋体" w:cs="宋体" w:hint="eastAsia"/>
                <w:color w:val="000000"/>
                <w:kern w:val="0"/>
                <w:sz w:val="18"/>
                <w:szCs w:val="18"/>
              </w:rPr>
              <w:t xml:space="preserve">） </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TimesNewRomanPSMT" w:eastAsia="宋体" w:hAnsi="TimesNewRomanPSMT" w:cs="宋体"/>
                <w:color w:val="000000"/>
                <w:kern w:val="0"/>
                <w:sz w:val="18"/>
                <w:szCs w:val="18"/>
              </w:rPr>
            </w:pPr>
            <w:r w:rsidRPr="009B3CBB">
              <w:rPr>
                <w:rFonts w:ascii="TimesNewRomanPSMT" w:eastAsia="宋体" w:hAnsi="TimesNewRomanPSMT" w:cs="宋体"/>
                <w:color w:val="000000"/>
                <w:kern w:val="0"/>
                <w:sz w:val="18"/>
                <w:szCs w:val="18"/>
              </w:rPr>
              <w:t>0.5</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left"/>
              <w:rPr>
                <w:rFonts w:ascii="宋体" w:eastAsia="宋体" w:hAnsi="宋体" w:cs="宋体"/>
                <w:color w:val="000000"/>
                <w:kern w:val="0"/>
                <w:sz w:val="18"/>
                <w:szCs w:val="18"/>
              </w:rPr>
            </w:pPr>
            <w:r w:rsidRPr="009B3CBB">
              <w:rPr>
                <w:rFonts w:ascii="宋体" w:eastAsia="宋体" w:hAnsi="宋体" w:cs="宋体" w:hint="eastAsia"/>
                <w:color w:val="000000"/>
                <w:kern w:val="0"/>
                <w:sz w:val="18"/>
                <w:szCs w:val="18"/>
              </w:rPr>
              <w:t>测定均值</w:t>
            </w:r>
          </w:p>
        </w:tc>
      </w:tr>
      <w:tr w:rsidR="009B3CBB" w:rsidRPr="009B3CBB" w:rsidTr="009B3CBB">
        <w:trPr>
          <w:trHeight w:val="402"/>
        </w:trPr>
        <w:tc>
          <w:tcPr>
            <w:tcW w:w="8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B3CBB" w:rsidRPr="009B3CBB" w:rsidRDefault="009B3CBB" w:rsidP="009B3CBB">
            <w:pPr>
              <w:widowControl/>
              <w:jc w:val="center"/>
              <w:rPr>
                <w:rFonts w:ascii="宋体" w:eastAsia="宋体" w:hAnsi="宋体" w:cs="宋体"/>
                <w:color w:val="000000"/>
                <w:kern w:val="0"/>
                <w:sz w:val="18"/>
                <w:szCs w:val="18"/>
              </w:rPr>
            </w:pPr>
          </w:p>
        </w:tc>
      </w:tr>
    </w:tbl>
    <w:p w:rsidR="00A920FB" w:rsidRPr="009B3CBB" w:rsidRDefault="009B3CBB">
      <w:r w:rsidRPr="009B3CBB">
        <w:rPr>
          <w:rFonts w:ascii="宋体" w:eastAsia="宋体" w:hAnsi="宋体" w:cs="宋体" w:hint="eastAsia"/>
          <w:color w:val="000000"/>
          <w:kern w:val="0"/>
          <w:sz w:val="18"/>
          <w:szCs w:val="18"/>
        </w:rPr>
        <w:t>注：表中污染物限值为基准氧含量排放浓度</w:t>
      </w:r>
      <w:r w:rsidRPr="009B3CBB">
        <w:rPr>
          <w:rFonts w:ascii="宋体" w:eastAsia="宋体" w:hAnsi="宋体" w:cs="宋体" w:hint="eastAsia"/>
          <w:color w:val="000000"/>
          <w:kern w:val="0"/>
          <w:sz w:val="16"/>
          <w:szCs w:val="16"/>
        </w:rPr>
        <w:t>。</w:t>
      </w:r>
    </w:p>
    <w:sectPr w:rsidR="00A920FB" w:rsidRPr="009B3CBB" w:rsidSect="00916F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1C8" w:rsidRDefault="00A301C8" w:rsidP="009B3CBB">
      <w:r>
        <w:separator/>
      </w:r>
    </w:p>
  </w:endnote>
  <w:endnote w:type="continuationSeparator" w:id="0">
    <w:p w:rsidR="00A301C8" w:rsidRDefault="00A301C8" w:rsidP="009B3C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1C8" w:rsidRDefault="00A301C8" w:rsidP="009B3CBB">
      <w:r>
        <w:separator/>
      </w:r>
    </w:p>
  </w:footnote>
  <w:footnote w:type="continuationSeparator" w:id="0">
    <w:p w:rsidR="00A301C8" w:rsidRDefault="00A301C8" w:rsidP="009B3C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3CBB"/>
    <w:rsid w:val="000123A2"/>
    <w:rsid w:val="0001677A"/>
    <w:rsid w:val="00032E94"/>
    <w:rsid w:val="00042D77"/>
    <w:rsid w:val="00057720"/>
    <w:rsid w:val="000751CC"/>
    <w:rsid w:val="0008779F"/>
    <w:rsid w:val="000A5483"/>
    <w:rsid w:val="000F3E27"/>
    <w:rsid w:val="000F7F3A"/>
    <w:rsid w:val="00100F04"/>
    <w:rsid w:val="0011404C"/>
    <w:rsid w:val="00131CAB"/>
    <w:rsid w:val="001352B5"/>
    <w:rsid w:val="001869DC"/>
    <w:rsid w:val="001C6C22"/>
    <w:rsid w:val="001C7E44"/>
    <w:rsid w:val="00210819"/>
    <w:rsid w:val="00215AB6"/>
    <w:rsid w:val="00225277"/>
    <w:rsid w:val="002313A3"/>
    <w:rsid w:val="00236C0A"/>
    <w:rsid w:val="002513A9"/>
    <w:rsid w:val="00261AF1"/>
    <w:rsid w:val="00277076"/>
    <w:rsid w:val="0028461A"/>
    <w:rsid w:val="002A48D9"/>
    <w:rsid w:val="002C12AA"/>
    <w:rsid w:val="002D57D2"/>
    <w:rsid w:val="002E0291"/>
    <w:rsid w:val="002E3542"/>
    <w:rsid w:val="002F4A5D"/>
    <w:rsid w:val="0031317D"/>
    <w:rsid w:val="003137F9"/>
    <w:rsid w:val="00322606"/>
    <w:rsid w:val="003310A0"/>
    <w:rsid w:val="003561B5"/>
    <w:rsid w:val="00377162"/>
    <w:rsid w:val="00392B42"/>
    <w:rsid w:val="00395D0E"/>
    <w:rsid w:val="003D24ED"/>
    <w:rsid w:val="003E28AC"/>
    <w:rsid w:val="00480C70"/>
    <w:rsid w:val="004834EB"/>
    <w:rsid w:val="004A4125"/>
    <w:rsid w:val="004A7649"/>
    <w:rsid w:val="004D0697"/>
    <w:rsid w:val="004F27C2"/>
    <w:rsid w:val="0051058A"/>
    <w:rsid w:val="00530EB4"/>
    <w:rsid w:val="005337FC"/>
    <w:rsid w:val="005578D5"/>
    <w:rsid w:val="00563635"/>
    <w:rsid w:val="005829A8"/>
    <w:rsid w:val="005C01E7"/>
    <w:rsid w:val="00621656"/>
    <w:rsid w:val="00621EAC"/>
    <w:rsid w:val="0066631F"/>
    <w:rsid w:val="006939A0"/>
    <w:rsid w:val="006B51EC"/>
    <w:rsid w:val="006B54E7"/>
    <w:rsid w:val="006D65EB"/>
    <w:rsid w:val="006F073B"/>
    <w:rsid w:val="00710276"/>
    <w:rsid w:val="007368B9"/>
    <w:rsid w:val="00743068"/>
    <w:rsid w:val="00760372"/>
    <w:rsid w:val="0078579D"/>
    <w:rsid w:val="007B7F8F"/>
    <w:rsid w:val="007C1DED"/>
    <w:rsid w:val="007D04B7"/>
    <w:rsid w:val="007D7D90"/>
    <w:rsid w:val="007D7ECF"/>
    <w:rsid w:val="007E06D2"/>
    <w:rsid w:val="00823D9F"/>
    <w:rsid w:val="00832699"/>
    <w:rsid w:val="008675EC"/>
    <w:rsid w:val="0087556B"/>
    <w:rsid w:val="00875B64"/>
    <w:rsid w:val="008B3747"/>
    <w:rsid w:val="008C68D2"/>
    <w:rsid w:val="008D34FE"/>
    <w:rsid w:val="00916FF5"/>
    <w:rsid w:val="00920B90"/>
    <w:rsid w:val="0094789E"/>
    <w:rsid w:val="0095624A"/>
    <w:rsid w:val="009761C9"/>
    <w:rsid w:val="00986201"/>
    <w:rsid w:val="00990FC0"/>
    <w:rsid w:val="009B2565"/>
    <w:rsid w:val="009B3CBB"/>
    <w:rsid w:val="009B7BCC"/>
    <w:rsid w:val="009C00C8"/>
    <w:rsid w:val="009C5193"/>
    <w:rsid w:val="009E5AEB"/>
    <w:rsid w:val="00A20E3A"/>
    <w:rsid w:val="00A301C8"/>
    <w:rsid w:val="00A54B49"/>
    <w:rsid w:val="00A903BD"/>
    <w:rsid w:val="00A920FB"/>
    <w:rsid w:val="00AA13FB"/>
    <w:rsid w:val="00AE23B5"/>
    <w:rsid w:val="00AE29E2"/>
    <w:rsid w:val="00AE5243"/>
    <w:rsid w:val="00B031A0"/>
    <w:rsid w:val="00B07AE1"/>
    <w:rsid w:val="00B1413D"/>
    <w:rsid w:val="00B25D69"/>
    <w:rsid w:val="00B33A17"/>
    <w:rsid w:val="00B4411C"/>
    <w:rsid w:val="00B55C7B"/>
    <w:rsid w:val="00B90D2A"/>
    <w:rsid w:val="00BB2876"/>
    <w:rsid w:val="00BB7483"/>
    <w:rsid w:val="00BF153F"/>
    <w:rsid w:val="00C2473E"/>
    <w:rsid w:val="00C62114"/>
    <w:rsid w:val="00C70B93"/>
    <w:rsid w:val="00C81A80"/>
    <w:rsid w:val="00CD49EA"/>
    <w:rsid w:val="00D17BB3"/>
    <w:rsid w:val="00D54F62"/>
    <w:rsid w:val="00DD41B0"/>
    <w:rsid w:val="00E03E17"/>
    <w:rsid w:val="00E07EBC"/>
    <w:rsid w:val="00E336A8"/>
    <w:rsid w:val="00E75137"/>
    <w:rsid w:val="00E952AD"/>
    <w:rsid w:val="00EA05B3"/>
    <w:rsid w:val="00EC480F"/>
    <w:rsid w:val="00ED6F43"/>
    <w:rsid w:val="00F01AC7"/>
    <w:rsid w:val="00F3054B"/>
    <w:rsid w:val="00F32740"/>
    <w:rsid w:val="00FE2111"/>
    <w:rsid w:val="00FF0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F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3C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3CBB"/>
    <w:rPr>
      <w:sz w:val="18"/>
      <w:szCs w:val="18"/>
    </w:rPr>
  </w:style>
  <w:style w:type="paragraph" w:styleId="a4">
    <w:name w:val="footer"/>
    <w:basedOn w:val="a"/>
    <w:link w:val="Char0"/>
    <w:uiPriority w:val="99"/>
    <w:semiHidden/>
    <w:unhideWhenUsed/>
    <w:rsid w:val="009B3C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3CBB"/>
    <w:rPr>
      <w:sz w:val="18"/>
      <w:szCs w:val="18"/>
    </w:rPr>
  </w:style>
  <w:style w:type="character" w:customStyle="1" w:styleId="fontstyle01">
    <w:name w:val="fontstyle01"/>
    <w:basedOn w:val="a0"/>
    <w:rsid w:val="009B3CBB"/>
    <w:rPr>
      <w:rFonts w:ascii="宋体" w:eastAsia="宋体" w:hAnsi="宋体" w:hint="eastAsia"/>
      <w:b w:val="0"/>
      <w:bCs w:val="0"/>
      <w:i w:val="0"/>
      <w:iCs w:val="0"/>
      <w:color w:val="000000"/>
      <w:sz w:val="18"/>
      <w:szCs w:val="18"/>
    </w:rPr>
  </w:style>
  <w:style w:type="character" w:customStyle="1" w:styleId="fontstyle21">
    <w:name w:val="fontstyle21"/>
    <w:basedOn w:val="a0"/>
    <w:rsid w:val="009B3CBB"/>
    <w:rPr>
      <w:rFonts w:ascii="TimesNewRomanPSMT" w:hAnsi="TimesNewRomanPSMT"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399059898">
      <w:bodyDiv w:val="1"/>
      <w:marLeft w:val="0"/>
      <w:marRight w:val="0"/>
      <w:marTop w:val="0"/>
      <w:marBottom w:val="0"/>
      <w:divBdr>
        <w:top w:val="none" w:sz="0" w:space="0" w:color="auto"/>
        <w:left w:val="none" w:sz="0" w:space="0" w:color="auto"/>
        <w:bottom w:val="none" w:sz="0" w:space="0" w:color="auto"/>
        <w:right w:val="none" w:sz="0" w:space="0" w:color="auto"/>
      </w:divBdr>
    </w:div>
    <w:div w:id="102976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133</Words>
  <Characters>763</Characters>
  <Application>Microsoft Office Word</Application>
  <DocSecurity>0</DocSecurity>
  <Lines>6</Lines>
  <Paragraphs>1</Paragraphs>
  <ScaleCrop>false</ScaleCrop>
  <Company>微软中国</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2022-01-18T06:35:00Z</dcterms:created>
  <dcterms:modified xsi:type="dcterms:W3CDTF">2022-01-18T06:44:00Z</dcterms:modified>
</cp:coreProperties>
</file>