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FD6" w14:textId="5844ACE5" w:rsidR="00F4189E" w:rsidRDefault="00F4189E" w:rsidP="00F4189E">
      <w:pPr>
        <w:pStyle w:val="1"/>
        <w:jc w:val="center"/>
      </w:pPr>
      <w:r>
        <w:rPr>
          <w:rFonts w:hint="eastAsia"/>
        </w:rPr>
        <w:t>服务单</w:t>
      </w:r>
    </w:p>
    <w:p w14:paraId="63ECACF7" w14:textId="54C0F820" w:rsidR="003D4A63" w:rsidRDefault="00B876FD" w:rsidP="008A4E72">
      <w:r>
        <w:rPr>
          <w:rFonts w:hint="eastAsia"/>
        </w:rPr>
        <w:t>安徽省六安市-</w:t>
      </w:r>
      <w:r w:rsidR="00C41450">
        <w:rPr>
          <w:rFonts w:hint="eastAsia"/>
        </w:rPr>
        <w:t>安徽金安不锈钢铸造有限公司</w:t>
      </w:r>
      <w:r w:rsidR="00C41450">
        <w:rPr>
          <w:rFonts w:ascii="Helvetica" w:hAnsi="Helvetica" w:cs="Helvetica" w:hint="eastAsia"/>
          <w:color w:val="2E3544"/>
          <w:sz w:val="20"/>
          <w:szCs w:val="20"/>
          <w:shd w:val="clear" w:color="auto" w:fill="F5F7FA"/>
        </w:rPr>
        <w:t>传输率为</w:t>
      </w:r>
      <w:r w:rsidR="00C41450">
        <w:rPr>
          <w:rFonts w:ascii="Helvetica" w:hAnsi="Helvetica" w:cs="Helvetica" w:hint="eastAsia"/>
          <w:color w:val="2E3544"/>
          <w:sz w:val="20"/>
          <w:szCs w:val="20"/>
          <w:shd w:val="clear" w:color="auto" w:fill="F5F7FA"/>
        </w:rPr>
        <w:t>0</w:t>
      </w:r>
      <w:r w:rsidR="003D4A63">
        <w:rPr>
          <w:rFonts w:hint="eastAsia"/>
        </w:rPr>
        <w:t>：</w:t>
      </w:r>
    </w:p>
    <w:p w14:paraId="590F23D6" w14:textId="4D4B9128" w:rsidR="00C41450" w:rsidRDefault="00C41450" w:rsidP="003B7B9B">
      <w:r>
        <w:rPr>
          <w:rFonts w:hint="eastAsia"/>
        </w:rPr>
        <w:t>1、安徽省六安市-安徽金安不锈钢铸造有限公司传输率为0，已与部里同事联系，具体原因为：排查表内该企业考核基数的绑定的为已注销的监控点和排放口，</w:t>
      </w:r>
      <w:r w:rsidR="00C45CB3" w:rsidRPr="00C45CB3">
        <w:rPr>
          <w:rFonts w:hint="eastAsia"/>
        </w:rPr>
        <w:t>但重新关联排查后</w:t>
      </w:r>
      <w:r>
        <w:rPr>
          <w:rFonts w:hint="eastAsia"/>
        </w:rPr>
        <w:t>，考核基数没有变化，导致传输率还是为0</w:t>
      </w:r>
      <w:r>
        <w:t>.</w:t>
      </w:r>
      <w:r>
        <w:rPr>
          <w:rFonts w:hint="eastAsia"/>
        </w:rPr>
        <w:t>详情如图所示:图一为部里国发数据库的企业监控点信息，图二为</w:t>
      </w:r>
      <w:r w:rsidR="00903007">
        <w:rPr>
          <w:rFonts w:hint="eastAsia"/>
        </w:rPr>
        <w:t>部里排查表显示的基本信息。</w:t>
      </w:r>
    </w:p>
    <w:p w14:paraId="5B15EB0D" w14:textId="72E7385F" w:rsidR="00C41450" w:rsidRDefault="00C41450" w:rsidP="003B7B9B">
      <w:r>
        <w:rPr>
          <w:noProof/>
        </w:rPr>
        <w:drawing>
          <wp:inline distT="0" distB="0" distL="0" distR="0" wp14:anchorId="2B6A8EDF" wp14:editId="2807CB37">
            <wp:extent cx="5274310" cy="35102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FD9B" w14:textId="69CDA253" w:rsidR="00473598" w:rsidRDefault="00473598" w:rsidP="003B7B9B">
      <w:r>
        <w:rPr>
          <w:noProof/>
        </w:rPr>
        <w:drawing>
          <wp:inline distT="0" distB="0" distL="0" distR="0" wp14:anchorId="10D94AA8" wp14:editId="785EA961">
            <wp:extent cx="5274310" cy="27959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3893" w14:textId="77777777" w:rsidR="00473598" w:rsidRDefault="00473598" w:rsidP="003B7B9B"/>
    <w:p w14:paraId="173DD8EA" w14:textId="27FB44F6" w:rsidR="00392463" w:rsidRDefault="00392463" w:rsidP="00392463"/>
    <w:p w14:paraId="4E4B96C9" w14:textId="77098AE4" w:rsidR="00E64145" w:rsidRDefault="00E64145" w:rsidP="00E64145"/>
    <w:p w14:paraId="77B07790" w14:textId="44223EA5" w:rsidR="00E64145" w:rsidRDefault="00E64145" w:rsidP="00E64145"/>
    <w:p w14:paraId="7A259A50" w14:textId="77777777" w:rsidR="00B74AB8" w:rsidRDefault="00B74AB8" w:rsidP="00E64145">
      <w:pPr>
        <w:rPr>
          <w:noProof/>
        </w:rPr>
      </w:pPr>
    </w:p>
    <w:p w14:paraId="382DAFCD" w14:textId="70CA167B" w:rsidR="008A4E72" w:rsidRDefault="008A4E72" w:rsidP="00E64145"/>
    <w:p w14:paraId="36C60E7C" w14:textId="13CD6505" w:rsidR="00B74AB8" w:rsidRDefault="00B74AB8" w:rsidP="00E64145"/>
    <w:p w14:paraId="64A0D1C9" w14:textId="3B4C842D" w:rsidR="00C96E39" w:rsidRPr="00F4189E" w:rsidRDefault="00C96E39" w:rsidP="00B21910">
      <w:pPr>
        <w:pStyle w:val="a3"/>
        <w:ind w:left="360" w:firstLineChars="0" w:firstLine="0"/>
      </w:pPr>
      <w:r>
        <w:rPr>
          <w:rFonts w:hint="eastAsia"/>
        </w:rPr>
        <w:t>远程方式：提供</w:t>
      </w:r>
      <w:r w:rsidR="00E64145">
        <w:rPr>
          <w:rFonts w:hint="eastAsia"/>
        </w:rPr>
        <w:t>todes</w:t>
      </w:r>
      <w:r w:rsidR="00C35154">
        <w:t>k</w:t>
      </w:r>
      <w:r>
        <w:rPr>
          <w:rFonts w:hint="eastAsia"/>
        </w:rPr>
        <w:t>远程</w:t>
      </w:r>
    </w:p>
    <w:sectPr w:rsidR="00C96E39" w:rsidRPr="00F4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C6DC" w14:textId="77777777" w:rsidR="00342C34" w:rsidRDefault="00342C34" w:rsidP="000F11CE">
      <w:r>
        <w:separator/>
      </w:r>
    </w:p>
  </w:endnote>
  <w:endnote w:type="continuationSeparator" w:id="0">
    <w:p w14:paraId="72E179DE" w14:textId="77777777" w:rsidR="00342C34" w:rsidRDefault="00342C34" w:rsidP="000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F2CC" w14:textId="77777777" w:rsidR="00342C34" w:rsidRDefault="00342C34" w:rsidP="000F11CE">
      <w:r>
        <w:separator/>
      </w:r>
    </w:p>
  </w:footnote>
  <w:footnote w:type="continuationSeparator" w:id="0">
    <w:p w14:paraId="0764D548" w14:textId="77777777" w:rsidR="00342C34" w:rsidRDefault="00342C34" w:rsidP="000F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1C0"/>
    <w:multiLevelType w:val="hybridMultilevel"/>
    <w:tmpl w:val="04E061D0"/>
    <w:lvl w:ilvl="0" w:tplc="EE480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B92714"/>
    <w:multiLevelType w:val="hybridMultilevel"/>
    <w:tmpl w:val="83527E34"/>
    <w:lvl w:ilvl="0" w:tplc="4E2EA9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9808431">
    <w:abstractNumId w:val="0"/>
  </w:num>
  <w:num w:numId="2" w16cid:durableId="177100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2"/>
    <w:rsid w:val="000126FB"/>
    <w:rsid w:val="000F11CE"/>
    <w:rsid w:val="00137F85"/>
    <w:rsid w:val="00195EF3"/>
    <w:rsid w:val="001B04D2"/>
    <w:rsid w:val="00342C34"/>
    <w:rsid w:val="00392463"/>
    <w:rsid w:val="003B7B9B"/>
    <w:rsid w:val="003D4A63"/>
    <w:rsid w:val="0041696E"/>
    <w:rsid w:val="00473598"/>
    <w:rsid w:val="007429BC"/>
    <w:rsid w:val="00743EF9"/>
    <w:rsid w:val="0075299F"/>
    <w:rsid w:val="0079433C"/>
    <w:rsid w:val="007A6C3B"/>
    <w:rsid w:val="008A4E72"/>
    <w:rsid w:val="00903007"/>
    <w:rsid w:val="00993AA6"/>
    <w:rsid w:val="009C5852"/>
    <w:rsid w:val="00A767F1"/>
    <w:rsid w:val="00B21910"/>
    <w:rsid w:val="00B74AB8"/>
    <w:rsid w:val="00B876FD"/>
    <w:rsid w:val="00C35154"/>
    <w:rsid w:val="00C41450"/>
    <w:rsid w:val="00C45CB3"/>
    <w:rsid w:val="00C96E39"/>
    <w:rsid w:val="00CD795A"/>
    <w:rsid w:val="00D41381"/>
    <w:rsid w:val="00D7293C"/>
    <w:rsid w:val="00E64145"/>
    <w:rsid w:val="00EF2888"/>
    <w:rsid w:val="00F015D2"/>
    <w:rsid w:val="00F2217C"/>
    <w:rsid w:val="00F4189E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4087D"/>
  <w15:chartTrackingRefBased/>
  <w15:docId w15:val="{5E1364CB-F2E6-4E65-BC82-C7928D2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8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9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219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Dean Boss</cp:lastModifiedBy>
  <cp:revision>18</cp:revision>
  <dcterms:created xsi:type="dcterms:W3CDTF">2020-12-22T08:22:00Z</dcterms:created>
  <dcterms:modified xsi:type="dcterms:W3CDTF">2022-07-18T09:41:00Z</dcterms:modified>
</cp:coreProperties>
</file>