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30F5" w14:textId="23B9738B" w:rsidR="00E9755D" w:rsidRDefault="00E9755D">
      <w:r w:rsidRPr="00E9755D">
        <w:rPr>
          <w:rFonts w:hint="eastAsia"/>
        </w:rPr>
        <w:t>国家电力投资集团有限公司会员</w:t>
      </w:r>
      <w:r>
        <w:rPr>
          <w:rFonts w:hint="eastAsia"/>
        </w:rPr>
        <w:t>续费地址</w:t>
      </w:r>
    </w:p>
    <w:p w14:paraId="005B522F" w14:textId="771AEF4C" w:rsidR="0055780C" w:rsidRDefault="00E9755D">
      <w:hyperlink r:id="rId4" w:history="1">
        <w:r w:rsidRPr="00324245">
          <w:rPr>
            <w:rStyle w:val="a3"/>
          </w:rPr>
          <w:t>http://www.cpeinet.com.cn/</w:t>
        </w:r>
      </w:hyperlink>
    </w:p>
    <w:p w14:paraId="36CC5706" w14:textId="4EF879F9" w:rsidR="00E9755D" w:rsidRDefault="00E9755D">
      <w:r>
        <w:rPr>
          <w:rFonts w:hint="eastAsia"/>
        </w:rPr>
        <w:t>账号:</w:t>
      </w:r>
    </w:p>
    <w:p w14:paraId="3D389A4E" w14:textId="120C46FC" w:rsidR="00E9755D" w:rsidRDefault="00E9755D">
      <w:r>
        <w:t>jstchbkj</w:t>
      </w:r>
    </w:p>
    <w:p w14:paraId="56AE3243" w14:textId="2D6C242B" w:rsidR="00E9755D" w:rsidRDefault="00E9755D">
      <w:r>
        <w:rPr>
          <w:rFonts w:hint="eastAsia"/>
        </w:rPr>
        <w:t>密码:</w:t>
      </w:r>
    </w:p>
    <w:p w14:paraId="44215CF8" w14:textId="77777777" w:rsidR="00E9755D" w:rsidRDefault="00E9755D">
      <w:r>
        <w:t>jdct_029</w:t>
      </w:r>
    </w:p>
    <w:p w14:paraId="4AB9EB11" w14:textId="59A5AE6C" w:rsidR="00E9755D" w:rsidRDefault="00E9755D">
      <w:r>
        <w:rPr>
          <w:rFonts w:hint="eastAsia"/>
        </w:rPr>
        <w:t>登录后点击网员中心</w:t>
      </w:r>
    </w:p>
    <w:p w14:paraId="073D5B0F" w14:textId="32CFB4BE" w:rsidR="00E9755D" w:rsidRDefault="00E9755D">
      <w:r>
        <w:rPr>
          <w:noProof/>
        </w:rPr>
        <w:drawing>
          <wp:inline distT="0" distB="0" distL="0" distR="0" wp14:anchorId="785D3C92" wp14:editId="51991E98">
            <wp:extent cx="5274310" cy="22282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5A1E1" w14:textId="1A15F4CF" w:rsidR="00E9755D" w:rsidRDefault="00E9755D"/>
    <w:p w14:paraId="575D5DCC" w14:textId="0BB0F638" w:rsidR="00E9755D" w:rsidRDefault="00E9755D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点击服务费支付</w:t>
      </w:r>
    </w:p>
    <w:p w14:paraId="1EE28AA7" w14:textId="573DA8BC" w:rsidR="00E9755D" w:rsidRPr="00E9755D" w:rsidRDefault="00E9755D">
      <w:pPr>
        <w:rPr>
          <w:rFonts w:hint="eastAsia"/>
        </w:rPr>
      </w:pPr>
      <w:r>
        <w:rPr>
          <w:noProof/>
        </w:rPr>
        <w:drawing>
          <wp:inline distT="0" distB="0" distL="0" distR="0" wp14:anchorId="737F201E" wp14:editId="3AF88A8F">
            <wp:extent cx="5274310" cy="29559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55D" w:rsidRPr="00E9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CD"/>
    <w:rsid w:val="0055780C"/>
    <w:rsid w:val="006B41CD"/>
    <w:rsid w:val="00E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B7C6"/>
  <w15:chartTrackingRefBased/>
  <w15:docId w15:val="{3E2AFEBF-5F20-4386-A304-DD225529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5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peinet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2021-03-08T09:16:00Z</dcterms:created>
  <dcterms:modified xsi:type="dcterms:W3CDTF">2021-03-08T09:24:00Z</dcterms:modified>
</cp:coreProperties>
</file>