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rPr>
          <w:rFonts w:ascii="黑体" w:eastAsia="黑体"/>
          <w:b/>
          <w:sz w:val="44"/>
          <w:szCs w:val="44"/>
        </w:rPr>
      </w:pPr>
      <w:r>
        <w:rPr>
          <w:rFonts w:hint="eastAsia" w:ascii="黑体" w:eastAsia="黑体"/>
          <w:b/>
          <w:sz w:val="44"/>
          <w:szCs w:val="44"/>
        </w:rPr>
        <w:t xml:space="preserve"> </w:t>
      </w:r>
      <w:r>
        <w:rPr>
          <w:rFonts w:ascii="黑体" w:eastAsia="黑体"/>
          <w:b/>
          <w:sz w:val="44"/>
          <w:szCs w:val="44"/>
        </w:rPr>
        <w:t xml:space="preserve">              </w:t>
      </w:r>
    </w:p>
    <w:p>
      <w:pPr>
        <w:ind w:firstLine="883"/>
        <w:jc w:val="center"/>
        <w:rPr>
          <w:rFonts w:ascii="黑体" w:eastAsia="黑体"/>
          <w:b/>
          <w:sz w:val="44"/>
          <w:szCs w:val="44"/>
        </w:rPr>
      </w:pPr>
    </w:p>
    <w:p>
      <w:pPr>
        <w:ind w:firstLine="0" w:firstLineChars="0"/>
        <w:jc w:val="center"/>
        <w:rPr>
          <w:rFonts w:ascii="黑体" w:eastAsia="黑体"/>
          <w:b/>
          <w:sz w:val="44"/>
          <w:szCs w:val="44"/>
        </w:rPr>
      </w:pPr>
    </w:p>
    <w:p>
      <w:pPr>
        <w:ind w:firstLine="0" w:firstLineChars="0"/>
        <w:jc w:val="center"/>
        <w:rPr>
          <w:rFonts w:ascii="黑体" w:eastAsia="黑体"/>
          <w:b/>
          <w:sz w:val="44"/>
          <w:szCs w:val="44"/>
        </w:rPr>
      </w:pPr>
    </w:p>
    <w:p>
      <w:pPr>
        <w:ind w:firstLine="0" w:firstLineChars="0"/>
        <w:jc w:val="center"/>
        <w:rPr>
          <w:rFonts w:ascii="黑体" w:eastAsia="黑体"/>
          <w:b/>
          <w:sz w:val="44"/>
          <w:szCs w:val="44"/>
        </w:rPr>
      </w:pPr>
    </w:p>
    <w:p>
      <w:pPr>
        <w:ind w:firstLine="0" w:firstLineChars="0"/>
        <w:rPr>
          <w:rFonts w:ascii="黑体" w:eastAsia="黑体"/>
          <w:b/>
          <w:sz w:val="44"/>
          <w:szCs w:val="44"/>
        </w:rPr>
      </w:pPr>
    </w:p>
    <w:p>
      <w:pPr>
        <w:tabs>
          <w:tab w:val="left" w:pos="0"/>
        </w:tabs>
        <w:ind w:firstLine="0" w:firstLineChars="0"/>
        <w:jc w:val="center"/>
        <w:rPr>
          <w:rFonts w:ascii="黑体" w:eastAsia="黑体"/>
          <w:b/>
          <w:sz w:val="52"/>
          <w:szCs w:val="52"/>
        </w:rPr>
      </w:pPr>
      <w:r>
        <w:rPr>
          <w:rFonts w:hint="eastAsia" w:ascii="黑体" w:eastAsia="黑体"/>
          <w:b/>
          <w:sz w:val="52"/>
          <w:szCs w:val="52"/>
        </w:rPr>
        <w:t>广东省生态环境厅智慧云平台</w:t>
      </w:r>
    </w:p>
    <w:p>
      <w:pPr>
        <w:ind w:firstLine="0" w:firstLineChars="0"/>
        <w:rPr>
          <w:rFonts w:ascii="黑体" w:eastAsia="黑体"/>
          <w:b/>
          <w:sz w:val="44"/>
          <w:szCs w:val="44"/>
        </w:rPr>
      </w:pPr>
    </w:p>
    <w:p>
      <w:pPr>
        <w:ind w:firstLine="0" w:firstLineChars="0"/>
        <w:jc w:val="center"/>
        <w:rPr>
          <w:rFonts w:ascii="黑体" w:eastAsia="黑体"/>
          <w:b/>
          <w:sz w:val="52"/>
          <w:szCs w:val="52"/>
        </w:rPr>
      </w:pPr>
      <w:r>
        <w:rPr>
          <w:rFonts w:hint="eastAsia" w:ascii="黑体" w:eastAsia="黑体"/>
          <w:b/>
          <w:sz w:val="52"/>
          <w:szCs w:val="52"/>
        </w:rPr>
        <w:t>统一身份认证接入指南</w:t>
      </w:r>
    </w:p>
    <w:p>
      <w:pPr>
        <w:ind w:firstLine="0" w:firstLineChars="0"/>
        <w:jc w:val="center"/>
        <w:rPr>
          <w:rFonts w:ascii="黑体" w:eastAsia="黑体"/>
          <w:b/>
          <w:sz w:val="52"/>
          <w:szCs w:val="52"/>
        </w:rPr>
      </w:pPr>
    </w:p>
    <w:p>
      <w:pPr>
        <w:ind w:firstLine="0" w:firstLineChars="0"/>
        <w:jc w:val="center"/>
        <w:rPr>
          <w:rFonts w:ascii="黑体" w:eastAsia="黑体"/>
          <w:b/>
          <w:sz w:val="52"/>
          <w:szCs w:val="52"/>
        </w:rPr>
      </w:pPr>
    </w:p>
    <w:p>
      <w:pPr>
        <w:ind w:firstLine="0" w:firstLineChars="0"/>
        <w:rPr>
          <w:rFonts w:ascii="黑体" w:eastAsia="黑体"/>
          <w:b/>
          <w:sz w:val="52"/>
          <w:szCs w:val="52"/>
        </w:rPr>
      </w:pPr>
    </w:p>
    <w:p>
      <w:pPr>
        <w:ind w:firstLine="0" w:firstLineChars="0"/>
        <w:rPr>
          <w:rFonts w:ascii="黑体" w:eastAsia="黑体"/>
          <w:b/>
          <w:sz w:val="52"/>
          <w:szCs w:val="52"/>
        </w:rPr>
      </w:pPr>
    </w:p>
    <w:p>
      <w:pPr>
        <w:ind w:firstLine="0" w:firstLineChars="0"/>
        <w:rPr>
          <w:rFonts w:ascii="黑体" w:eastAsia="黑体"/>
          <w:b/>
          <w:sz w:val="52"/>
          <w:szCs w:val="52"/>
        </w:rPr>
      </w:pPr>
    </w:p>
    <w:p>
      <w:pPr>
        <w:tabs>
          <w:tab w:val="left" w:pos="0"/>
        </w:tabs>
        <w:ind w:firstLine="0" w:firstLineChars="0"/>
        <w:jc w:val="center"/>
      </w:pPr>
      <w:r>
        <w:rPr>
          <w:rFonts w:hint="eastAsia" w:ascii="黑体" w:eastAsia="黑体"/>
          <w:b/>
          <w:sz w:val="44"/>
          <w:szCs w:val="44"/>
        </w:rPr>
        <w:t>二〇二〇年</w:t>
      </w:r>
      <w:r>
        <w:rPr>
          <w:rFonts w:ascii="黑体" w:eastAsia="黑体"/>
          <w:b/>
          <w:sz w:val="44"/>
          <w:szCs w:val="44"/>
        </w:rPr>
        <w:t>9</w:t>
      </w:r>
      <w:r>
        <w:rPr>
          <w:rFonts w:hint="eastAsia" w:ascii="黑体" w:eastAsia="黑体"/>
          <w:b/>
          <w:sz w:val="44"/>
          <w:szCs w:val="44"/>
        </w:rPr>
        <w:t>月</w:t>
      </w:r>
      <w:r>
        <w:br w:type="page"/>
      </w:r>
    </w:p>
    <w:sdt>
      <w:sdtPr>
        <w:rPr>
          <w:rFonts w:eastAsia="宋体" w:asciiTheme="minorHAnsi" w:hAnsiTheme="minorHAnsi" w:cstheme="minorBidi"/>
          <w:color w:val="auto"/>
          <w:kern w:val="2"/>
          <w:sz w:val="24"/>
          <w:szCs w:val="22"/>
          <w:lang w:val="zh-CN"/>
        </w:rPr>
        <w:id w:val="0"/>
        <w:docPartObj>
          <w:docPartGallery w:val="Table of Contents"/>
          <w:docPartUnique/>
        </w:docPartObj>
      </w:sdtPr>
      <w:sdtEndPr>
        <w:rPr>
          <w:rFonts w:eastAsia="宋体" w:asciiTheme="minorHAnsi" w:hAnsiTheme="minorHAnsi" w:cstheme="minorBidi"/>
          <w:b/>
          <w:bCs/>
          <w:color w:val="auto"/>
          <w:kern w:val="2"/>
          <w:sz w:val="24"/>
          <w:szCs w:val="22"/>
          <w:lang w:val="zh-CN"/>
        </w:rPr>
      </w:sdtEndPr>
      <w:sdtContent>
        <w:p>
          <w:pPr>
            <w:pStyle w:val="50"/>
            <w:ind w:firstLine="480"/>
          </w:pPr>
          <w:r>
            <w:rPr>
              <w:lang w:val="zh-CN"/>
            </w:rPr>
            <w:t>目录</w:t>
          </w:r>
        </w:p>
        <w:p>
          <w:pPr>
            <w:pStyle w:val="17"/>
            <w:tabs>
              <w:tab w:val="left" w:pos="1050"/>
              <w:tab w:val="right" w:leader="dot" w:pos="9060"/>
            </w:tabs>
            <w:rPr>
              <w:rFonts w:eastAsiaTheme="minorEastAsia"/>
              <w:b w:val="0"/>
              <w:sz w:val="21"/>
            </w:rPr>
          </w:pPr>
          <w:r>
            <w:fldChar w:fldCharType="begin"/>
          </w:r>
          <w:r>
            <w:instrText xml:space="preserve"> TOC \o "1-3" \h \z \u </w:instrText>
          </w:r>
          <w:r>
            <w:fldChar w:fldCharType="separate"/>
          </w:r>
          <w:r>
            <w:fldChar w:fldCharType="begin"/>
          </w:r>
          <w:r>
            <w:instrText xml:space="preserve"> HYPERLINK \l "_Toc50539471" </w:instrText>
          </w:r>
          <w:r>
            <w:fldChar w:fldCharType="separate"/>
          </w:r>
          <w:r>
            <w:rPr>
              <w:rStyle w:val="25"/>
            </w:rPr>
            <w:t>第一章</w:t>
          </w:r>
          <w:r>
            <w:rPr>
              <w:rFonts w:eastAsiaTheme="minorEastAsia"/>
              <w:b w:val="0"/>
              <w:sz w:val="21"/>
            </w:rPr>
            <w:tab/>
          </w:r>
          <w:r>
            <w:rPr>
              <w:rStyle w:val="25"/>
            </w:rPr>
            <w:t>接入指南</w:t>
          </w:r>
          <w:r>
            <w:tab/>
          </w:r>
          <w:r>
            <w:fldChar w:fldCharType="begin"/>
          </w:r>
          <w:r>
            <w:instrText xml:space="preserve"> PAGEREF _Toc50539471 \h </w:instrText>
          </w:r>
          <w:r>
            <w:fldChar w:fldCharType="separate"/>
          </w:r>
          <w:r>
            <w:t>1</w:t>
          </w:r>
          <w:r>
            <w:fldChar w:fldCharType="end"/>
          </w:r>
          <w:r>
            <w:fldChar w:fldCharType="end"/>
          </w:r>
        </w:p>
        <w:p>
          <w:pPr>
            <w:pStyle w:val="19"/>
            <w:tabs>
              <w:tab w:val="left" w:pos="1260"/>
              <w:tab w:val="right" w:leader="dot" w:pos="9060"/>
            </w:tabs>
            <w:ind w:left="480"/>
            <w:rPr>
              <w:rFonts w:eastAsiaTheme="minorEastAsia"/>
              <w:sz w:val="21"/>
            </w:rPr>
          </w:pPr>
          <w:r>
            <w:fldChar w:fldCharType="begin"/>
          </w:r>
          <w:r>
            <w:instrText xml:space="preserve"> HYPERLINK \l "_Toc50539472" </w:instrText>
          </w:r>
          <w:r>
            <w:fldChar w:fldCharType="separate"/>
          </w:r>
          <w:r>
            <w:rPr>
              <w:rStyle w:val="25"/>
              <w:rFonts w:ascii="黑体" w:hAnsi="黑体"/>
            </w:rPr>
            <w:t>1.1</w:t>
          </w:r>
          <w:r>
            <w:rPr>
              <w:rFonts w:eastAsiaTheme="minorEastAsia"/>
              <w:sz w:val="21"/>
            </w:rPr>
            <w:tab/>
          </w:r>
          <w:r>
            <w:rPr>
              <w:rStyle w:val="25"/>
            </w:rPr>
            <w:t>系统介绍</w:t>
          </w:r>
          <w:r>
            <w:tab/>
          </w:r>
          <w:r>
            <w:fldChar w:fldCharType="begin"/>
          </w:r>
          <w:r>
            <w:instrText xml:space="preserve"> PAGEREF _Toc50539472 \h </w:instrText>
          </w:r>
          <w:r>
            <w:fldChar w:fldCharType="separate"/>
          </w:r>
          <w:r>
            <w:t>1</w:t>
          </w:r>
          <w:r>
            <w:fldChar w:fldCharType="end"/>
          </w:r>
          <w:r>
            <w:fldChar w:fldCharType="end"/>
          </w:r>
        </w:p>
        <w:p>
          <w:pPr>
            <w:pStyle w:val="19"/>
            <w:tabs>
              <w:tab w:val="left" w:pos="1260"/>
              <w:tab w:val="right" w:leader="dot" w:pos="9060"/>
            </w:tabs>
            <w:ind w:left="480"/>
            <w:rPr>
              <w:rFonts w:eastAsiaTheme="minorEastAsia"/>
              <w:sz w:val="21"/>
            </w:rPr>
          </w:pPr>
          <w:r>
            <w:fldChar w:fldCharType="begin"/>
          </w:r>
          <w:r>
            <w:instrText xml:space="preserve"> HYPERLINK \l "_Toc50539473" </w:instrText>
          </w:r>
          <w:r>
            <w:fldChar w:fldCharType="separate"/>
          </w:r>
          <w:r>
            <w:rPr>
              <w:rStyle w:val="25"/>
              <w:rFonts w:ascii="黑体" w:hAnsi="黑体"/>
            </w:rPr>
            <w:t>1.2</w:t>
          </w:r>
          <w:r>
            <w:rPr>
              <w:rFonts w:eastAsiaTheme="minorEastAsia"/>
              <w:sz w:val="21"/>
            </w:rPr>
            <w:tab/>
          </w:r>
          <w:r>
            <w:rPr>
              <w:rStyle w:val="25"/>
            </w:rPr>
            <w:t>接入流程</w:t>
          </w:r>
          <w:r>
            <w:tab/>
          </w:r>
          <w:r>
            <w:fldChar w:fldCharType="begin"/>
          </w:r>
          <w:r>
            <w:instrText xml:space="preserve"> PAGEREF _Toc50539473 \h </w:instrText>
          </w:r>
          <w:r>
            <w:fldChar w:fldCharType="separate"/>
          </w:r>
          <w:r>
            <w:t>1</w:t>
          </w:r>
          <w:r>
            <w:fldChar w:fldCharType="end"/>
          </w:r>
          <w:r>
            <w:fldChar w:fldCharType="end"/>
          </w:r>
        </w:p>
        <w:p>
          <w:pPr>
            <w:pStyle w:val="19"/>
            <w:tabs>
              <w:tab w:val="left" w:pos="1260"/>
              <w:tab w:val="right" w:leader="dot" w:pos="9060"/>
            </w:tabs>
            <w:ind w:left="480"/>
            <w:rPr>
              <w:rFonts w:eastAsiaTheme="minorEastAsia"/>
              <w:sz w:val="21"/>
            </w:rPr>
          </w:pPr>
          <w:r>
            <w:fldChar w:fldCharType="begin"/>
          </w:r>
          <w:r>
            <w:instrText xml:space="preserve"> HYPERLINK \l "_Toc50539474" </w:instrText>
          </w:r>
          <w:r>
            <w:fldChar w:fldCharType="separate"/>
          </w:r>
          <w:r>
            <w:rPr>
              <w:rStyle w:val="25"/>
              <w:rFonts w:ascii="黑体" w:hAnsi="黑体"/>
            </w:rPr>
            <w:t>1.3</w:t>
          </w:r>
          <w:r>
            <w:rPr>
              <w:rFonts w:eastAsiaTheme="minorEastAsia"/>
              <w:sz w:val="21"/>
            </w:rPr>
            <w:tab/>
          </w:r>
          <w:r>
            <w:rPr>
              <w:rStyle w:val="25"/>
            </w:rPr>
            <w:t>业务场景</w:t>
          </w:r>
          <w:r>
            <w:tab/>
          </w:r>
          <w:r>
            <w:fldChar w:fldCharType="begin"/>
          </w:r>
          <w:r>
            <w:instrText xml:space="preserve"> PAGEREF _Toc50539474 \h </w:instrText>
          </w:r>
          <w:r>
            <w:fldChar w:fldCharType="separate"/>
          </w:r>
          <w:r>
            <w:t>2</w:t>
          </w:r>
          <w:r>
            <w:fldChar w:fldCharType="end"/>
          </w:r>
          <w:r>
            <w:fldChar w:fldCharType="end"/>
          </w:r>
        </w:p>
        <w:p>
          <w:pPr>
            <w:pStyle w:val="19"/>
            <w:tabs>
              <w:tab w:val="left" w:pos="1260"/>
              <w:tab w:val="right" w:leader="dot" w:pos="9060"/>
            </w:tabs>
            <w:ind w:left="480"/>
            <w:rPr>
              <w:rFonts w:eastAsiaTheme="minorEastAsia"/>
              <w:sz w:val="21"/>
            </w:rPr>
          </w:pPr>
          <w:r>
            <w:fldChar w:fldCharType="begin"/>
          </w:r>
          <w:r>
            <w:instrText xml:space="preserve"> HYPERLINK \l "_Toc50539475" </w:instrText>
          </w:r>
          <w:r>
            <w:fldChar w:fldCharType="separate"/>
          </w:r>
          <w:r>
            <w:rPr>
              <w:rStyle w:val="25"/>
              <w:rFonts w:ascii="黑体" w:hAnsi="黑体"/>
            </w:rPr>
            <w:t>1.4</w:t>
          </w:r>
          <w:r>
            <w:rPr>
              <w:rFonts w:eastAsiaTheme="minorEastAsia"/>
              <w:sz w:val="21"/>
            </w:rPr>
            <w:tab/>
          </w:r>
          <w:r>
            <w:rPr>
              <w:rStyle w:val="25"/>
            </w:rPr>
            <w:t>业务流程</w:t>
          </w:r>
          <w:r>
            <w:tab/>
          </w:r>
          <w:r>
            <w:fldChar w:fldCharType="begin"/>
          </w:r>
          <w:r>
            <w:instrText xml:space="preserve"> PAGEREF _Toc50539475 \h </w:instrText>
          </w:r>
          <w:r>
            <w:fldChar w:fldCharType="separate"/>
          </w:r>
          <w:r>
            <w:t>3</w:t>
          </w:r>
          <w:r>
            <w:fldChar w:fldCharType="end"/>
          </w:r>
          <w:r>
            <w:fldChar w:fldCharType="end"/>
          </w:r>
        </w:p>
        <w:p>
          <w:pPr>
            <w:pStyle w:val="19"/>
            <w:tabs>
              <w:tab w:val="left" w:pos="1260"/>
              <w:tab w:val="right" w:leader="dot" w:pos="9060"/>
            </w:tabs>
            <w:ind w:left="480"/>
            <w:rPr>
              <w:rFonts w:eastAsiaTheme="minorEastAsia"/>
              <w:sz w:val="21"/>
            </w:rPr>
          </w:pPr>
          <w:r>
            <w:fldChar w:fldCharType="begin"/>
          </w:r>
          <w:r>
            <w:instrText xml:space="preserve"> HYPERLINK \l "_Toc50539476" </w:instrText>
          </w:r>
          <w:r>
            <w:fldChar w:fldCharType="separate"/>
          </w:r>
          <w:r>
            <w:rPr>
              <w:rStyle w:val="25"/>
              <w:rFonts w:ascii="黑体" w:hAnsi="黑体"/>
            </w:rPr>
            <w:t>1.5</w:t>
          </w:r>
          <w:r>
            <w:rPr>
              <w:rFonts w:eastAsiaTheme="minorEastAsia"/>
              <w:sz w:val="21"/>
            </w:rPr>
            <w:tab/>
          </w:r>
          <w:r>
            <w:rPr>
              <w:rStyle w:val="25"/>
            </w:rPr>
            <w:t>接入指南</w:t>
          </w:r>
          <w:r>
            <w:tab/>
          </w:r>
          <w:r>
            <w:fldChar w:fldCharType="begin"/>
          </w:r>
          <w:r>
            <w:instrText xml:space="preserve"> PAGEREF _Toc50539476 \h </w:instrText>
          </w:r>
          <w:r>
            <w:fldChar w:fldCharType="separate"/>
          </w:r>
          <w:r>
            <w:t>3</w:t>
          </w:r>
          <w:r>
            <w:fldChar w:fldCharType="end"/>
          </w:r>
          <w:r>
            <w:fldChar w:fldCharType="end"/>
          </w:r>
        </w:p>
        <w:p>
          <w:pPr>
            <w:pStyle w:val="13"/>
            <w:tabs>
              <w:tab w:val="left" w:pos="1680"/>
              <w:tab w:val="right" w:leader="dot" w:pos="9060"/>
            </w:tabs>
            <w:ind w:left="960"/>
            <w:rPr>
              <w:rFonts w:eastAsiaTheme="minorEastAsia"/>
              <w:sz w:val="21"/>
            </w:rPr>
          </w:pPr>
          <w:r>
            <w:fldChar w:fldCharType="begin"/>
          </w:r>
          <w:r>
            <w:instrText xml:space="preserve"> HYPERLINK \l "_Toc50539477" </w:instrText>
          </w:r>
          <w:r>
            <w:fldChar w:fldCharType="separate"/>
          </w:r>
          <w:r>
            <w:rPr>
              <w:rStyle w:val="25"/>
            </w:rPr>
            <w:t>1.5.1</w:t>
          </w:r>
          <w:r>
            <w:rPr>
              <w:rFonts w:eastAsiaTheme="minorEastAsia"/>
              <w:sz w:val="21"/>
            </w:rPr>
            <w:tab/>
          </w:r>
          <w:r>
            <w:rPr>
              <w:rStyle w:val="25"/>
            </w:rPr>
            <w:t>系统配置指南</w:t>
          </w:r>
          <w:r>
            <w:tab/>
          </w:r>
          <w:r>
            <w:fldChar w:fldCharType="begin"/>
          </w:r>
          <w:r>
            <w:instrText xml:space="preserve"> PAGEREF _Toc50539477 \h </w:instrText>
          </w:r>
          <w:r>
            <w:fldChar w:fldCharType="separate"/>
          </w:r>
          <w:r>
            <w:t>3</w:t>
          </w:r>
          <w:r>
            <w:fldChar w:fldCharType="end"/>
          </w:r>
          <w:r>
            <w:fldChar w:fldCharType="end"/>
          </w:r>
        </w:p>
        <w:p>
          <w:pPr>
            <w:pStyle w:val="13"/>
            <w:tabs>
              <w:tab w:val="left" w:pos="1680"/>
              <w:tab w:val="right" w:leader="dot" w:pos="9060"/>
            </w:tabs>
            <w:ind w:left="960"/>
            <w:rPr>
              <w:rFonts w:eastAsiaTheme="minorEastAsia"/>
              <w:sz w:val="21"/>
            </w:rPr>
          </w:pPr>
          <w:r>
            <w:fldChar w:fldCharType="begin"/>
          </w:r>
          <w:r>
            <w:instrText xml:space="preserve"> HYPERLINK \l "_Toc50539478" </w:instrText>
          </w:r>
          <w:r>
            <w:fldChar w:fldCharType="separate"/>
          </w:r>
          <w:r>
            <w:rPr>
              <w:rStyle w:val="25"/>
            </w:rPr>
            <w:t>1.5.2</w:t>
          </w:r>
          <w:r>
            <w:rPr>
              <w:rFonts w:eastAsiaTheme="minorEastAsia"/>
              <w:sz w:val="21"/>
            </w:rPr>
            <w:tab/>
          </w:r>
          <w:r>
            <w:rPr>
              <w:rStyle w:val="25"/>
            </w:rPr>
            <w:t>认证服务开发接入</w:t>
          </w:r>
          <w:r>
            <w:tab/>
          </w:r>
          <w:r>
            <w:fldChar w:fldCharType="begin"/>
          </w:r>
          <w:r>
            <w:instrText xml:space="preserve"> PAGEREF _Toc50539478 \h </w:instrText>
          </w:r>
          <w:r>
            <w:fldChar w:fldCharType="separate"/>
          </w:r>
          <w:r>
            <w:t>6</w:t>
          </w:r>
          <w:r>
            <w:fldChar w:fldCharType="end"/>
          </w:r>
          <w:r>
            <w:fldChar w:fldCharType="end"/>
          </w:r>
        </w:p>
        <w:p>
          <w:pPr>
            <w:pStyle w:val="19"/>
            <w:tabs>
              <w:tab w:val="left" w:pos="1260"/>
              <w:tab w:val="right" w:leader="dot" w:pos="9060"/>
            </w:tabs>
            <w:ind w:left="480"/>
            <w:rPr>
              <w:rFonts w:eastAsiaTheme="minorEastAsia"/>
              <w:sz w:val="21"/>
            </w:rPr>
          </w:pPr>
          <w:r>
            <w:fldChar w:fldCharType="begin"/>
          </w:r>
          <w:r>
            <w:instrText xml:space="preserve"> HYPERLINK \l "_Toc50539479" </w:instrText>
          </w:r>
          <w:r>
            <w:fldChar w:fldCharType="separate"/>
          </w:r>
          <w:r>
            <w:rPr>
              <w:rStyle w:val="25"/>
              <w:rFonts w:ascii="黑体" w:hAnsi="黑体"/>
            </w:rPr>
            <w:t>1.6</w:t>
          </w:r>
          <w:r>
            <w:rPr>
              <w:rFonts w:eastAsiaTheme="minorEastAsia"/>
              <w:sz w:val="21"/>
            </w:rPr>
            <w:tab/>
          </w:r>
          <w:r>
            <w:rPr>
              <w:rStyle w:val="25"/>
            </w:rPr>
            <w:t>统一身份认证接口</w:t>
          </w:r>
          <w:r>
            <w:tab/>
          </w:r>
          <w:r>
            <w:fldChar w:fldCharType="begin"/>
          </w:r>
          <w:r>
            <w:instrText xml:space="preserve"> PAGEREF _Toc50539479 \h </w:instrText>
          </w:r>
          <w:r>
            <w:fldChar w:fldCharType="separate"/>
          </w:r>
          <w:r>
            <w:t>8</w:t>
          </w:r>
          <w:r>
            <w:fldChar w:fldCharType="end"/>
          </w:r>
          <w:r>
            <w:fldChar w:fldCharType="end"/>
          </w:r>
        </w:p>
        <w:p>
          <w:pPr>
            <w:pStyle w:val="13"/>
            <w:tabs>
              <w:tab w:val="left" w:pos="1680"/>
              <w:tab w:val="right" w:leader="dot" w:pos="9060"/>
            </w:tabs>
            <w:ind w:left="960"/>
            <w:rPr>
              <w:rFonts w:eastAsiaTheme="minorEastAsia"/>
              <w:sz w:val="21"/>
            </w:rPr>
          </w:pPr>
          <w:r>
            <w:fldChar w:fldCharType="begin"/>
          </w:r>
          <w:r>
            <w:instrText xml:space="preserve"> HYPERLINK \l "_Toc50539480" </w:instrText>
          </w:r>
          <w:r>
            <w:fldChar w:fldCharType="separate"/>
          </w:r>
          <w:r>
            <w:rPr>
              <w:rStyle w:val="25"/>
            </w:rPr>
            <w:t>1.6.1</w:t>
          </w:r>
          <w:r>
            <w:rPr>
              <w:rFonts w:eastAsiaTheme="minorEastAsia"/>
              <w:sz w:val="21"/>
            </w:rPr>
            <w:tab/>
          </w:r>
          <w:r>
            <w:rPr>
              <w:rStyle w:val="25"/>
            </w:rPr>
            <w:t>获取授权码</w:t>
          </w:r>
          <w:r>
            <w:tab/>
          </w:r>
          <w:r>
            <w:fldChar w:fldCharType="begin"/>
          </w:r>
          <w:r>
            <w:instrText xml:space="preserve"> PAGEREF _Toc50539480 \h </w:instrText>
          </w:r>
          <w:r>
            <w:fldChar w:fldCharType="separate"/>
          </w:r>
          <w:r>
            <w:t>8</w:t>
          </w:r>
          <w:r>
            <w:fldChar w:fldCharType="end"/>
          </w:r>
          <w:r>
            <w:fldChar w:fldCharType="end"/>
          </w:r>
        </w:p>
        <w:p>
          <w:pPr>
            <w:pStyle w:val="13"/>
            <w:tabs>
              <w:tab w:val="left" w:pos="1680"/>
              <w:tab w:val="right" w:leader="dot" w:pos="9060"/>
            </w:tabs>
            <w:ind w:left="960"/>
            <w:rPr>
              <w:rFonts w:eastAsiaTheme="minorEastAsia"/>
              <w:sz w:val="21"/>
            </w:rPr>
          </w:pPr>
          <w:r>
            <w:fldChar w:fldCharType="begin"/>
          </w:r>
          <w:r>
            <w:instrText xml:space="preserve"> HYPERLINK \l "_Toc50539481" </w:instrText>
          </w:r>
          <w:r>
            <w:fldChar w:fldCharType="separate"/>
          </w:r>
          <w:r>
            <w:rPr>
              <w:rStyle w:val="25"/>
            </w:rPr>
            <w:t>1.6.2</w:t>
          </w:r>
          <w:r>
            <w:rPr>
              <w:rFonts w:eastAsiaTheme="minorEastAsia"/>
              <w:sz w:val="21"/>
            </w:rPr>
            <w:tab/>
          </w:r>
          <w:r>
            <w:rPr>
              <w:rStyle w:val="25"/>
            </w:rPr>
            <w:t>以授权码模式获取access_token</w:t>
          </w:r>
          <w:r>
            <w:tab/>
          </w:r>
          <w:r>
            <w:fldChar w:fldCharType="begin"/>
          </w:r>
          <w:r>
            <w:instrText xml:space="preserve"> PAGEREF _Toc50539481 \h </w:instrText>
          </w:r>
          <w:r>
            <w:fldChar w:fldCharType="separate"/>
          </w:r>
          <w:r>
            <w:t>9</w:t>
          </w:r>
          <w:r>
            <w:fldChar w:fldCharType="end"/>
          </w:r>
          <w:r>
            <w:fldChar w:fldCharType="end"/>
          </w:r>
        </w:p>
        <w:p>
          <w:pPr>
            <w:pStyle w:val="13"/>
            <w:tabs>
              <w:tab w:val="left" w:pos="1680"/>
              <w:tab w:val="right" w:leader="dot" w:pos="9060"/>
            </w:tabs>
            <w:ind w:left="960"/>
            <w:rPr>
              <w:rFonts w:eastAsiaTheme="minorEastAsia"/>
              <w:sz w:val="21"/>
            </w:rPr>
          </w:pPr>
          <w:r>
            <w:fldChar w:fldCharType="begin"/>
          </w:r>
          <w:r>
            <w:instrText xml:space="preserve"> HYPERLINK \l "_Toc50539482" </w:instrText>
          </w:r>
          <w:r>
            <w:fldChar w:fldCharType="separate"/>
          </w:r>
          <w:r>
            <w:rPr>
              <w:rStyle w:val="25"/>
            </w:rPr>
            <w:t>1.6.3</w:t>
          </w:r>
          <w:r>
            <w:rPr>
              <w:rFonts w:eastAsiaTheme="minorEastAsia"/>
              <w:sz w:val="21"/>
            </w:rPr>
            <w:tab/>
          </w:r>
          <w:r>
            <w:rPr>
              <w:rStyle w:val="25"/>
            </w:rPr>
            <w:t>以密码模式获取access_token</w:t>
          </w:r>
          <w:r>
            <w:tab/>
          </w:r>
          <w:r>
            <w:fldChar w:fldCharType="begin"/>
          </w:r>
          <w:r>
            <w:instrText xml:space="preserve"> PAGEREF _Toc50539482 \h </w:instrText>
          </w:r>
          <w:r>
            <w:fldChar w:fldCharType="separate"/>
          </w:r>
          <w:r>
            <w:t>10</w:t>
          </w:r>
          <w:r>
            <w:fldChar w:fldCharType="end"/>
          </w:r>
          <w:r>
            <w:fldChar w:fldCharType="end"/>
          </w:r>
        </w:p>
        <w:p>
          <w:pPr>
            <w:pStyle w:val="13"/>
            <w:tabs>
              <w:tab w:val="left" w:pos="1680"/>
              <w:tab w:val="right" w:leader="dot" w:pos="9060"/>
            </w:tabs>
            <w:ind w:left="960"/>
            <w:rPr>
              <w:rFonts w:eastAsiaTheme="minorEastAsia"/>
              <w:sz w:val="21"/>
            </w:rPr>
          </w:pPr>
          <w:r>
            <w:fldChar w:fldCharType="begin"/>
          </w:r>
          <w:r>
            <w:instrText xml:space="preserve"> HYPERLINK \l "_Toc50539483" </w:instrText>
          </w:r>
          <w:r>
            <w:fldChar w:fldCharType="separate"/>
          </w:r>
          <w:r>
            <w:rPr>
              <w:rStyle w:val="25"/>
            </w:rPr>
            <w:t>1.6.4</w:t>
          </w:r>
          <w:r>
            <w:rPr>
              <w:rFonts w:eastAsiaTheme="minorEastAsia"/>
              <w:sz w:val="21"/>
            </w:rPr>
            <w:tab/>
          </w:r>
          <w:r>
            <w:rPr>
              <w:rStyle w:val="25"/>
            </w:rPr>
            <w:t>校验token有效性</w:t>
          </w:r>
          <w:r>
            <w:tab/>
          </w:r>
          <w:r>
            <w:fldChar w:fldCharType="begin"/>
          </w:r>
          <w:r>
            <w:instrText xml:space="preserve"> PAGEREF _Toc50539483 \h </w:instrText>
          </w:r>
          <w:r>
            <w:fldChar w:fldCharType="separate"/>
          </w:r>
          <w:r>
            <w:t>11</w:t>
          </w:r>
          <w:r>
            <w:fldChar w:fldCharType="end"/>
          </w:r>
          <w:r>
            <w:fldChar w:fldCharType="end"/>
          </w:r>
        </w:p>
        <w:p>
          <w:pPr>
            <w:pStyle w:val="13"/>
            <w:tabs>
              <w:tab w:val="left" w:pos="1680"/>
              <w:tab w:val="right" w:leader="dot" w:pos="9060"/>
            </w:tabs>
            <w:ind w:left="960"/>
            <w:rPr>
              <w:rFonts w:eastAsiaTheme="minorEastAsia"/>
              <w:sz w:val="21"/>
            </w:rPr>
          </w:pPr>
          <w:r>
            <w:fldChar w:fldCharType="begin"/>
          </w:r>
          <w:r>
            <w:instrText xml:space="preserve"> HYPERLINK \l "_Toc50539484" </w:instrText>
          </w:r>
          <w:r>
            <w:fldChar w:fldCharType="separate"/>
          </w:r>
          <w:r>
            <w:rPr>
              <w:rStyle w:val="25"/>
            </w:rPr>
            <w:t>1.6.5</w:t>
          </w:r>
          <w:r>
            <w:rPr>
              <w:rFonts w:eastAsiaTheme="minorEastAsia"/>
              <w:sz w:val="21"/>
            </w:rPr>
            <w:tab/>
          </w:r>
          <w:r>
            <w:rPr>
              <w:rStyle w:val="25"/>
            </w:rPr>
            <w:t>获取当前登录用户基本信息</w:t>
          </w:r>
          <w:r>
            <w:tab/>
          </w:r>
          <w:r>
            <w:fldChar w:fldCharType="begin"/>
          </w:r>
          <w:r>
            <w:instrText xml:space="preserve"> PAGEREF _Toc50539484 \h </w:instrText>
          </w:r>
          <w:r>
            <w:fldChar w:fldCharType="separate"/>
          </w:r>
          <w:r>
            <w:t>12</w:t>
          </w:r>
          <w:r>
            <w:fldChar w:fldCharType="end"/>
          </w:r>
          <w:r>
            <w:fldChar w:fldCharType="end"/>
          </w:r>
        </w:p>
        <w:p>
          <w:pPr>
            <w:pStyle w:val="13"/>
            <w:tabs>
              <w:tab w:val="left" w:pos="1680"/>
              <w:tab w:val="right" w:leader="dot" w:pos="9060"/>
            </w:tabs>
            <w:ind w:left="960"/>
            <w:rPr>
              <w:rFonts w:eastAsiaTheme="minorEastAsia"/>
              <w:sz w:val="21"/>
            </w:rPr>
          </w:pPr>
          <w:r>
            <w:fldChar w:fldCharType="begin"/>
          </w:r>
          <w:r>
            <w:instrText xml:space="preserve"> HYPERLINK \l "_Toc50539485" </w:instrText>
          </w:r>
          <w:r>
            <w:fldChar w:fldCharType="separate"/>
          </w:r>
          <w:r>
            <w:rPr>
              <w:rStyle w:val="25"/>
            </w:rPr>
            <w:t>1.6.6</w:t>
          </w:r>
          <w:r>
            <w:rPr>
              <w:rFonts w:eastAsiaTheme="minorEastAsia"/>
              <w:sz w:val="21"/>
            </w:rPr>
            <w:tab/>
          </w:r>
          <w:r>
            <w:rPr>
              <w:rStyle w:val="25"/>
            </w:rPr>
            <w:t>获取当前登录用户详细信息</w:t>
          </w:r>
          <w:r>
            <w:tab/>
          </w:r>
          <w:r>
            <w:fldChar w:fldCharType="begin"/>
          </w:r>
          <w:r>
            <w:instrText xml:space="preserve"> PAGEREF _Toc50539485 \h </w:instrText>
          </w:r>
          <w:r>
            <w:fldChar w:fldCharType="separate"/>
          </w:r>
          <w:r>
            <w:t>14</w:t>
          </w:r>
          <w:r>
            <w:fldChar w:fldCharType="end"/>
          </w:r>
          <w:r>
            <w:fldChar w:fldCharType="end"/>
          </w:r>
        </w:p>
        <w:p>
          <w:pPr>
            <w:pStyle w:val="13"/>
            <w:tabs>
              <w:tab w:val="left" w:pos="1680"/>
              <w:tab w:val="right" w:leader="dot" w:pos="9060"/>
            </w:tabs>
            <w:ind w:left="960"/>
            <w:rPr>
              <w:rFonts w:eastAsiaTheme="minorEastAsia"/>
              <w:sz w:val="21"/>
            </w:rPr>
          </w:pPr>
          <w:r>
            <w:fldChar w:fldCharType="begin"/>
          </w:r>
          <w:r>
            <w:instrText xml:space="preserve"> HYPERLINK \l "_Toc50539486" </w:instrText>
          </w:r>
          <w:r>
            <w:fldChar w:fldCharType="separate"/>
          </w:r>
          <w:r>
            <w:rPr>
              <w:rStyle w:val="25"/>
            </w:rPr>
            <w:t>1.6.7</w:t>
          </w:r>
          <w:r>
            <w:rPr>
              <w:rFonts w:eastAsiaTheme="minorEastAsia"/>
              <w:sz w:val="21"/>
            </w:rPr>
            <w:tab/>
          </w:r>
          <w:r>
            <w:rPr>
              <w:rStyle w:val="25"/>
            </w:rPr>
            <w:t>用户退出</w:t>
          </w:r>
          <w:r>
            <w:tab/>
          </w:r>
          <w:r>
            <w:fldChar w:fldCharType="begin"/>
          </w:r>
          <w:r>
            <w:instrText xml:space="preserve"> PAGEREF _Toc50539486 \h </w:instrText>
          </w:r>
          <w:r>
            <w:fldChar w:fldCharType="separate"/>
          </w:r>
          <w:r>
            <w:t>21</w:t>
          </w:r>
          <w:r>
            <w:fldChar w:fldCharType="end"/>
          </w:r>
          <w:r>
            <w:fldChar w:fldCharType="end"/>
          </w:r>
        </w:p>
        <w:p>
          <w:pPr>
            <w:ind w:firstLine="482"/>
          </w:pPr>
          <w:r>
            <w:rPr>
              <w:b/>
              <w:bCs/>
              <w:lang w:val="zh-CN"/>
            </w:rPr>
            <w:fldChar w:fldCharType="end"/>
          </w:r>
        </w:p>
      </w:sdtContent>
    </w:sdt>
    <w:p>
      <w:pPr>
        <w:widowControl/>
        <w:spacing w:line="240" w:lineRule="auto"/>
        <w:ind w:firstLine="0" w:firstLineChars="0"/>
        <w:jc w:val="left"/>
        <w:rPr>
          <w:rFonts w:ascii="黑体" w:hAnsi="黑体" w:eastAsia="黑体"/>
          <w:sz w:val="32"/>
          <w:szCs w:val="32"/>
        </w:rPr>
      </w:pPr>
      <w:r>
        <w:rPr>
          <w:rFonts w:ascii="黑体" w:hAnsi="黑体" w:eastAsia="黑体"/>
          <w:sz w:val="32"/>
          <w:szCs w:val="32"/>
        </w:rPr>
        <w:br w:type="page"/>
      </w:r>
    </w:p>
    <w:p>
      <w:pPr>
        <w:ind w:firstLine="480"/>
        <w:rPr>
          <w:rFonts w:ascii="宋体" w:hAnsi="宋体"/>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1" w:gutter="0"/>
          <w:cols w:space="425" w:num="1"/>
          <w:docGrid w:type="lines" w:linePitch="326" w:charSpace="0"/>
        </w:sectPr>
      </w:pPr>
    </w:p>
    <w:p>
      <w:pPr>
        <w:pStyle w:val="2"/>
      </w:pPr>
      <w:bookmarkStart w:id="0" w:name="_Toc38447146"/>
      <w:bookmarkStart w:id="1" w:name="_Toc50539471"/>
      <w:r>
        <w:rPr>
          <w:rFonts w:hint="eastAsia"/>
        </w:rPr>
        <w:t>接入指南</w:t>
      </w:r>
      <w:bookmarkEnd w:id="0"/>
      <w:bookmarkEnd w:id="1"/>
    </w:p>
    <w:p>
      <w:pPr>
        <w:ind w:firstLine="480"/>
      </w:pPr>
    </w:p>
    <w:p>
      <w:pPr>
        <w:pStyle w:val="3"/>
      </w:pPr>
      <w:bookmarkStart w:id="2" w:name="_Toc38447147"/>
      <w:bookmarkStart w:id="3" w:name="_Toc50539472"/>
      <w:r>
        <w:rPr>
          <w:rFonts w:hint="eastAsia"/>
        </w:rPr>
        <w:t>系统介绍</w:t>
      </w:r>
      <w:bookmarkEnd w:id="2"/>
      <w:bookmarkEnd w:id="3"/>
    </w:p>
    <w:p>
      <w:pPr>
        <w:ind w:firstLine="480"/>
      </w:pPr>
      <w:r>
        <w:rPr>
          <w:rFonts w:hint="eastAsia"/>
        </w:rPr>
        <w:t>统一配置系统：该系统用于为应用系统提供参数配置管理功能，核心功能包括：菜单配置、组织管理、部门管理、系统用户、角色授权、系统基础配置。</w:t>
      </w:r>
    </w:p>
    <w:p>
      <w:pPr>
        <w:ind w:firstLine="480"/>
      </w:pPr>
      <w:r>
        <w:rPr>
          <w:rFonts w:hint="eastAsia"/>
        </w:rPr>
        <w:t>开放平台系统：该系统为应用支撑平台的外部网站系统，核心模块由数据开放、API开放、应用开放、个人用户中心四部分组成。提供用户注册、企业绑定、个人开发、应用系统接入申请、数据申请等功能。</w:t>
      </w:r>
    </w:p>
    <w:p>
      <w:pPr>
        <w:ind w:firstLine="480"/>
      </w:pPr>
      <w:r>
        <w:rPr>
          <w:rFonts w:hint="eastAsia"/>
        </w:rPr>
        <w:t>平台基础系统：负责管理应用，维护应用和企业、组织架构等数据。</w:t>
      </w:r>
    </w:p>
    <w:p>
      <w:pPr>
        <w:ind w:firstLine="480"/>
      </w:pPr>
      <w:r>
        <w:t>统一身份认证：提供统一身份认证、单点登录等认证服务。</w:t>
      </w:r>
    </w:p>
    <w:p>
      <w:pPr>
        <w:ind w:firstLine="480"/>
      </w:pPr>
      <w:r>
        <w:t>应用支撑平台：包含上述系统组成应用支撑平台。</w:t>
      </w:r>
    </w:p>
    <w:p>
      <w:pPr>
        <w:pStyle w:val="3"/>
      </w:pPr>
      <w:bookmarkStart w:id="4" w:name="_Toc38447148"/>
      <w:bookmarkStart w:id="5" w:name="_Toc50539473"/>
      <w:r>
        <w:rPr>
          <w:rFonts w:hint="eastAsia"/>
        </w:rPr>
        <w:t>接入流程</w:t>
      </w:r>
      <w:bookmarkEnd w:id="4"/>
      <w:bookmarkEnd w:id="5"/>
    </w:p>
    <w:p>
      <w:pPr>
        <w:ind w:firstLine="0" w:firstLineChars="0"/>
      </w:pPr>
      <w:r>
        <w:drawing>
          <wp:inline distT="0" distB="0" distL="114300" distR="114300">
            <wp:extent cx="5756275" cy="3321050"/>
            <wp:effectExtent l="0" t="0" r="1587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756275" cy="3321050"/>
                    </a:xfrm>
                    <a:prstGeom prst="rect">
                      <a:avLst/>
                    </a:prstGeom>
                    <a:noFill/>
                    <a:ln>
                      <a:noFill/>
                    </a:ln>
                  </pic:spPr>
                </pic:pic>
              </a:graphicData>
            </a:graphic>
          </wp:inline>
        </w:drawing>
      </w:r>
    </w:p>
    <w:p>
      <w:pPr>
        <w:pStyle w:val="11"/>
        <w:ind w:firstLine="3400" w:firstLineChars="1700"/>
        <w:rPr>
          <w:rFonts w:ascii="黑体" w:hAnsi="黑体" w:cs="黑体"/>
          <w:sz w:val="24"/>
          <w:szCs w:val="24"/>
        </w:rPr>
      </w:pPr>
      <w:r>
        <w:t xml:space="preserve">图 </w:t>
      </w:r>
      <w:r>
        <w:fldChar w:fldCharType="begin"/>
      </w:r>
      <w:r>
        <w:instrText xml:space="preserve"> SEQ 图 \* ARABIC </w:instrText>
      </w:r>
      <w:r>
        <w:fldChar w:fldCharType="separate"/>
      </w:r>
      <w:r>
        <w:t>5</w:t>
      </w:r>
      <w:r>
        <w:fldChar w:fldCharType="end"/>
      </w:r>
      <w:r>
        <w:t xml:space="preserve"> </w:t>
      </w:r>
      <w:r>
        <w:rPr>
          <w:rFonts w:hint="eastAsia" w:ascii="黑体" w:hAnsi="黑体" w:cs="黑体"/>
          <w:sz w:val="24"/>
          <w:szCs w:val="24"/>
        </w:rPr>
        <w:t>接入流程图</w:t>
      </w:r>
    </w:p>
    <w:p>
      <w:pPr>
        <w:numPr>
          <w:ilvl w:val="0"/>
          <w:numId w:val="2"/>
        </w:numPr>
        <w:ind w:firstLine="480"/>
      </w:pPr>
      <w:r>
        <w:rPr>
          <w:rFonts w:hint="eastAsia"/>
        </w:rPr>
        <w:t>项目经理通过开放平台注册开发者账号，注册成功后登录开放平台，完成承建商企业账号注册。新企业用户第一次登录系统，需要注册企业信息。已注册企业用户登录系统后，通过企业管理员提供邀请码完成企业信息的绑定。</w:t>
      </w:r>
    </w:p>
    <w:p>
      <w:pPr>
        <w:numPr>
          <w:ilvl w:val="0"/>
          <w:numId w:val="2"/>
        </w:numPr>
        <w:ind w:firstLine="480"/>
      </w:pPr>
      <w:r>
        <w:rPr>
          <w:rFonts w:hint="eastAsia"/>
        </w:rPr>
        <w:t>开发者账号</w:t>
      </w:r>
      <w:r>
        <w:t>登录</w:t>
      </w:r>
      <w:r>
        <w:rPr>
          <w:rFonts w:hint="eastAsia"/>
        </w:rPr>
        <w:t>开放</w:t>
      </w:r>
      <w:r>
        <w:t>平台</w:t>
      </w:r>
      <w:r>
        <w:rPr>
          <w:rFonts w:hint="eastAsia"/>
        </w:rPr>
        <w:t>，注册</w:t>
      </w:r>
      <w:r>
        <w:t>应用系统，勾选平台</w:t>
      </w:r>
      <w:r>
        <w:rPr>
          <w:rFonts w:hint="eastAsia"/>
        </w:rPr>
        <w:t>组件</w:t>
      </w:r>
      <w:r>
        <w:t>服务，等待后台管理员审核，审核通过后完成系统接入开发</w:t>
      </w:r>
      <w:r>
        <w:rPr>
          <w:rFonts w:hint="eastAsia"/>
        </w:rPr>
        <w:t>；审核不通过</w:t>
      </w:r>
      <w:r>
        <w:t>，</w:t>
      </w:r>
      <w:r>
        <w:rPr>
          <w:rFonts w:hint="eastAsia"/>
        </w:rPr>
        <w:t>则需</w:t>
      </w:r>
      <w:r>
        <w:t>重新修改申请信息再次提交审核。</w:t>
      </w:r>
    </w:p>
    <w:p>
      <w:pPr>
        <w:numPr>
          <w:ilvl w:val="0"/>
          <w:numId w:val="2"/>
        </w:numPr>
        <w:ind w:firstLine="480"/>
      </w:pPr>
      <w:r>
        <w:rPr>
          <w:rFonts w:hint="eastAsia"/>
        </w:rPr>
        <w:t>开发者账号</w:t>
      </w:r>
      <w:r>
        <w:t>登录开放平台</w:t>
      </w:r>
      <w:r>
        <w:rPr>
          <w:rFonts w:hint="eastAsia"/>
        </w:rPr>
        <w:t>，</w:t>
      </w:r>
      <w:r>
        <w:t>访问统一配置服务组件，查看平台为应用</w:t>
      </w:r>
      <w:r>
        <w:rPr>
          <w:rFonts w:hint="eastAsia"/>
        </w:rPr>
        <w:t>系统</w:t>
      </w:r>
      <w:r>
        <w:t>分配的密钥和KEY。根据应用系统需求配置测试回调、开发回调、生成回调地址。至此完成统一身份认证接入所需要的信息</w:t>
      </w:r>
      <w:r>
        <w:rPr>
          <w:rFonts w:hint="eastAsia"/>
        </w:rPr>
        <w:t>配置</w:t>
      </w:r>
      <w:r>
        <w:t>。</w:t>
      </w:r>
    </w:p>
    <w:p>
      <w:pPr>
        <w:pStyle w:val="3"/>
      </w:pPr>
      <w:bookmarkStart w:id="6" w:name="_Toc50539474"/>
      <w:bookmarkStart w:id="7" w:name="_Toc38447149"/>
      <w:r>
        <w:rPr>
          <w:rFonts w:hint="eastAsia"/>
        </w:rPr>
        <w:t>业务场景</w:t>
      </w:r>
      <w:bookmarkEnd w:id="6"/>
      <w:bookmarkEnd w:id="7"/>
    </w:p>
    <w:p>
      <w:pPr>
        <w:ind w:firstLine="480"/>
      </w:pPr>
      <w:r>
        <w:rPr>
          <w:rFonts w:hint="eastAsia"/>
        </w:rPr>
        <w:t>普通用户访问应用系统，第一次未登录情况下，跳转到统一身份认证平台，选择手机号码、本地账号、企业微信、粤政易、微信账号、企业微信中的一种方式进行登录。</w:t>
      </w:r>
    </w:p>
    <w:p>
      <w:pPr>
        <w:ind w:firstLine="480"/>
      </w:pPr>
      <w:r>
        <w:rPr>
          <w:rFonts w:hint="eastAsia"/>
        </w:rPr>
        <w:t>应用系统的系统权限分成两种类型，一种是针对指定的平台认证用户开放。一种是面向所有的平台用户开放。</w:t>
      </w:r>
    </w:p>
    <w:p>
      <w:pPr>
        <w:ind w:firstLine="480"/>
      </w:pPr>
      <w:r>
        <w:rPr>
          <w:rFonts w:hint="eastAsia"/>
        </w:rPr>
        <w:t>针对第一种情况的应用系统，应用系统获取了认证中心返回的token数据，通过token向统一身份认证中心发起请求获取用户信息。此时认证中心会判断该用户是否有访问该应用的权限。如有则返回用户信息。如无，则返回用户无权限信息，该信息还包括统一身份服务提供的该认证用户无权限页面地址信息。应用系统获取到该信息后，需跳转到该页面。该页面包括提示无权限信息、重新登录按钮、申请权限按钮。重新登录按钮会跳转至新登录页面。申请权限按钮会通知平台该认证用户申请访问该应用系统。业务系统管理员通过开放平台进入统一配置组件，可以对该申请用户进行审核。</w:t>
      </w:r>
    </w:p>
    <w:p>
      <w:pPr>
        <w:ind w:firstLine="480"/>
      </w:pPr>
      <w:r>
        <w:rPr>
          <w:rFonts w:hint="eastAsia"/>
        </w:rPr>
        <w:t>针对第二种情况的应用系统，用户通过统一身份认证服务认证后。应用系统可以根据token信息直接获取到用户信息。</w:t>
      </w:r>
    </w:p>
    <w:p>
      <w:pPr>
        <w:ind w:firstLine="480"/>
      </w:pPr>
      <w:r>
        <w:rPr>
          <w:rFonts w:hint="eastAsia"/>
        </w:rPr>
        <w:t>至此完成统一用户认证、用户至应用系统之间权限管理的业务场景接入。业务系统可以通过获取到的用户信息完成后续的自身系统初始化工作。</w:t>
      </w:r>
    </w:p>
    <w:p>
      <w:pPr>
        <w:ind w:firstLine="480"/>
      </w:pPr>
      <w:r>
        <w:rPr>
          <w:rFonts w:hint="eastAsia"/>
        </w:rPr>
        <w:t>综合所述应用系统统一身份接入包含如下两种业务场景：</w:t>
      </w:r>
    </w:p>
    <w:p>
      <w:pPr>
        <w:numPr>
          <w:ilvl w:val="0"/>
          <w:numId w:val="3"/>
        </w:numPr>
        <w:ind w:firstLine="480"/>
      </w:pPr>
      <w:r>
        <w:rPr>
          <w:rFonts w:hint="eastAsia"/>
        </w:rPr>
        <w:t>应用系统面向所有认证用户开放，应用系统需要接入统一身份认证、单点登录</w:t>
      </w:r>
    </w:p>
    <w:p>
      <w:pPr>
        <w:numPr>
          <w:ilvl w:val="0"/>
          <w:numId w:val="3"/>
        </w:numPr>
        <w:ind w:firstLine="480"/>
      </w:pPr>
      <w:r>
        <w:rPr>
          <w:rFonts w:hint="eastAsia"/>
        </w:rPr>
        <w:t>应用系统面向指定认证用户开放，应用系统需接入统一认证、单点登录服务、用户权限。</w:t>
      </w:r>
    </w:p>
    <w:p>
      <w:pPr>
        <w:ind w:firstLine="480"/>
      </w:pPr>
      <w:r>
        <w:rPr>
          <w:rFonts w:hint="eastAsia"/>
        </w:rPr>
        <w:t>上述接入流程差异不大，整体接入流程可以参照附件outh2接入流程完成，在标准统一身份认证基础上，应用系统只需要在获取用户信息时，根据用户信息接口选择、对返回结果处理等操作就能完成权限模块接入。应用系统需要在自身业务系统中集成统一身份认证中心提供的用户中心页面供用户使用。</w:t>
      </w:r>
    </w:p>
    <w:p>
      <w:pPr>
        <w:pStyle w:val="3"/>
      </w:pPr>
      <w:bookmarkStart w:id="8" w:name="_Toc38447150"/>
      <w:bookmarkStart w:id="9" w:name="_Toc50539475"/>
      <w:r>
        <w:rPr>
          <w:rFonts w:hint="eastAsia"/>
        </w:rPr>
        <w:t>业务流程</w:t>
      </w:r>
      <w:bookmarkEnd w:id="8"/>
      <w:bookmarkEnd w:id="9"/>
    </w:p>
    <w:p>
      <w:pPr>
        <w:ind w:firstLine="480"/>
      </w:pPr>
      <w:r>
        <w:rPr>
          <w:rFonts w:hint="eastAsia"/>
        </w:rPr>
        <w:t>普通用户访问业务系统，通过统一认证服务流程如下图所示：</w:t>
      </w:r>
    </w:p>
    <w:p>
      <w:pPr>
        <w:ind w:firstLine="0" w:firstLineChars="0"/>
      </w:pPr>
      <w:r>
        <w:drawing>
          <wp:inline distT="0" distB="0" distL="114300" distR="114300">
            <wp:extent cx="5756275" cy="3467735"/>
            <wp:effectExtent l="0" t="0" r="1587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756275" cy="3467735"/>
                    </a:xfrm>
                    <a:prstGeom prst="rect">
                      <a:avLst/>
                    </a:prstGeom>
                    <a:noFill/>
                    <a:ln>
                      <a:noFill/>
                    </a:ln>
                  </pic:spPr>
                </pic:pic>
              </a:graphicData>
            </a:graphic>
          </wp:inline>
        </w:drawing>
      </w:r>
    </w:p>
    <w:p>
      <w:pPr>
        <w:pStyle w:val="11"/>
        <w:ind w:firstLine="3840" w:firstLineChars="1600"/>
        <w:rPr>
          <w:rFonts w:ascii="黑体" w:hAnsi="黑体" w:cs="黑体"/>
          <w:sz w:val="24"/>
          <w:szCs w:val="24"/>
        </w:rPr>
      </w:pPr>
      <w:r>
        <w:rPr>
          <w:rFonts w:ascii="黑体" w:hAnsi="黑体" w:cs="黑体"/>
          <w:sz w:val="24"/>
          <w:szCs w:val="24"/>
        </w:rPr>
        <w:t xml:space="preserve">图 </w:t>
      </w:r>
      <w:r>
        <w:rPr>
          <w:rFonts w:ascii="黑体" w:hAnsi="黑体" w:cs="黑体"/>
          <w:sz w:val="24"/>
          <w:szCs w:val="24"/>
        </w:rPr>
        <w:fldChar w:fldCharType="begin"/>
      </w:r>
      <w:r>
        <w:rPr>
          <w:rFonts w:ascii="黑体" w:hAnsi="黑体" w:cs="黑体"/>
          <w:sz w:val="24"/>
          <w:szCs w:val="24"/>
        </w:rPr>
        <w:instrText xml:space="preserve"> SEQ 图 \* ARABIC </w:instrText>
      </w:r>
      <w:r>
        <w:rPr>
          <w:rFonts w:ascii="黑体" w:hAnsi="黑体" w:cs="黑体"/>
          <w:sz w:val="24"/>
          <w:szCs w:val="24"/>
        </w:rPr>
        <w:fldChar w:fldCharType="separate"/>
      </w:r>
      <w:r>
        <w:rPr>
          <w:rFonts w:ascii="黑体" w:hAnsi="黑体" w:cs="黑体"/>
          <w:sz w:val="24"/>
          <w:szCs w:val="24"/>
        </w:rPr>
        <w:t>6</w:t>
      </w:r>
      <w:r>
        <w:rPr>
          <w:rFonts w:ascii="黑体" w:hAnsi="黑体" w:cs="黑体"/>
          <w:sz w:val="24"/>
          <w:szCs w:val="24"/>
        </w:rPr>
        <w:fldChar w:fldCharType="end"/>
      </w:r>
      <w:r>
        <w:rPr>
          <w:rFonts w:ascii="黑体" w:hAnsi="黑体" w:cs="黑体"/>
          <w:sz w:val="24"/>
          <w:szCs w:val="24"/>
        </w:rPr>
        <w:t xml:space="preserve"> </w:t>
      </w:r>
      <w:r>
        <w:rPr>
          <w:rFonts w:hint="eastAsia" w:ascii="黑体" w:hAnsi="黑体" w:cs="黑体"/>
          <w:sz w:val="24"/>
          <w:szCs w:val="24"/>
        </w:rPr>
        <w:t>业务流程图</w:t>
      </w:r>
    </w:p>
    <w:p>
      <w:pPr>
        <w:pStyle w:val="3"/>
      </w:pPr>
      <w:bookmarkStart w:id="10" w:name="_Toc38447151"/>
      <w:bookmarkStart w:id="11" w:name="_Toc50539476"/>
      <w:r>
        <w:rPr>
          <w:rFonts w:hint="eastAsia"/>
        </w:rPr>
        <w:t>接入指南</w:t>
      </w:r>
      <w:bookmarkEnd w:id="10"/>
      <w:bookmarkEnd w:id="11"/>
    </w:p>
    <w:p>
      <w:pPr>
        <w:pStyle w:val="4"/>
      </w:pPr>
      <w:bookmarkStart w:id="12" w:name="_Toc38447152"/>
      <w:bookmarkStart w:id="13" w:name="_Toc50539477"/>
      <w:r>
        <w:rPr>
          <w:rFonts w:hint="eastAsia"/>
        </w:rPr>
        <w:t>系统配置指南</w:t>
      </w:r>
      <w:bookmarkEnd w:id="12"/>
      <w:bookmarkEnd w:id="13"/>
    </w:p>
    <w:p>
      <w:pPr>
        <w:tabs>
          <w:tab w:val="left" w:pos="0"/>
        </w:tabs>
        <w:ind w:firstLine="480"/>
        <w:jc w:val="left"/>
        <w:rPr>
          <w:rFonts w:ascii="宋体" w:hAnsi="宋体"/>
        </w:rPr>
      </w:pPr>
      <w:r>
        <w:rPr>
          <w:rFonts w:hint="eastAsia" w:ascii="宋体" w:hAnsi="宋体"/>
        </w:rPr>
        <w:t xml:space="preserve">登录开放平台地址 </w:t>
      </w:r>
      <w:r>
        <w:rPr>
          <w:rFonts w:ascii="宋体" w:hAnsi="宋体"/>
        </w:rPr>
        <w:t xml:space="preserve"> https://it.gdeei.cn/OpenPlatform</w:t>
      </w:r>
    </w:p>
    <w:p>
      <w:pPr>
        <w:tabs>
          <w:tab w:val="left" w:pos="0"/>
        </w:tabs>
        <w:ind w:firstLine="480"/>
        <w:jc w:val="left"/>
        <w:rPr>
          <w:rFonts w:ascii="宋体" w:hAnsi="宋体"/>
        </w:rPr>
      </w:pPr>
      <w:r>
        <w:rPr>
          <w:rFonts w:hint="eastAsia" w:ascii="宋体" w:hAnsi="宋体"/>
        </w:rPr>
        <w:t>第一步：访问开放平台注册开发账号</w:t>
      </w:r>
    </w:p>
    <w:p>
      <w:pPr>
        <w:tabs>
          <w:tab w:val="left" w:pos="0"/>
        </w:tabs>
        <w:ind w:firstLine="0" w:firstLineChars="0"/>
        <w:jc w:val="left"/>
      </w:pPr>
      <w:r>
        <w:drawing>
          <wp:inline distT="0" distB="0" distL="114300" distR="114300">
            <wp:extent cx="5392420" cy="2444750"/>
            <wp:effectExtent l="0" t="0" r="17780" b="1270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3"/>
                    <a:stretch>
                      <a:fillRect/>
                    </a:stretch>
                  </pic:blipFill>
                  <pic:spPr>
                    <a:xfrm>
                      <a:off x="0" y="0"/>
                      <a:ext cx="5392420" cy="2444750"/>
                    </a:xfrm>
                    <a:prstGeom prst="rect">
                      <a:avLst/>
                    </a:prstGeom>
                    <a:noFill/>
                    <a:ln>
                      <a:noFill/>
                    </a:ln>
                  </pic:spPr>
                </pic:pic>
              </a:graphicData>
            </a:graphic>
          </wp:inline>
        </w:drawing>
      </w:r>
    </w:p>
    <w:p>
      <w:pPr>
        <w:pStyle w:val="11"/>
        <w:ind w:firstLine="3360" w:firstLineChars="1400"/>
        <w:rPr>
          <w:rFonts w:ascii="黑体" w:hAnsi="黑体" w:cs="黑体"/>
          <w:sz w:val="24"/>
          <w:szCs w:val="24"/>
        </w:rPr>
      </w:pPr>
      <w:r>
        <w:rPr>
          <w:rFonts w:ascii="黑体" w:hAnsi="黑体" w:cs="黑体"/>
          <w:sz w:val="24"/>
          <w:szCs w:val="24"/>
        </w:rPr>
        <w:t xml:space="preserve">图 </w:t>
      </w:r>
      <w:r>
        <w:rPr>
          <w:rFonts w:ascii="黑体" w:hAnsi="黑体" w:cs="黑体"/>
          <w:sz w:val="24"/>
          <w:szCs w:val="24"/>
        </w:rPr>
        <w:fldChar w:fldCharType="begin"/>
      </w:r>
      <w:r>
        <w:rPr>
          <w:rFonts w:ascii="黑体" w:hAnsi="黑体" w:cs="黑体"/>
          <w:sz w:val="24"/>
          <w:szCs w:val="24"/>
        </w:rPr>
        <w:instrText xml:space="preserve"> SEQ 图 \* ARABIC </w:instrText>
      </w:r>
      <w:r>
        <w:rPr>
          <w:rFonts w:ascii="黑体" w:hAnsi="黑体" w:cs="黑体"/>
          <w:sz w:val="24"/>
          <w:szCs w:val="24"/>
        </w:rPr>
        <w:fldChar w:fldCharType="separate"/>
      </w:r>
      <w:r>
        <w:rPr>
          <w:rFonts w:ascii="黑体" w:hAnsi="黑体" w:cs="黑体"/>
          <w:sz w:val="24"/>
          <w:szCs w:val="24"/>
        </w:rPr>
        <w:t>7</w:t>
      </w:r>
      <w:r>
        <w:rPr>
          <w:rFonts w:ascii="黑体" w:hAnsi="黑体" w:cs="黑体"/>
          <w:sz w:val="24"/>
          <w:szCs w:val="24"/>
        </w:rPr>
        <w:fldChar w:fldCharType="end"/>
      </w:r>
      <w:r>
        <w:rPr>
          <w:rFonts w:ascii="黑体" w:hAnsi="黑体" w:cs="黑体"/>
          <w:sz w:val="24"/>
          <w:szCs w:val="24"/>
        </w:rPr>
        <w:t xml:space="preserve"> </w:t>
      </w:r>
      <w:r>
        <w:rPr>
          <w:rFonts w:hint="eastAsia" w:ascii="黑体" w:hAnsi="黑体" w:cs="黑体"/>
          <w:sz w:val="24"/>
          <w:szCs w:val="24"/>
        </w:rPr>
        <w:t>注册开发账号图</w:t>
      </w:r>
    </w:p>
    <w:p>
      <w:pPr>
        <w:ind w:firstLine="480"/>
      </w:pPr>
      <w:r>
        <w:rPr>
          <w:rFonts w:hint="eastAsia"/>
        </w:rPr>
        <w:t>第二步：访问开放平台完成开发商信息绑定或注册</w:t>
      </w:r>
    </w:p>
    <w:p>
      <w:pPr>
        <w:ind w:firstLine="0" w:firstLineChars="0"/>
      </w:pPr>
      <w:r>
        <w:drawing>
          <wp:inline distT="0" distB="0" distL="114300" distR="114300">
            <wp:extent cx="5392420" cy="2347595"/>
            <wp:effectExtent l="0" t="0" r="17780" b="1460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4"/>
                    <a:stretch>
                      <a:fillRect/>
                    </a:stretch>
                  </pic:blipFill>
                  <pic:spPr>
                    <a:xfrm>
                      <a:off x="0" y="0"/>
                      <a:ext cx="5392420" cy="2347595"/>
                    </a:xfrm>
                    <a:prstGeom prst="rect">
                      <a:avLst/>
                    </a:prstGeom>
                    <a:noFill/>
                    <a:ln>
                      <a:noFill/>
                    </a:ln>
                  </pic:spPr>
                </pic:pic>
              </a:graphicData>
            </a:graphic>
          </wp:inline>
        </w:drawing>
      </w:r>
    </w:p>
    <w:p>
      <w:pPr>
        <w:pStyle w:val="11"/>
        <w:ind w:firstLine="3360" w:firstLineChars="1400"/>
        <w:rPr>
          <w:rFonts w:ascii="黑体" w:hAnsi="黑体" w:cs="黑体"/>
          <w:sz w:val="24"/>
          <w:szCs w:val="24"/>
        </w:rPr>
      </w:pPr>
      <w:r>
        <w:rPr>
          <w:rFonts w:hint="eastAsia" w:ascii="黑体" w:hAnsi="黑体" w:cs="黑体"/>
          <w:sz w:val="24"/>
          <w:szCs w:val="24"/>
        </w:rPr>
        <w:t xml:space="preserve"> </w:t>
      </w:r>
      <w:r>
        <w:rPr>
          <w:rFonts w:ascii="黑体" w:hAnsi="黑体" w:cs="黑体"/>
          <w:sz w:val="24"/>
          <w:szCs w:val="24"/>
        </w:rPr>
        <w:t xml:space="preserve">图 </w:t>
      </w:r>
      <w:r>
        <w:rPr>
          <w:rFonts w:ascii="黑体" w:hAnsi="黑体" w:cs="黑体"/>
          <w:sz w:val="24"/>
          <w:szCs w:val="24"/>
        </w:rPr>
        <w:fldChar w:fldCharType="begin"/>
      </w:r>
      <w:r>
        <w:rPr>
          <w:rFonts w:ascii="黑体" w:hAnsi="黑体" w:cs="黑体"/>
          <w:sz w:val="24"/>
          <w:szCs w:val="24"/>
        </w:rPr>
        <w:instrText xml:space="preserve"> SEQ 图 \* ARABIC </w:instrText>
      </w:r>
      <w:r>
        <w:rPr>
          <w:rFonts w:ascii="黑体" w:hAnsi="黑体" w:cs="黑体"/>
          <w:sz w:val="24"/>
          <w:szCs w:val="24"/>
        </w:rPr>
        <w:fldChar w:fldCharType="separate"/>
      </w:r>
      <w:r>
        <w:rPr>
          <w:rFonts w:ascii="黑体" w:hAnsi="黑体" w:cs="黑体"/>
          <w:sz w:val="24"/>
          <w:szCs w:val="24"/>
        </w:rPr>
        <w:t>8</w:t>
      </w:r>
      <w:r>
        <w:rPr>
          <w:rFonts w:ascii="黑体" w:hAnsi="黑体" w:cs="黑体"/>
          <w:sz w:val="24"/>
          <w:szCs w:val="24"/>
        </w:rPr>
        <w:fldChar w:fldCharType="end"/>
      </w:r>
      <w:r>
        <w:rPr>
          <w:rFonts w:ascii="黑体" w:hAnsi="黑体" w:cs="黑体"/>
          <w:sz w:val="24"/>
          <w:szCs w:val="24"/>
        </w:rPr>
        <w:t xml:space="preserve"> </w:t>
      </w:r>
      <w:r>
        <w:rPr>
          <w:rFonts w:hint="eastAsia" w:ascii="黑体" w:hAnsi="黑体" w:cs="黑体"/>
          <w:sz w:val="24"/>
          <w:szCs w:val="24"/>
        </w:rPr>
        <w:t>企业管理员页面图</w:t>
      </w:r>
    </w:p>
    <w:p>
      <w:pPr>
        <w:ind w:firstLine="480"/>
      </w:pPr>
      <w:r>
        <w:rPr>
          <w:rFonts w:hint="eastAsia"/>
        </w:rPr>
        <w:t>第三步：访问开放平台创建应用系统，选择需要的服务。</w:t>
      </w:r>
    </w:p>
    <w:p>
      <w:pPr>
        <w:ind w:firstLine="0" w:firstLineChars="0"/>
      </w:pPr>
      <w:r>
        <w:drawing>
          <wp:inline distT="0" distB="0" distL="114300" distR="114300">
            <wp:extent cx="5398135" cy="2277110"/>
            <wp:effectExtent l="0" t="0" r="12065" b="889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5"/>
                    <a:stretch>
                      <a:fillRect/>
                    </a:stretch>
                  </pic:blipFill>
                  <pic:spPr>
                    <a:xfrm>
                      <a:off x="0" y="0"/>
                      <a:ext cx="5398135" cy="2277110"/>
                    </a:xfrm>
                    <a:prstGeom prst="rect">
                      <a:avLst/>
                    </a:prstGeom>
                    <a:noFill/>
                    <a:ln>
                      <a:noFill/>
                    </a:ln>
                  </pic:spPr>
                </pic:pic>
              </a:graphicData>
            </a:graphic>
          </wp:inline>
        </w:drawing>
      </w:r>
    </w:p>
    <w:p>
      <w:pPr>
        <w:pStyle w:val="11"/>
        <w:ind w:firstLine="3120" w:firstLineChars="1300"/>
        <w:rPr>
          <w:rFonts w:ascii="黑体" w:hAnsi="黑体" w:cs="黑体"/>
          <w:sz w:val="24"/>
          <w:szCs w:val="24"/>
        </w:rPr>
      </w:pPr>
      <w:r>
        <w:rPr>
          <w:rFonts w:ascii="黑体" w:hAnsi="黑体" w:cs="黑体"/>
          <w:sz w:val="24"/>
          <w:szCs w:val="24"/>
        </w:rPr>
        <w:t xml:space="preserve">图 </w:t>
      </w:r>
      <w:r>
        <w:rPr>
          <w:rFonts w:ascii="黑体" w:hAnsi="黑体" w:cs="黑体"/>
          <w:sz w:val="24"/>
          <w:szCs w:val="24"/>
        </w:rPr>
        <w:fldChar w:fldCharType="begin"/>
      </w:r>
      <w:r>
        <w:rPr>
          <w:rFonts w:ascii="黑体" w:hAnsi="黑体" w:cs="黑体"/>
          <w:sz w:val="24"/>
          <w:szCs w:val="24"/>
        </w:rPr>
        <w:instrText xml:space="preserve"> SEQ 图 \* ARABIC </w:instrText>
      </w:r>
      <w:r>
        <w:rPr>
          <w:rFonts w:ascii="黑体" w:hAnsi="黑体" w:cs="黑体"/>
          <w:sz w:val="24"/>
          <w:szCs w:val="24"/>
        </w:rPr>
        <w:fldChar w:fldCharType="separate"/>
      </w:r>
      <w:r>
        <w:rPr>
          <w:rFonts w:ascii="黑体" w:hAnsi="黑体" w:cs="黑体"/>
          <w:sz w:val="24"/>
          <w:szCs w:val="24"/>
        </w:rPr>
        <w:t>9</w:t>
      </w:r>
      <w:r>
        <w:rPr>
          <w:rFonts w:ascii="黑体" w:hAnsi="黑体" w:cs="黑体"/>
          <w:sz w:val="24"/>
          <w:szCs w:val="24"/>
        </w:rPr>
        <w:fldChar w:fldCharType="end"/>
      </w:r>
      <w:r>
        <w:t xml:space="preserve"> </w:t>
      </w:r>
      <w:r>
        <w:rPr>
          <w:rFonts w:hint="eastAsia" w:ascii="黑体" w:hAnsi="黑体" w:cs="黑体"/>
          <w:sz w:val="24"/>
          <w:szCs w:val="24"/>
        </w:rPr>
        <w:t>创建系统图</w:t>
      </w:r>
    </w:p>
    <w:p>
      <w:pPr>
        <w:ind w:firstLine="480"/>
      </w:pPr>
      <w:r>
        <w:rPr>
          <w:rFonts w:hint="eastAsia"/>
        </w:rPr>
        <w:t>第四步：访问开放平台统一配置组件，配置应用系统。</w:t>
      </w:r>
    </w:p>
    <w:p>
      <w:pPr>
        <w:ind w:firstLine="0" w:firstLineChars="0"/>
      </w:pPr>
      <w:r>
        <w:drawing>
          <wp:inline distT="0" distB="0" distL="114300" distR="114300">
            <wp:extent cx="5394325" cy="2289175"/>
            <wp:effectExtent l="0" t="0" r="15875" b="1587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6"/>
                    <a:stretch>
                      <a:fillRect/>
                    </a:stretch>
                  </pic:blipFill>
                  <pic:spPr>
                    <a:xfrm>
                      <a:off x="0" y="0"/>
                      <a:ext cx="5394325" cy="2289175"/>
                    </a:xfrm>
                    <a:prstGeom prst="rect">
                      <a:avLst/>
                    </a:prstGeom>
                    <a:noFill/>
                    <a:ln>
                      <a:noFill/>
                    </a:ln>
                  </pic:spPr>
                </pic:pic>
              </a:graphicData>
            </a:graphic>
          </wp:inline>
        </w:drawing>
      </w:r>
    </w:p>
    <w:p>
      <w:pPr>
        <w:pStyle w:val="11"/>
        <w:ind w:firstLine="3360" w:firstLineChars="1400"/>
        <w:rPr>
          <w:rFonts w:ascii="黑体" w:hAnsi="黑体" w:cs="黑体"/>
          <w:sz w:val="24"/>
          <w:szCs w:val="24"/>
        </w:rPr>
      </w:pPr>
      <w:r>
        <w:rPr>
          <w:rFonts w:ascii="黑体" w:hAnsi="黑体" w:cs="黑体"/>
          <w:sz w:val="24"/>
          <w:szCs w:val="24"/>
        </w:rPr>
        <w:t xml:space="preserve">图 </w:t>
      </w:r>
      <w:r>
        <w:rPr>
          <w:rFonts w:ascii="黑体" w:hAnsi="黑体" w:cs="黑体"/>
          <w:sz w:val="24"/>
          <w:szCs w:val="24"/>
        </w:rPr>
        <w:fldChar w:fldCharType="begin"/>
      </w:r>
      <w:r>
        <w:rPr>
          <w:rFonts w:ascii="黑体" w:hAnsi="黑体" w:cs="黑体"/>
          <w:sz w:val="24"/>
          <w:szCs w:val="24"/>
        </w:rPr>
        <w:instrText xml:space="preserve"> SEQ 图 \* ARABIC </w:instrText>
      </w:r>
      <w:r>
        <w:rPr>
          <w:rFonts w:ascii="黑体" w:hAnsi="黑体" w:cs="黑体"/>
          <w:sz w:val="24"/>
          <w:szCs w:val="24"/>
        </w:rPr>
        <w:fldChar w:fldCharType="separate"/>
      </w:r>
      <w:r>
        <w:rPr>
          <w:rFonts w:ascii="黑体" w:hAnsi="黑体" w:cs="黑体"/>
          <w:sz w:val="24"/>
          <w:szCs w:val="24"/>
        </w:rPr>
        <w:t>10</w:t>
      </w:r>
      <w:r>
        <w:rPr>
          <w:rFonts w:ascii="黑体" w:hAnsi="黑体" w:cs="黑体"/>
          <w:sz w:val="24"/>
          <w:szCs w:val="24"/>
        </w:rPr>
        <w:fldChar w:fldCharType="end"/>
      </w:r>
      <w:r>
        <w:rPr>
          <w:rFonts w:ascii="黑体" w:hAnsi="黑体" w:cs="黑体"/>
          <w:sz w:val="24"/>
          <w:szCs w:val="24"/>
        </w:rPr>
        <w:t xml:space="preserve"> </w:t>
      </w:r>
      <w:r>
        <w:rPr>
          <w:rFonts w:hint="eastAsia" w:ascii="黑体" w:hAnsi="黑体" w:cs="黑体"/>
          <w:sz w:val="24"/>
          <w:szCs w:val="24"/>
        </w:rPr>
        <w:t>开发工作台图</w:t>
      </w:r>
    </w:p>
    <w:p>
      <w:pPr>
        <w:ind w:firstLine="0" w:firstLineChars="0"/>
      </w:pPr>
      <w:r>
        <w:drawing>
          <wp:inline distT="0" distB="0" distL="114300" distR="114300">
            <wp:extent cx="5397500" cy="2365375"/>
            <wp:effectExtent l="0" t="0" r="12700" b="1587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7"/>
                    <a:stretch>
                      <a:fillRect/>
                    </a:stretch>
                  </pic:blipFill>
                  <pic:spPr>
                    <a:xfrm>
                      <a:off x="0" y="0"/>
                      <a:ext cx="5397500" cy="2365375"/>
                    </a:xfrm>
                    <a:prstGeom prst="rect">
                      <a:avLst/>
                    </a:prstGeom>
                    <a:noFill/>
                    <a:ln>
                      <a:noFill/>
                    </a:ln>
                  </pic:spPr>
                </pic:pic>
              </a:graphicData>
            </a:graphic>
          </wp:inline>
        </w:drawing>
      </w:r>
    </w:p>
    <w:p>
      <w:pPr>
        <w:pStyle w:val="11"/>
        <w:ind w:firstLine="3120" w:firstLineChars="1300"/>
        <w:rPr>
          <w:rFonts w:ascii="黑体" w:hAnsi="黑体" w:cs="黑体"/>
          <w:sz w:val="24"/>
          <w:szCs w:val="24"/>
        </w:rPr>
      </w:pPr>
      <w:r>
        <w:rPr>
          <w:rFonts w:ascii="黑体" w:hAnsi="黑体" w:cs="黑体"/>
          <w:sz w:val="24"/>
          <w:szCs w:val="24"/>
        </w:rPr>
        <w:t xml:space="preserve">图 </w:t>
      </w:r>
      <w:r>
        <w:rPr>
          <w:rFonts w:ascii="黑体" w:hAnsi="黑体" w:cs="黑体"/>
          <w:sz w:val="24"/>
          <w:szCs w:val="24"/>
        </w:rPr>
        <w:fldChar w:fldCharType="begin"/>
      </w:r>
      <w:r>
        <w:rPr>
          <w:rFonts w:ascii="黑体" w:hAnsi="黑体" w:cs="黑体"/>
          <w:sz w:val="24"/>
          <w:szCs w:val="24"/>
        </w:rPr>
        <w:instrText xml:space="preserve"> SEQ 图 \* ARABIC </w:instrText>
      </w:r>
      <w:r>
        <w:rPr>
          <w:rFonts w:ascii="黑体" w:hAnsi="黑体" w:cs="黑体"/>
          <w:sz w:val="24"/>
          <w:szCs w:val="24"/>
        </w:rPr>
        <w:fldChar w:fldCharType="separate"/>
      </w:r>
      <w:r>
        <w:rPr>
          <w:rFonts w:ascii="黑体" w:hAnsi="黑体" w:cs="黑体"/>
          <w:sz w:val="24"/>
          <w:szCs w:val="24"/>
        </w:rPr>
        <w:t>11</w:t>
      </w:r>
      <w:r>
        <w:rPr>
          <w:rFonts w:ascii="黑体" w:hAnsi="黑体" w:cs="黑体"/>
          <w:sz w:val="24"/>
          <w:szCs w:val="24"/>
        </w:rPr>
        <w:fldChar w:fldCharType="end"/>
      </w:r>
      <w:r>
        <w:rPr>
          <w:rFonts w:ascii="黑体" w:hAnsi="黑体" w:cs="黑体"/>
          <w:sz w:val="24"/>
          <w:szCs w:val="24"/>
        </w:rPr>
        <w:t xml:space="preserve"> </w:t>
      </w:r>
      <w:r>
        <w:rPr>
          <w:rFonts w:hint="eastAsia" w:ascii="黑体" w:hAnsi="黑体" w:cs="黑体"/>
          <w:sz w:val="24"/>
          <w:szCs w:val="24"/>
        </w:rPr>
        <w:t>系统组件图</w:t>
      </w:r>
    </w:p>
    <w:p>
      <w:pPr>
        <w:ind w:firstLine="0" w:firstLineChars="0"/>
      </w:pPr>
      <w:r>
        <w:drawing>
          <wp:inline distT="0" distB="0" distL="114300" distR="114300">
            <wp:extent cx="5394960" cy="2214880"/>
            <wp:effectExtent l="0" t="0" r="15240" b="1397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8"/>
                    <a:stretch>
                      <a:fillRect/>
                    </a:stretch>
                  </pic:blipFill>
                  <pic:spPr>
                    <a:xfrm>
                      <a:off x="0" y="0"/>
                      <a:ext cx="5394960" cy="2214880"/>
                    </a:xfrm>
                    <a:prstGeom prst="rect">
                      <a:avLst/>
                    </a:prstGeom>
                    <a:noFill/>
                    <a:ln>
                      <a:noFill/>
                    </a:ln>
                  </pic:spPr>
                </pic:pic>
              </a:graphicData>
            </a:graphic>
          </wp:inline>
        </w:drawing>
      </w:r>
    </w:p>
    <w:p>
      <w:pPr>
        <w:pStyle w:val="11"/>
        <w:ind w:firstLine="2640" w:firstLineChars="1100"/>
        <w:rPr>
          <w:rFonts w:ascii="黑体" w:hAnsi="黑体" w:cs="黑体"/>
          <w:sz w:val="24"/>
          <w:szCs w:val="24"/>
        </w:rPr>
      </w:pPr>
      <w:r>
        <w:rPr>
          <w:rFonts w:ascii="黑体" w:hAnsi="黑体" w:cs="黑体"/>
          <w:sz w:val="24"/>
          <w:szCs w:val="24"/>
        </w:rPr>
        <w:t xml:space="preserve">图 </w:t>
      </w:r>
      <w:r>
        <w:rPr>
          <w:rFonts w:ascii="黑体" w:hAnsi="黑体" w:cs="黑体"/>
          <w:sz w:val="24"/>
          <w:szCs w:val="24"/>
        </w:rPr>
        <w:fldChar w:fldCharType="begin"/>
      </w:r>
      <w:r>
        <w:rPr>
          <w:rFonts w:ascii="黑体" w:hAnsi="黑体" w:cs="黑体"/>
          <w:sz w:val="24"/>
          <w:szCs w:val="24"/>
        </w:rPr>
        <w:instrText xml:space="preserve"> SEQ 图 \* ARABIC </w:instrText>
      </w:r>
      <w:r>
        <w:rPr>
          <w:rFonts w:ascii="黑体" w:hAnsi="黑体" w:cs="黑体"/>
          <w:sz w:val="24"/>
          <w:szCs w:val="24"/>
        </w:rPr>
        <w:fldChar w:fldCharType="separate"/>
      </w:r>
      <w:r>
        <w:rPr>
          <w:rFonts w:ascii="黑体" w:hAnsi="黑体" w:cs="黑体"/>
          <w:sz w:val="24"/>
          <w:szCs w:val="24"/>
        </w:rPr>
        <w:t>12</w:t>
      </w:r>
      <w:r>
        <w:rPr>
          <w:rFonts w:ascii="黑体" w:hAnsi="黑体" w:cs="黑体"/>
          <w:sz w:val="24"/>
          <w:szCs w:val="24"/>
        </w:rPr>
        <w:fldChar w:fldCharType="end"/>
      </w:r>
      <w:r>
        <w:rPr>
          <w:rFonts w:ascii="黑体" w:hAnsi="黑体" w:cs="黑体"/>
          <w:sz w:val="24"/>
          <w:szCs w:val="24"/>
        </w:rPr>
        <w:t xml:space="preserve"> </w:t>
      </w:r>
      <w:r>
        <w:rPr>
          <w:rFonts w:hint="eastAsia" w:ascii="黑体" w:hAnsi="黑体" w:cs="黑体"/>
          <w:sz w:val="24"/>
          <w:szCs w:val="24"/>
        </w:rPr>
        <w:t>系统用户访问权限策略配置图</w:t>
      </w:r>
    </w:p>
    <w:p>
      <w:pPr>
        <w:ind w:firstLine="0" w:firstLineChars="0"/>
      </w:pPr>
      <w:r>
        <w:drawing>
          <wp:inline distT="0" distB="0" distL="114300" distR="114300">
            <wp:extent cx="5388610" cy="2161540"/>
            <wp:effectExtent l="0" t="0" r="2540"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9"/>
                    <a:stretch>
                      <a:fillRect/>
                    </a:stretch>
                  </pic:blipFill>
                  <pic:spPr>
                    <a:xfrm>
                      <a:off x="0" y="0"/>
                      <a:ext cx="5388610" cy="2161540"/>
                    </a:xfrm>
                    <a:prstGeom prst="rect">
                      <a:avLst/>
                    </a:prstGeom>
                    <a:noFill/>
                    <a:ln>
                      <a:noFill/>
                    </a:ln>
                  </pic:spPr>
                </pic:pic>
              </a:graphicData>
            </a:graphic>
          </wp:inline>
        </w:drawing>
      </w:r>
    </w:p>
    <w:p>
      <w:pPr>
        <w:pStyle w:val="11"/>
        <w:ind w:firstLine="2880" w:firstLineChars="1200"/>
        <w:rPr>
          <w:rFonts w:ascii="黑体" w:hAnsi="黑体" w:cs="黑体"/>
          <w:sz w:val="24"/>
          <w:szCs w:val="24"/>
        </w:rPr>
      </w:pPr>
      <w:r>
        <w:rPr>
          <w:rFonts w:ascii="黑体" w:hAnsi="黑体" w:cs="黑体"/>
          <w:sz w:val="24"/>
          <w:szCs w:val="24"/>
        </w:rPr>
        <w:t xml:space="preserve">图 </w:t>
      </w:r>
      <w:r>
        <w:rPr>
          <w:rFonts w:ascii="黑体" w:hAnsi="黑体" w:cs="黑体"/>
          <w:sz w:val="24"/>
          <w:szCs w:val="24"/>
        </w:rPr>
        <w:fldChar w:fldCharType="begin"/>
      </w:r>
      <w:r>
        <w:rPr>
          <w:rFonts w:ascii="黑体" w:hAnsi="黑体" w:cs="黑体"/>
          <w:sz w:val="24"/>
          <w:szCs w:val="24"/>
        </w:rPr>
        <w:instrText xml:space="preserve"> SEQ 图 \* ARABIC </w:instrText>
      </w:r>
      <w:r>
        <w:rPr>
          <w:rFonts w:ascii="黑体" w:hAnsi="黑体" w:cs="黑体"/>
          <w:sz w:val="24"/>
          <w:szCs w:val="24"/>
        </w:rPr>
        <w:fldChar w:fldCharType="separate"/>
      </w:r>
      <w:r>
        <w:rPr>
          <w:rFonts w:ascii="黑体" w:hAnsi="黑体" w:cs="黑体"/>
          <w:sz w:val="24"/>
          <w:szCs w:val="24"/>
        </w:rPr>
        <w:t>13</w:t>
      </w:r>
      <w:r>
        <w:rPr>
          <w:rFonts w:ascii="黑体" w:hAnsi="黑体" w:cs="黑体"/>
          <w:sz w:val="24"/>
          <w:szCs w:val="24"/>
        </w:rPr>
        <w:fldChar w:fldCharType="end"/>
      </w:r>
      <w:r>
        <w:rPr>
          <w:rFonts w:hint="eastAsia" w:ascii="黑体" w:hAnsi="黑体" w:cs="黑体"/>
          <w:sz w:val="24"/>
          <w:szCs w:val="24"/>
        </w:rPr>
        <w:t>系统的统一配置组件多租户界面图</w:t>
      </w:r>
    </w:p>
    <w:p>
      <w:pPr>
        <w:ind w:firstLine="480"/>
      </w:pPr>
      <w:r>
        <w:rPr>
          <w:rFonts w:hint="eastAsia"/>
        </w:rPr>
        <w:t>第五步：应用系统嵌入用户中心页面</w:t>
      </w:r>
    </w:p>
    <w:p>
      <w:pPr>
        <w:ind w:firstLine="0" w:firstLineChars="0"/>
      </w:pPr>
      <w:r>
        <w:drawing>
          <wp:inline distT="0" distB="0" distL="114300" distR="114300">
            <wp:extent cx="5389245" cy="2050415"/>
            <wp:effectExtent l="0" t="0" r="1905" b="698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20"/>
                    <a:stretch>
                      <a:fillRect/>
                    </a:stretch>
                  </pic:blipFill>
                  <pic:spPr>
                    <a:xfrm>
                      <a:off x="0" y="0"/>
                      <a:ext cx="5389245" cy="2050415"/>
                    </a:xfrm>
                    <a:prstGeom prst="rect">
                      <a:avLst/>
                    </a:prstGeom>
                    <a:noFill/>
                    <a:ln>
                      <a:noFill/>
                    </a:ln>
                  </pic:spPr>
                </pic:pic>
              </a:graphicData>
            </a:graphic>
          </wp:inline>
        </w:drawing>
      </w:r>
    </w:p>
    <w:p>
      <w:pPr>
        <w:pStyle w:val="11"/>
        <w:ind w:firstLine="2880" w:firstLineChars="1200"/>
        <w:rPr>
          <w:rFonts w:ascii="黑体" w:hAnsi="黑体" w:cs="黑体"/>
          <w:sz w:val="24"/>
          <w:szCs w:val="24"/>
        </w:rPr>
      </w:pPr>
      <w:r>
        <w:rPr>
          <w:rFonts w:ascii="黑体" w:hAnsi="黑体" w:cs="黑体"/>
          <w:sz w:val="24"/>
          <w:szCs w:val="24"/>
        </w:rPr>
        <w:t xml:space="preserve">图 </w:t>
      </w:r>
      <w:r>
        <w:rPr>
          <w:rFonts w:ascii="黑体" w:hAnsi="黑体" w:cs="黑体"/>
          <w:sz w:val="24"/>
          <w:szCs w:val="24"/>
        </w:rPr>
        <w:fldChar w:fldCharType="begin"/>
      </w:r>
      <w:r>
        <w:rPr>
          <w:rFonts w:ascii="黑体" w:hAnsi="黑体" w:cs="黑体"/>
          <w:sz w:val="24"/>
          <w:szCs w:val="24"/>
        </w:rPr>
        <w:instrText xml:space="preserve"> SEQ 图 \* ARABIC </w:instrText>
      </w:r>
      <w:r>
        <w:rPr>
          <w:rFonts w:ascii="黑体" w:hAnsi="黑体" w:cs="黑体"/>
          <w:sz w:val="24"/>
          <w:szCs w:val="24"/>
        </w:rPr>
        <w:fldChar w:fldCharType="separate"/>
      </w:r>
      <w:r>
        <w:rPr>
          <w:rFonts w:ascii="黑体" w:hAnsi="黑体" w:cs="黑体"/>
          <w:sz w:val="24"/>
          <w:szCs w:val="24"/>
        </w:rPr>
        <w:t>14</w:t>
      </w:r>
      <w:r>
        <w:rPr>
          <w:rFonts w:ascii="黑体" w:hAnsi="黑体" w:cs="黑体"/>
          <w:sz w:val="24"/>
          <w:szCs w:val="24"/>
        </w:rPr>
        <w:fldChar w:fldCharType="end"/>
      </w:r>
      <w:r>
        <w:t xml:space="preserve"> </w:t>
      </w:r>
      <w:r>
        <w:rPr>
          <w:rFonts w:hint="eastAsia" w:ascii="黑体" w:hAnsi="黑体" w:cs="黑体"/>
          <w:sz w:val="24"/>
          <w:szCs w:val="24"/>
        </w:rPr>
        <w:t>用户中心风格一</w:t>
      </w:r>
    </w:p>
    <w:p>
      <w:pPr>
        <w:ind w:firstLine="0" w:firstLineChars="0"/>
      </w:pPr>
      <w:r>
        <w:drawing>
          <wp:inline distT="0" distB="0" distL="114300" distR="114300">
            <wp:extent cx="5394325" cy="2174875"/>
            <wp:effectExtent l="0" t="0" r="15875" b="1587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1"/>
                    <a:stretch>
                      <a:fillRect/>
                    </a:stretch>
                  </pic:blipFill>
                  <pic:spPr>
                    <a:xfrm>
                      <a:off x="0" y="0"/>
                      <a:ext cx="5394325" cy="2174875"/>
                    </a:xfrm>
                    <a:prstGeom prst="rect">
                      <a:avLst/>
                    </a:prstGeom>
                    <a:noFill/>
                    <a:ln>
                      <a:noFill/>
                    </a:ln>
                  </pic:spPr>
                </pic:pic>
              </a:graphicData>
            </a:graphic>
          </wp:inline>
        </w:drawing>
      </w:r>
    </w:p>
    <w:p>
      <w:pPr>
        <w:pStyle w:val="11"/>
        <w:ind w:firstLine="2880" w:firstLineChars="1200"/>
        <w:rPr>
          <w:rFonts w:ascii="黑体" w:hAnsi="黑体" w:cs="黑体"/>
          <w:sz w:val="24"/>
          <w:szCs w:val="24"/>
        </w:rPr>
      </w:pPr>
      <w:r>
        <w:rPr>
          <w:rFonts w:ascii="黑体" w:hAnsi="黑体" w:cs="黑体"/>
          <w:sz w:val="24"/>
          <w:szCs w:val="24"/>
        </w:rPr>
        <w:t xml:space="preserve">图 </w:t>
      </w:r>
      <w:r>
        <w:rPr>
          <w:rFonts w:ascii="黑体" w:hAnsi="黑体" w:cs="黑体"/>
          <w:sz w:val="24"/>
          <w:szCs w:val="24"/>
        </w:rPr>
        <w:fldChar w:fldCharType="begin"/>
      </w:r>
      <w:r>
        <w:rPr>
          <w:rFonts w:ascii="黑体" w:hAnsi="黑体" w:cs="黑体"/>
          <w:sz w:val="24"/>
          <w:szCs w:val="24"/>
        </w:rPr>
        <w:instrText xml:space="preserve"> SEQ 图 \* ARABIC </w:instrText>
      </w:r>
      <w:r>
        <w:rPr>
          <w:rFonts w:ascii="黑体" w:hAnsi="黑体" w:cs="黑体"/>
          <w:sz w:val="24"/>
          <w:szCs w:val="24"/>
        </w:rPr>
        <w:fldChar w:fldCharType="separate"/>
      </w:r>
      <w:r>
        <w:rPr>
          <w:rFonts w:ascii="黑体" w:hAnsi="黑体" w:cs="黑体"/>
          <w:sz w:val="24"/>
          <w:szCs w:val="24"/>
        </w:rPr>
        <w:t>15</w:t>
      </w:r>
      <w:r>
        <w:rPr>
          <w:rFonts w:ascii="黑体" w:hAnsi="黑体" w:cs="黑体"/>
          <w:sz w:val="24"/>
          <w:szCs w:val="24"/>
        </w:rPr>
        <w:fldChar w:fldCharType="end"/>
      </w:r>
      <w:r>
        <w:rPr>
          <w:rFonts w:hint="eastAsia" w:ascii="黑体" w:hAnsi="黑体" w:cs="黑体"/>
          <w:sz w:val="24"/>
          <w:szCs w:val="24"/>
        </w:rPr>
        <w:t>用户中心风格二</w:t>
      </w:r>
    </w:p>
    <w:p>
      <w:pPr>
        <w:pStyle w:val="4"/>
      </w:pPr>
      <w:bookmarkStart w:id="14" w:name="_Toc50539478"/>
      <w:bookmarkStart w:id="15" w:name="_Toc38447153"/>
      <w:r>
        <w:rPr>
          <w:rFonts w:hint="eastAsia"/>
        </w:rPr>
        <w:t>认证服务开发接入</w:t>
      </w:r>
      <w:bookmarkEnd w:id="14"/>
      <w:bookmarkEnd w:id="15"/>
    </w:p>
    <w:p>
      <w:pPr>
        <w:ind w:firstLine="480"/>
      </w:pPr>
      <w:r>
        <w:rPr>
          <w:rFonts w:hint="eastAsia"/>
        </w:rPr>
        <w:t>首先获取五个数据：统一身份认证服务器URL、系统A的KEY、系统A的密钥、系统A（在统一配置平台）配置的回调地址。</w:t>
      </w:r>
    </w:p>
    <w:p>
      <w:pPr>
        <w:ind w:firstLine="480"/>
      </w:pPr>
      <w:r>
        <w:rPr>
          <w:rFonts w:hint="eastAsia"/>
        </w:rPr>
        <w:t>若：</w:t>
      </w:r>
    </w:p>
    <w:p>
      <w:pPr>
        <w:ind w:firstLine="480"/>
      </w:pPr>
      <w:r>
        <w:t>系统A的KEY（clientId）：1234</w:t>
      </w:r>
    </w:p>
    <w:p>
      <w:pPr>
        <w:ind w:firstLine="480"/>
      </w:pPr>
      <w:r>
        <w:t>系统A的密钥（clientSecret）：1a2b3c4d5e6f</w:t>
      </w:r>
    </w:p>
    <w:p>
      <w:pPr>
        <w:ind w:firstLine="480"/>
      </w:pPr>
      <w:r>
        <w:t>系统A访问地址（callBackServer）：https://localhost:8060</w:t>
      </w:r>
    </w:p>
    <w:p>
      <w:pPr>
        <w:ind w:firstLine="480"/>
      </w:pPr>
      <w:r>
        <w:t>统一身份认证服务器URL（oauthServer）：</w:t>
      </w:r>
      <w:r>
        <w:fldChar w:fldCharType="begin"/>
      </w:r>
      <w:r>
        <w:instrText xml:space="preserve"> HYPERLINK "http://oauth.server" </w:instrText>
      </w:r>
      <w:r>
        <w:fldChar w:fldCharType="separate"/>
      </w:r>
      <w:r>
        <w:t>https://oauth.server</w:t>
      </w:r>
      <w:r>
        <w:fldChar w:fldCharType="end"/>
      </w:r>
    </w:p>
    <w:p>
      <w:pPr>
        <w:ind w:firstLine="480"/>
      </w:pPr>
    </w:p>
    <w:p>
      <w:pPr>
        <w:ind w:firstLine="0" w:firstLineChars="0"/>
        <w:outlineLvl w:val="3"/>
      </w:pPr>
      <w:r>
        <w:rPr>
          <w:rFonts w:hint="eastAsia"/>
        </w:rPr>
        <w:t>5.5.2.1单点登录接入</w:t>
      </w:r>
    </w:p>
    <w:p>
      <w:pPr>
        <w:ind w:firstLine="480"/>
      </w:pPr>
      <w:r>
        <w:t>第一步：获取code：</w:t>
      </w:r>
    </w:p>
    <w:p>
      <w:pPr>
        <w:ind w:firstLine="480"/>
      </w:pPr>
      <w:r>
        <w:t>oauthServer+"/oauth/authorize?client_id="+clientId+"&amp;response_type=code&amp;redirect_uri="+redirectUrl+"&amp;scope=all"</w:t>
      </w:r>
    </w:p>
    <w:p>
      <w:pPr>
        <w:ind w:firstLine="480"/>
      </w:pPr>
      <w:bookmarkStart w:id="32" w:name="_GoBack"/>
      <w:bookmarkEnd w:id="32"/>
      <w:r>
        <w:rPr>
          <w:rFonts w:hint="eastAsia"/>
        </w:rPr>
        <w:t>如果没有登录，则会跳转到统一身份认证登录页面。如果用户登录了，会从定向到redirect_uri，授权码会作为它的参数</w:t>
      </w:r>
    </w:p>
    <w:p>
      <w:pPr>
        <w:ind w:firstLine="480"/>
      </w:pPr>
      <w:r>
        <w:t>第二步：获取access_token</w:t>
      </w:r>
    </w:p>
    <w:p>
      <w:pPr>
        <w:ind w:firstLine="480"/>
      </w:pPr>
      <w:r>
        <w:t>oauthServer+"/oauth/token?code="+code+"&amp;grant_type=authorization_code&amp;client_secret="+clientSecret+"&amp;redirect_uri="+redirectUri+"&amp;client_id="+clientId</w:t>
      </w:r>
    </w:p>
    <w:p>
      <w:pPr>
        <w:ind w:firstLine="480"/>
      </w:pPr>
      <w:r>
        <w:t>第三</w:t>
      </w:r>
      <w:r>
        <w:rPr>
          <w:rFonts w:hint="eastAsia"/>
        </w:rPr>
        <w:t>步：获取用户信息，此时统一认证服务会根据该认证用户权限信息判断，决定是否返回用户信息。如果该用户不属于该应用系统，会跳转到无权限页面。否则返回用户数据以及进入系统。</w:t>
      </w:r>
    </w:p>
    <w:p>
      <w:pPr>
        <w:ind w:firstLine="480"/>
      </w:pPr>
      <w:r>
        <w:rPr>
          <w:rFonts w:hint="eastAsia"/>
        </w:rPr>
        <w:t>获取当前登录</w:t>
      </w:r>
      <w:r>
        <w:t>用户基本信息：</w:t>
      </w:r>
    </w:p>
    <w:p>
      <w:pPr>
        <w:ind w:firstLine="480"/>
      </w:pPr>
      <w:r>
        <w:t>oauthServer+"/user/simple</w:t>
      </w:r>
      <w:r>
        <w:rPr>
          <w:rFonts w:hint="eastAsia"/>
        </w:rPr>
        <w:t>?</w:t>
      </w:r>
      <w:r>
        <w:t>access_token="+access_token</w:t>
      </w:r>
    </w:p>
    <w:p>
      <w:pPr>
        <w:ind w:firstLine="480"/>
      </w:pPr>
      <w:r>
        <w:t>获取当前登录用户详细信息包含配置的菜单权限数据：</w:t>
      </w:r>
    </w:p>
    <w:p>
      <w:pPr>
        <w:ind w:firstLine="480"/>
      </w:pPr>
      <w:r>
        <w:t>oauthServer+"/user/detail</w:t>
      </w:r>
      <w:r>
        <w:rPr>
          <w:rFonts w:hint="eastAsia"/>
        </w:rPr>
        <w:t>?</w:t>
      </w:r>
      <w:r>
        <w:t>access_token="+access_token</w:t>
      </w:r>
    </w:p>
    <w:p>
      <w:pPr>
        <w:ind w:firstLine="480"/>
      </w:pPr>
    </w:p>
    <w:p>
      <w:pPr>
        <w:ind w:firstLine="0" w:firstLineChars="0"/>
        <w:outlineLvl w:val="3"/>
      </w:pPr>
      <w:r>
        <w:rPr>
          <w:rFonts w:hint="eastAsia"/>
        </w:rPr>
        <w:t>5.5.2.3用户退出接入</w:t>
      </w:r>
    </w:p>
    <w:p>
      <w:pPr>
        <w:ind w:firstLine="480"/>
      </w:pPr>
      <w:r>
        <w:rPr>
          <w:rFonts w:hint="eastAsia"/>
        </w:rPr>
        <w:t>原则上统一身份认证不提供单点退出功能，但为了保证用户体验，用户在一个系统退出登录后访问其他已登录过的系统也是退出状态。在用户退出登录时会调用统一身份认证用户退出接口，此时会清除登录用户的token信息，用户再次访问业务系统时需要业务系统校验用户在登录时所有获取的token的有效性，当token无效时，业务系统应该先清除现有登录用户的session，然后跳转到统一身份认证的登录界面。</w:t>
      </w:r>
    </w:p>
    <w:p>
      <w:pPr>
        <w:ind w:firstLine="0" w:firstLineChars="0"/>
      </w:pPr>
    </w:p>
    <w:p>
      <w:pPr>
        <w:pStyle w:val="3"/>
      </w:pPr>
      <w:bookmarkStart w:id="16" w:name="_Toc50539479"/>
      <w:bookmarkStart w:id="17" w:name="_Toc38447154"/>
      <w:r>
        <w:rPr>
          <w:rFonts w:hint="eastAsia"/>
        </w:rPr>
        <w:t>统一身份认证接口</w:t>
      </w:r>
      <w:bookmarkEnd w:id="16"/>
      <w:bookmarkEnd w:id="17"/>
    </w:p>
    <w:p>
      <w:pPr>
        <w:pStyle w:val="4"/>
      </w:pPr>
      <w:bookmarkStart w:id="18" w:name="_Toc50539480"/>
      <w:bookmarkStart w:id="19" w:name="_Toc38447155"/>
      <w:r>
        <w:rPr>
          <w:rFonts w:hint="eastAsia"/>
        </w:rPr>
        <w:t>获取授权码</w:t>
      </w:r>
      <w:bookmarkEnd w:id="18"/>
      <w:bookmarkEnd w:id="19"/>
    </w:p>
    <w:p>
      <w:pPr>
        <w:pStyle w:val="11"/>
        <w:ind w:firstLine="482"/>
        <w:jc w:val="center"/>
        <w:rPr>
          <w:rFonts w:ascii="黑体" w:hAnsi="黑体" w:cs="黑体"/>
          <w:b/>
          <w:sz w:val="24"/>
          <w:szCs w:val="24"/>
        </w:rPr>
      </w:pPr>
      <w:r>
        <w:rPr>
          <w:rFonts w:hint="eastAsia" w:ascii="黑体" w:hAnsi="黑体" w:cs="黑体"/>
          <w:b/>
          <w:sz w:val="24"/>
          <w:szCs w:val="24"/>
        </w:rPr>
        <w:t>表 4：获取授权码接口表</w:t>
      </w:r>
    </w:p>
    <w:tbl>
      <w:tblPr>
        <w:tblStyle w:val="22"/>
        <w:tblpPr w:leftFromText="180" w:rightFromText="180" w:vertAnchor="text" w:horzAnchor="page" w:tblpX="1829" w:tblpY="290"/>
        <w:tblOverlap w:val="never"/>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019"/>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2019" w:type="dxa"/>
            <w:tcMar>
              <w:top w:w="150" w:type="dxa"/>
              <w:left w:w="150" w:type="dxa"/>
              <w:bottom w:w="150" w:type="dxa"/>
              <w:right w:w="0" w:type="dxa"/>
            </w:tcMar>
            <w:vAlign w:val="center"/>
          </w:tcPr>
          <w:p>
            <w:pPr>
              <w:widowControl/>
              <w:ind w:firstLine="422"/>
              <w:rPr>
                <w:rFonts w:ascii="宋体" w:hAnsi="宋体"/>
                <w:b/>
                <w:bCs/>
                <w:kern w:val="0"/>
                <w:sz w:val="21"/>
                <w:szCs w:val="21"/>
              </w:rPr>
            </w:pPr>
            <w:r>
              <w:rPr>
                <w:rFonts w:ascii="宋体" w:hAnsi="宋体"/>
                <w:b/>
                <w:bCs/>
                <w:kern w:val="0"/>
                <w:sz w:val="21"/>
                <w:szCs w:val="21"/>
              </w:rPr>
              <w:t>接口功能</w:t>
            </w:r>
          </w:p>
        </w:tc>
        <w:tc>
          <w:tcPr>
            <w:tcW w:w="6531" w:type="dxa"/>
            <w:tcMar>
              <w:top w:w="150" w:type="dxa"/>
              <w:left w:w="150" w:type="dxa"/>
              <w:bottom w:w="150" w:type="dxa"/>
              <w:right w:w="0" w:type="dxa"/>
            </w:tcMar>
            <w:vAlign w:val="center"/>
          </w:tcPr>
          <w:p>
            <w:pPr>
              <w:autoSpaceDE w:val="0"/>
              <w:autoSpaceDN w:val="0"/>
              <w:adjustRightInd w:val="0"/>
              <w:snapToGrid w:val="0"/>
              <w:ind w:firstLine="420"/>
              <w:rPr>
                <w:rFonts w:ascii="宋体" w:hAnsi="宋体"/>
                <w:sz w:val="21"/>
                <w:szCs w:val="21"/>
              </w:rPr>
            </w:pPr>
            <w:r>
              <w:rPr>
                <w:rFonts w:hint="eastAsia" w:ascii="宋体" w:hAnsi="宋体" w:cs="宋体"/>
                <w:sz w:val="21"/>
                <w:szCs w:val="21"/>
              </w:rPr>
              <w:t>获得授权码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6" w:hRule="atLeast"/>
        </w:trPr>
        <w:tc>
          <w:tcPr>
            <w:tcW w:w="2019" w:type="dxa"/>
            <w:tcMar>
              <w:top w:w="150" w:type="dxa"/>
              <w:left w:w="150" w:type="dxa"/>
              <w:bottom w:w="150" w:type="dxa"/>
              <w:right w:w="0" w:type="dxa"/>
            </w:tcMar>
            <w:vAlign w:val="center"/>
          </w:tcPr>
          <w:p>
            <w:pPr>
              <w:widowControl/>
              <w:ind w:firstLine="422"/>
              <w:rPr>
                <w:rFonts w:ascii="宋体" w:hAnsi="宋体"/>
                <w:b/>
                <w:bCs/>
                <w:kern w:val="0"/>
                <w:sz w:val="21"/>
                <w:szCs w:val="21"/>
              </w:rPr>
            </w:pPr>
            <w:r>
              <w:rPr>
                <w:rFonts w:hint="eastAsia" w:ascii="宋体" w:hAnsi="宋体" w:cs="黑体"/>
                <w:b/>
                <w:kern w:val="0"/>
                <w:sz w:val="21"/>
                <w:szCs w:val="21"/>
              </w:rPr>
              <w:t>url</w:t>
            </w:r>
          </w:p>
        </w:tc>
        <w:tc>
          <w:tcPr>
            <w:tcW w:w="6531" w:type="dxa"/>
            <w:tcMar>
              <w:top w:w="150" w:type="dxa"/>
              <w:left w:w="150" w:type="dxa"/>
              <w:bottom w:w="150" w:type="dxa"/>
              <w:right w:w="0" w:type="dxa"/>
            </w:tcMar>
            <w:vAlign w:val="center"/>
          </w:tcPr>
          <w:p>
            <w:pPr>
              <w:autoSpaceDE w:val="0"/>
              <w:autoSpaceDN w:val="0"/>
              <w:adjustRightInd w:val="0"/>
              <w:snapToGrid w:val="0"/>
              <w:ind w:firstLine="420"/>
              <w:rPr>
                <w:rFonts w:ascii="宋体" w:hAnsi="宋体"/>
                <w:sz w:val="21"/>
                <w:szCs w:val="21"/>
              </w:rPr>
            </w:pPr>
            <w:r>
              <w:rPr>
                <w:rFonts w:hint="eastAsia" w:ascii="宋体" w:hAnsi="宋体" w:cs="宋体"/>
                <w:sz w:val="21"/>
                <w:szCs w:val="21"/>
              </w:rPr>
              <w:t>https://it.gdeei.cn/oauth/oauth/authorize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8" w:hRule="atLeast"/>
        </w:trPr>
        <w:tc>
          <w:tcPr>
            <w:tcW w:w="2019" w:type="dxa"/>
            <w:vMerge w:val="restart"/>
            <w:tcMar>
              <w:top w:w="150" w:type="dxa"/>
              <w:left w:w="150" w:type="dxa"/>
              <w:bottom w:w="150" w:type="dxa"/>
              <w:right w:w="0" w:type="dxa"/>
            </w:tcMar>
            <w:vAlign w:val="center"/>
          </w:tcPr>
          <w:p>
            <w:pPr>
              <w:widowControl/>
              <w:ind w:firstLine="422"/>
              <w:rPr>
                <w:rFonts w:ascii="宋体" w:hAnsi="宋体"/>
                <w:b/>
                <w:bCs/>
                <w:kern w:val="0"/>
                <w:sz w:val="21"/>
                <w:szCs w:val="21"/>
              </w:rPr>
            </w:pPr>
            <w:r>
              <w:rPr>
                <w:rFonts w:hint="eastAsia" w:ascii="宋体" w:hAnsi="宋体" w:cs="黑体"/>
                <w:b/>
                <w:kern w:val="0"/>
                <w:sz w:val="21"/>
                <w:szCs w:val="21"/>
              </w:rPr>
              <w:t>参数</w:t>
            </w:r>
          </w:p>
        </w:tc>
        <w:tc>
          <w:tcPr>
            <w:tcW w:w="6531" w:type="dxa"/>
            <w:tcMar>
              <w:top w:w="150" w:type="dxa"/>
              <w:left w:w="150" w:type="dxa"/>
              <w:bottom w:w="150" w:type="dxa"/>
              <w:right w:w="0" w:type="dxa"/>
            </w:tcMar>
            <w:vAlign w:val="center"/>
          </w:tcPr>
          <w:p>
            <w:pPr>
              <w:autoSpaceDE w:val="0"/>
              <w:autoSpaceDN w:val="0"/>
              <w:adjustRightInd w:val="0"/>
              <w:snapToGrid w:val="0"/>
              <w:ind w:firstLine="0" w:firstLineChars="0"/>
              <w:rPr>
                <w:rFonts w:ascii="宋体" w:hAnsi="宋体" w:cs="宋体"/>
                <w:sz w:val="21"/>
                <w:szCs w:val="21"/>
              </w:rPr>
            </w:pPr>
            <w:r>
              <w:rPr>
                <w:rFonts w:hint="eastAsia" w:ascii="宋体" w:hAnsi="宋体" w:cs="宋体"/>
                <w:sz w:val="21"/>
                <w:szCs w:val="21"/>
              </w:rPr>
              <w:t xml:space="preserve">    scope ：默认为all。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8" w:hRule="atLeast"/>
        </w:trPr>
        <w:tc>
          <w:tcPr>
            <w:tcW w:w="2019" w:type="dxa"/>
            <w:vMerge w:val="continue"/>
            <w:tcMar>
              <w:top w:w="150" w:type="dxa"/>
              <w:left w:w="150" w:type="dxa"/>
              <w:bottom w:w="150" w:type="dxa"/>
              <w:right w:w="0" w:type="dxa"/>
            </w:tcMar>
            <w:vAlign w:val="center"/>
          </w:tcPr>
          <w:p>
            <w:pPr>
              <w:widowControl/>
              <w:ind w:firstLine="422"/>
              <w:rPr>
                <w:rFonts w:ascii="宋体" w:hAnsi="宋体"/>
                <w:b/>
                <w:kern w:val="0"/>
                <w:sz w:val="21"/>
                <w:szCs w:val="21"/>
              </w:rPr>
            </w:pPr>
          </w:p>
        </w:tc>
        <w:tc>
          <w:tcPr>
            <w:tcW w:w="6531" w:type="dxa"/>
            <w:tcMar>
              <w:top w:w="150" w:type="dxa"/>
              <w:left w:w="150" w:type="dxa"/>
              <w:bottom w:w="150" w:type="dxa"/>
              <w:right w:w="0" w:type="dxa"/>
            </w:tcMar>
            <w:vAlign w:val="center"/>
          </w:tcPr>
          <w:p>
            <w:pPr>
              <w:autoSpaceDE w:val="0"/>
              <w:autoSpaceDN w:val="0"/>
              <w:adjustRightInd w:val="0"/>
              <w:snapToGrid w:val="0"/>
              <w:ind w:firstLine="420"/>
              <w:rPr>
                <w:rFonts w:ascii="宋体" w:hAnsi="宋体"/>
                <w:sz w:val="21"/>
                <w:szCs w:val="21"/>
              </w:rPr>
            </w:pPr>
            <w:r>
              <w:rPr>
                <w:rFonts w:hint="eastAsia" w:ascii="宋体" w:hAnsi="宋体" w:cs="宋体"/>
                <w:sz w:val="21"/>
                <w:szCs w:val="21"/>
              </w:rPr>
              <w:t>client_id ：表示系统的KEY，必选项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2019" w:type="dxa"/>
            <w:vMerge w:val="continue"/>
            <w:tcMar>
              <w:top w:w="150" w:type="dxa"/>
              <w:left w:w="150" w:type="dxa"/>
              <w:bottom w:w="150" w:type="dxa"/>
              <w:right w:w="0" w:type="dxa"/>
            </w:tcMar>
            <w:vAlign w:val="center"/>
          </w:tcPr>
          <w:p>
            <w:pPr>
              <w:widowControl/>
              <w:ind w:firstLine="422"/>
              <w:rPr>
                <w:rFonts w:ascii="宋体" w:hAnsi="宋体"/>
                <w:b/>
                <w:kern w:val="0"/>
                <w:sz w:val="21"/>
                <w:szCs w:val="21"/>
              </w:rPr>
            </w:pPr>
          </w:p>
        </w:tc>
        <w:tc>
          <w:tcPr>
            <w:tcW w:w="6531" w:type="dxa"/>
            <w:tcMar>
              <w:top w:w="150" w:type="dxa"/>
              <w:left w:w="150" w:type="dxa"/>
              <w:bottom w:w="150" w:type="dxa"/>
              <w:right w:w="0" w:type="dxa"/>
            </w:tcMar>
            <w:vAlign w:val="center"/>
          </w:tcPr>
          <w:p>
            <w:pPr>
              <w:autoSpaceDE w:val="0"/>
              <w:autoSpaceDN w:val="0"/>
              <w:adjustRightInd w:val="0"/>
              <w:snapToGrid w:val="0"/>
              <w:ind w:firstLine="420"/>
              <w:rPr>
                <w:rFonts w:ascii="宋体" w:hAnsi="宋体"/>
                <w:sz w:val="21"/>
                <w:szCs w:val="21"/>
              </w:rPr>
            </w:pPr>
            <w:r>
              <w:rPr>
                <w:rFonts w:hint="eastAsia" w:ascii="宋体" w:hAnsi="宋体" w:cs="宋体"/>
                <w:sz w:val="21"/>
                <w:szCs w:val="21"/>
              </w:rPr>
              <w:t>redirect_uri ：表示重定向URI,其值为系统在统一配置平台里面配置的回调地址。code授权码会当成redirect_uri的参数返回。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9" w:hRule="atLeast"/>
        </w:trPr>
        <w:tc>
          <w:tcPr>
            <w:tcW w:w="2019" w:type="dxa"/>
            <w:vMerge w:val="continue"/>
            <w:tcMar>
              <w:top w:w="150" w:type="dxa"/>
              <w:left w:w="150" w:type="dxa"/>
              <w:bottom w:w="150" w:type="dxa"/>
              <w:right w:w="0" w:type="dxa"/>
            </w:tcMar>
            <w:vAlign w:val="center"/>
          </w:tcPr>
          <w:p>
            <w:pPr>
              <w:widowControl/>
              <w:ind w:firstLine="422"/>
              <w:rPr>
                <w:rFonts w:ascii="宋体" w:hAnsi="宋体"/>
                <w:b/>
                <w:kern w:val="0"/>
                <w:sz w:val="21"/>
                <w:szCs w:val="21"/>
              </w:rPr>
            </w:pPr>
          </w:p>
        </w:tc>
        <w:tc>
          <w:tcPr>
            <w:tcW w:w="6531" w:type="dxa"/>
            <w:tcMar>
              <w:top w:w="150" w:type="dxa"/>
              <w:left w:w="150" w:type="dxa"/>
              <w:bottom w:w="150" w:type="dxa"/>
              <w:right w:w="0" w:type="dxa"/>
            </w:tcMar>
            <w:vAlign w:val="center"/>
          </w:tcPr>
          <w:p>
            <w:pPr>
              <w:widowControl/>
              <w:ind w:firstLine="420"/>
              <w:rPr>
                <w:rFonts w:ascii="宋体" w:hAnsi="宋体"/>
                <w:kern w:val="0"/>
                <w:sz w:val="21"/>
                <w:szCs w:val="21"/>
              </w:rPr>
            </w:pPr>
            <w:r>
              <w:rPr>
                <w:rFonts w:hint="eastAsia" w:ascii="宋体" w:hAnsi="宋体" w:cs="宋体"/>
                <w:sz w:val="21"/>
                <w:szCs w:val="21"/>
              </w:rPr>
              <w:t>response_type表示授权类型，必选项，此处的值固定为code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9" w:hRule="atLeast"/>
        </w:trPr>
        <w:tc>
          <w:tcPr>
            <w:tcW w:w="2019" w:type="dxa"/>
            <w:vMerge w:val="continue"/>
            <w:tcMar>
              <w:top w:w="150" w:type="dxa"/>
              <w:left w:w="150" w:type="dxa"/>
              <w:bottom w:w="150" w:type="dxa"/>
              <w:right w:w="0" w:type="dxa"/>
            </w:tcMar>
            <w:vAlign w:val="center"/>
          </w:tcPr>
          <w:p>
            <w:pPr>
              <w:widowControl/>
              <w:ind w:firstLine="480"/>
            </w:pPr>
          </w:p>
        </w:tc>
        <w:tc>
          <w:tcPr>
            <w:tcW w:w="6531" w:type="dxa"/>
            <w:tcMar>
              <w:top w:w="150" w:type="dxa"/>
              <w:left w:w="150" w:type="dxa"/>
              <w:bottom w:w="150" w:type="dxa"/>
              <w:right w:w="0" w:type="dxa"/>
            </w:tcMar>
            <w:vAlign w:val="center"/>
          </w:tcPr>
          <w:p>
            <w:pPr>
              <w:widowControl/>
              <w:ind w:firstLine="420"/>
              <w:rPr>
                <w:rFonts w:ascii="宋体" w:hAnsi="宋体" w:cs="宋体"/>
                <w:sz w:val="21"/>
                <w:szCs w:val="21"/>
              </w:rPr>
            </w:pPr>
            <w:r>
              <w:rPr>
                <w:rFonts w:hint="eastAsia" w:ascii="宋体" w:hAnsi="宋体" w:cs="宋体"/>
                <w:sz w:val="21"/>
                <w:szCs w:val="21"/>
              </w:rPr>
              <w:t>state:自定义字符串参数，非必填项。重定向时也会返回该参数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2019" w:type="dxa"/>
            <w:tcMar>
              <w:top w:w="150" w:type="dxa"/>
              <w:left w:w="150" w:type="dxa"/>
              <w:bottom w:w="150" w:type="dxa"/>
              <w:right w:w="0" w:type="dxa"/>
            </w:tcMar>
            <w:vAlign w:val="center"/>
          </w:tcPr>
          <w:p>
            <w:pPr>
              <w:widowControl/>
              <w:ind w:firstLine="422"/>
              <w:rPr>
                <w:rFonts w:ascii="宋体" w:hAnsi="宋体"/>
                <w:b/>
                <w:bCs/>
                <w:kern w:val="0"/>
                <w:sz w:val="21"/>
                <w:szCs w:val="21"/>
              </w:rPr>
            </w:pPr>
            <w:r>
              <w:rPr>
                <w:rFonts w:hint="eastAsia" w:ascii="宋体" w:hAnsi="宋体" w:cs="黑体"/>
                <w:b/>
                <w:kern w:val="0"/>
                <w:sz w:val="21"/>
                <w:szCs w:val="21"/>
              </w:rPr>
              <w:t>https请求方式</w:t>
            </w:r>
          </w:p>
        </w:tc>
        <w:tc>
          <w:tcPr>
            <w:tcW w:w="6531" w:type="dxa"/>
            <w:tcMar>
              <w:top w:w="150" w:type="dxa"/>
              <w:left w:w="150" w:type="dxa"/>
              <w:bottom w:w="150" w:type="dxa"/>
              <w:right w:w="0" w:type="dxa"/>
            </w:tcMar>
            <w:vAlign w:val="center"/>
          </w:tcPr>
          <w:p>
            <w:pPr>
              <w:autoSpaceDE w:val="0"/>
              <w:autoSpaceDN w:val="0"/>
              <w:adjustRightInd w:val="0"/>
              <w:snapToGrid w:val="0"/>
              <w:ind w:firstLine="420"/>
              <w:rPr>
                <w:rFonts w:ascii="宋体" w:hAnsi="宋体"/>
                <w:sz w:val="21"/>
                <w:szCs w:val="21"/>
              </w:rPr>
            </w:pPr>
            <w:r>
              <w:rPr>
                <w:rFonts w:hint="eastAsia" w:ascii="宋体" w:hAnsi="宋体" w:cs="宋体"/>
                <w:sz w:val="21"/>
                <w:szCs w:val="21"/>
              </w:rPr>
              <w:t>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2019" w:type="dxa"/>
            <w:tcMar>
              <w:top w:w="150" w:type="dxa"/>
              <w:left w:w="150" w:type="dxa"/>
              <w:bottom w:w="150" w:type="dxa"/>
              <w:right w:w="0" w:type="dxa"/>
            </w:tcMar>
            <w:vAlign w:val="center"/>
          </w:tcPr>
          <w:p>
            <w:pPr>
              <w:widowControl/>
              <w:ind w:firstLine="422"/>
              <w:rPr>
                <w:rFonts w:ascii="宋体" w:hAnsi="宋体"/>
                <w:b/>
                <w:bCs/>
                <w:kern w:val="0"/>
                <w:sz w:val="21"/>
                <w:szCs w:val="21"/>
              </w:rPr>
            </w:pPr>
            <w:r>
              <w:rPr>
                <w:rFonts w:hint="eastAsia" w:ascii="宋体" w:hAnsi="宋体" w:cs="黑体"/>
                <w:b/>
                <w:kern w:val="0"/>
                <w:sz w:val="21"/>
                <w:szCs w:val="21"/>
              </w:rPr>
              <w:t>说明</w:t>
            </w:r>
          </w:p>
        </w:tc>
        <w:tc>
          <w:tcPr>
            <w:tcW w:w="6531" w:type="dxa"/>
            <w:tcMar>
              <w:top w:w="150" w:type="dxa"/>
              <w:left w:w="150" w:type="dxa"/>
              <w:bottom w:w="150" w:type="dxa"/>
              <w:right w:w="0" w:type="dxa"/>
            </w:tcMar>
            <w:vAlign w:val="center"/>
          </w:tcPr>
          <w:p>
            <w:pPr>
              <w:autoSpaceDE w:val="0"/>
              <w:autoSpaceDN w:val="0"/>
              <w:adjustRightInd w:val="0"/>
              <w:snapToGrid w:val="0"/>
              <w:ind w:firstLine="420"/>
              <w:rPr>
                <w:rFonts w:ascii="宋体" w:hAnsi="宋体"/>
                <w:sz w:val="21"/>
                <w:szCs w:val="21"/>
              </w:rPr>
            </w:pPr>
          </w:p>
        </w:tc>
      </w:tr>
    </w:tbl>
    <w:p>
      <w:pPr>
        <w:autoSpaceDE w:val="0"/>
        <w:autoSpaceDN w:val="0"/>
        <w:adjustRightInd w:val="0"/>
        <w:snapToGrid w:val="0"/>
        <w:ind w:firstLine="420"/>
        <w:rPr>
          <w:rFonts w:ascii="宋体" w:hAnsi="宋体"/>
          <w:sz w:val="21"/>
          <w:szCs w:val="21"/>
        </w:rPr>
      </w:pPr>
    </w:p>
    <w:p>
      <w:pPr>
        <w:autoSpaceDE w:val="0"/>
        <w:autoSpaceDN w:val="0"/>
        <w:adjustRightInd w:val="0"/>
        <w:snapToGrid w:val="0"/>
        <w:ind w:firstLine="420"/>
        <w:rPr>
          <w:rFonts w:ascii="宋体" w:hAnsi="宋体"/>
          <w:sz w:val="21"/>
          <w:szCs w:val="21"/>
        </w:rPr>
      </w:pPr>
      <w:r>
        <w:rPr>
          <w:rFonts w:hint="eastAsia" w:ascii="宋体" w:hAnsi="宋体"/>
          <w:sz w:val="21"/>
          <w:szCs w:val="21"/>
        </w:rPr>
        <w:t>说明：打开连接</w:t>
      </w:r>
    </w:p>
    <w:p>
      <w:pPr>
        <w:autoSpaceDE w:val="0"/>
        <w:autoSpaceDN w:val="0"/>
        <w:adjustRightInd w:val="0"/>
        <w:snapToGrid w:val="0"/>
        <w:ind w:firstLine="420"/>
        <w:rPr>
          <w:rFonts w:ascii="宋体" w:hAnsi="宋体"/>
          <w:sz w:val="21"/>
          <w:szCs w:val="21"/>
        </w:rPr>
      </w:pPr>
      <w:r>
        <w:rPr>
          <w:rFonts w:hint="eastAsia" w:ascii="宋体" w:hAnsi="宋体"/>
          <w:sz w:val="21"/>
          <w:szCs w:val="21"/>
        </w:rPr>
        <w:t>1》没登录。跳转到统一身份认证登录界面，输入账号密码认证通过后，会回调你传递的回调地址redirect_uri，并将code放在其后。注意code只能用一次！</w:t>
      </w:r>
    </w:p>
    <w:p>
      <w:pPr>
        <w:autoSpaceDE w:val="0"/>
        <w:autoSpaceDN w:val="0"/>
        <w:adjustRightInd w:val="0"/>
        <w:snapToGrid w:val="0"/>
        <w:ind w:firstLine="420"/>
        <w:rPr>
          <w:rFonts w:ascii="宋体" w:hAnsi="宋体"/>
          <w:sz w:val="21"/>
          <w:szCs w:val="21"/>
        </w:rPr>
      </w:pPr>
      <w:r>
        <w:rPr>
          <w:rFonts w:hint="eastAsia" w:ascii="宋体" w:hAnsi="宋体"/>
          <w:sz w:val="21"/>
          <w:szCs w:val="21"/>
        </w:rPr>
        <w:t>2》已登录。会回调你传递的回调地址redirect_uri，刷新code并将code放在URL后。</w:t>
      </w:r>
    </w:p>
    <w:p>
      <w:pPr>
        <w:autoSpaceDE w:val="0"/>
        <w:autoSpaceDN w:val="0"/>
        <w:adjustRightInd w:val="0"/>
        <w:snapToGrid w:val="0"/>
        <w:ind w:firstLine="420"/>
        <w:rPr>
          <w:rFonts w:ascii="宋体" w:hAnsi="宋体"/>
          <w:sz w:val="21"/>
          <w:szCs w:val="21"/>
        </w:rPr>
      </w:pPr>
      <w:r>
        <w:rPr>
          <w:rFonts w:hint="eastAsia" w:ascii="宋体" w:hAnsi="宋体"/>
          <w:sz w:val="21"/>
          <w:szCs w:val="21"/>
        </w:rPr>
        <w:t>如：</w:t>
      </w:r>
      <w:r>
        <w:fldChar w:fldCharType="begin"/>
      </w:r>
      <w:r>
        <w:instrText xml:space="preserve"> HYPERLINK "http://manhuaceshi.dev.cn/?code=MwvK33" </w:instrText>
      </w:r>
      <w:r>
        <w:fldChar w:fldCharType="separate"/>
      </w:r>
      <w:r>
        <w:rPr>
          <w:rFonts w:hint="eastAsia" w:ascii="宋体" w:hAnsi="宋体"/>
          <w:sz w:val="21"/>
          <w:szCs w:val="21"/>
        </w:rPr>
        <w:t>https://manhuaceshi.dev.cn/?code=MwvK33</w:t>
      </w:r>
      <w:r>
        <w:rPr>
          <w:rFonts w:hint="eastAsia" w:ascii="宋体" w:hAnsi="宋体"/>
          <w:sz w:val="21"/>
          <w:szCs w:val="21"/>
        </w:rPr>
        <w:fldChar w:fldCharType="end"/>
      </w:r>
      <w:r>
        <w:rPr>
          <w:rFonts w:hint="eastAsia" w:ascii="宋体" w:hAnsi="宋体"/>
          <w:sz w:val="21"/>
          <w:szCs w:val="21"/>
        </w:rPr>
        <w:t>（格式redirect_uri?code=授权码）</w:t>
      </w:r>
    </w:p>
    <w:p>
      <w:pPr>
        <w:autoSpaceDE w:val="0"/>
        <w:autoSpaceDN w:val="0"/>
        <w:adjustRightInd w:val="0"/>
        <w:snapToGrid w:val="0"/>
        <w:ind w:firstLine="420"/>
        <w:rPr>
          <w:rFonts w:ascii="宋体" w:hAnsi="宋体"/>
          <w:sz w:val="21"/>
          <w:szCs w:val="21"/>
        </w:rPr>
      </w:pPr>
      <w:r>
        <w:rPr>
          <w:rFonts w:hint="eastAsia" w:ascii="宋体" w:hAnsi="宋体"/>
          <w:sz w:val="21"/>
          <w:szCs w:val="21"/>
        </w:rPr>
        <w:t>如：</w:t>
      </w:r>
      <w:r>
        <w:fldChar w:fldCharType="begin"/>
      </w:r>
      <w:r>
        <w:instrText xml:space="preserve"> HYPERLINK "http://manhuaceshi.dev.cn/?code=MwvK33" </w:instrText>
      </w:r>
      <w:r>
        <w:fldChar w:fldCharType="separate"/>
      </w:r>
      <w:r>
        <w:rPr>
          <w:rFonts w:hint="eastAsia" w:ascii="宋体" w:hAnsi="宋体"/>
          <w:sz w:val="21"/>
          <w:szCs w:val="21"/>
        </w:rPr>
        <w:t>https://manhuaceshi.dev.cn/?code=MwvK33</w:t>
      </w:r>
      <w:r>
        <w:rPr>
          <w:rFonts w:hint="eastAsia" w:ascii="宋体" w:hAnsi="宋体"/>
          <w:sz w:val="21"/>
          <w:szCs w:val="21"/>
        </w:rPr>
        <w:fldChar w:fldCharType="end"/>
      </w:r>
      <w:r>
        <w:rPr>
          <w:rFonts w:hint="eastAsia" w:ascii="宋体" w:hAnsi="宋体"/>
          <w:sz w:val="21"/>
          <w:szCs w:val="21"/>
        </w:rPr>
        <w:t>&amp;state=XXXXX（如果有state参数会原样返回）</w:t>
      </w:r>
    </w:p>
    <w:p>
      <w:pPr>
        <w:ind w:firstLine="0" w:firstLineChars="0"/>
      </w:pPr>
    </w:p>
    <w:p>
      <w:pPr>
        <w:pStyle w:val="4"/>
      </w:pPr>
      <w:bookmarkStart w:id="20" w:name="_Toc50539481"/>
      <w:bookmarkStart w:id="21" w:name="_Toc38447156"/>
      <w:r>
        <w:rPr>
          <w:rFonts w:hint="eastAsia"/>
        </w:rPr>
        <w:t>以授权码模式获取access_token</w:t>
      </w:r>
      <w:bookmarkEnd w:id="20"/>
      <w:bookmarkEnd w:id="21"/>
    </w:p>
    <w:p>
      <w:pPr>
        <w:pStyle w:val="11"/>
        <w:ind w:firstLine="482"/>
        <w:jc w:val="center"/>
        <w:rPr>
          <w:rFonts w:ascii="黑体" w:hAnsi="黑体" w:cs="黑体"/>
          <w:b/>
          <w:sz w:val="24"/>
          <w:szCs w:val="24"/>
        </w:rPr>
      </w:pPr>
      <w:r>
        <w:rPr>
          <w:rFonts w:hint="eastAsia" w:ascii="黑体" w:hAnsi="黑体" w:cs="黑体"/>
          <w:b/>
          <w:sz w:val="24"/>
          <w:szCs w:val="24"/>
        </w:rPr>
        <w:t>表 5：获取access_token接口表</w:t>
      </w:r>
    </w:p>
    <w:tbl>
      <w:tblPr>
        <w:tblStyle w:val="22"/>
        <w:tblpPr w:leftFromText="180" w:rightFromText="180" w:vertAnchor="text" w:horzAnchor="page" w:tblpX="1784" w:tblpY="290"/>
        <w:tblOverlap w:val="never"/>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75"/>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875" w:type="dxa"/>
            <w:tcMar>
              <w:top w:w="150" w:type="dxa"/>
              <w:left w:w="150" w:type="dxa"/>
              <w:bottom w:w="150" w:type="dxa"/>
              <w:right w:w="0" w:type="dxa"/>
            </w:tcMar>
            <w:vAlign w:val="center"/>
          </w:tcPr>
          <w:p>
            <w:pPr>
              <w:widowControl/>
              <w:ind w:firstLine="420"/>
              <w:rPr>
                <w:rFonts w:ascii="宋体" w:hAnsi="宋体" w:cs="宋体"/>
                <w:b/>
                <w:bCs/>
                <w:kern w:val="0"/>
                <w:sz w:val="21"/>
                <w:szCs w:val="21"/>
              </w:rPr>
            </w:pPr>
            <w:r>
              <w:rPr>
                <w:rFonts w:hint="eastAsia" w:ascii="宋体" w:hAnsi="宋体" w:cs="黑体"/>
                <w:kern w:val="0"/>
                <w:sz w:val="21"/>
                <w:szCs w:val="21"/>
              </w:rPr>
              <w:t>接口功能</w:t>
            </w:r>
          </w:p>
        </w:tc>
        <w:tc>
          <w:tcPr>
            <w:tcW w:w="6720"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通过授权码获得访问令牌access_token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8" w:hRule="atLeast"/>
        </w:trPr>
        <w:tc>
          <w:tcPr>
            <w:tcW w:w="1875" w:type="dxa"/>
            <w:tcMar>
              <w:top w:w="150" w:type="dxa"/>
              <w:left w:w="150" w:type="dxa"/>
              <w:bottom w:w="150" w:type="dxa"/>
              <w:right w:w="0" w:type="dxa"/>
            </w:tcMar>
            <w:vAlign w:val="center"/>
          </w:tcPr>
          <w:p>
            <w:pPr>
              <w:widowControl/>
              <w:ind w:firstLine="420"/>
              <w:rPr>
                <w:rFonts w:ascii="宋体" w:hAnsi="宋体" w:cs="宋体"/>
                <w:b/>
                <w:bCs/>
                <w:kern w:val="0"/>
                <w:sz w:val="21"/>
                <w:szCs w:val="21"/>
              </w:rPr>
            </w:pPr>
            <w:r>
              <w:rPr>
                <w:rFonts w:hint="eastAsia" w:ascii="宋体" w:hAnsi="宋体" w:cs="黑体"/>
                <w:kern w:val="0"/>
                <w:sz w:val="21"/>
                <w:szCs w:val="21"/>
              </w:rPr>
              <w:t>url</w:t>
            </w:r>
          </w:p>
        </w:tc>
        <w:tc>
          <w:tcPr>
            <w:tcW w:w="6720"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https://it.gdeei.cn/oauth/oauth/token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875" w:type="dxa"/>
            <w:vMerge w:val="restart"/>
            <w:tcMar>
              <w:top w:w="150" w:type="dxa"/>
              <w:left w:w="150" w:type="dxa"/>
              <w:bottom w:w="150" w:type="dxa"/>
              <w:right w:w="0" w:type="dxa"/>
            </w:tcMar>
            <w:vAlign w:val="center"/>
          </w:tcPr>
          <w:p>
            <w:pPr>
              <w:widowControl/>
              <w:ind w:firstLine="420"/>
              <w:rPr>
                <w:rFonts w:ascii="宋体" w:hAnsi="宋体" w:cs="宋体"/>
                <w:b/>
                <w:bCs/>
                <w:kern w:val="0"/>
                <w:sz w:val="21"/>
                <w:szCs w:val="21"/>
              </w:rPr>
            </w:pPr>
            <w:r>
              <w:rPr>
                <w:rFonts w:hint="eastAsia" w:ascii="宋体" w:hAnsi="宋体" w:cs="黑体"/>
                <w:kern w:val="0"/>
                <w:sz w:val="21"/>
                <w:szCs w:val="21"/>
              </w:rPr>
              <w:t>参数</w:t>
            </w:r>
          </w:p>
        </w:tc>
        <w:tc>
          <w:tcPr>
            <w:tcW w:w="6720"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client_id ：表示客户端的ID，必选项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6" w:hRule="atLeast"/>
        </w:trPr>
        <w:tc>
          <w:tcPr>
            <w:tcW w:w="1875" w:type="dxa"/>
            <w:vMerge w:val="continue"/>
            <w:tcMar>
              <w:top w:w="150" w:type="dxa"/>
              <w:left w:w="150" w:type="dxa"/>
              <w:bottom w:w="150" w:type="dxa"/>
              <w:right w:w="0" w:type="dxa"/>
            </w:tcMar>
            <w:vAlign w:val="center"/>
          </w:tcPr>
          <w:p>
            <w:pPr>
              <w:widowControl/>
              <w:ind w:firstLine="422"/>
              <w:rPr>
                <w:rFonts w:ascii="宋体" w:hAnsi="宋体" w:cs="宋体"/>
                <w:b/>
                <w:bCs/>
                <w:kern w:val="0"/>
                <w:sz w:val="21"/>
                <w:szCs w:val="21"/>
              </w:rPr>
            </w:pPr>
          </w:p>
        </w:tc>
        <w:tc>
          <w:tcPr>
            <w:tcW w:w="6720"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client_secret ：表示客户端的密钥，必选项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trPr>
        <w:tc>
          <w:tcPr>
            <w:tcW w:w="1875" w:type="dxa"/>
            <w:vMerge w:val="continue"/>
            <w:tcMar>
              <w:top w:w="150" w:type="dxa"/>
              <w:left w:w="150" w:type="dxa"/>
              <w:bottom w:w="150" w:type="dxa"/>
              <w:right w:w="0" w:type="dxa"/>
            </w:tcMar>
            <w:vAlign w:val="center"/>
          </w:tcPr>
          <w:p>
            <w:pPr>
              <w:widowControl/>
              <w:ind w:firstLine="422"/>
              <w:rPr>
                <w:rFonts w:ascii="宋体" w:hAnsi="宋体" w:cs="宋体"/>
                <w:b/>
                <w:bCs/>
                <w:kern w:val="0"/>
                <w:sz w:val="21"/>
                <w:szCs w:val="21"/>
              </w:rPr>
            </w:pPr>
          </w:p>
        </w:tc>
        <w:tc>
          <w:tcPr>
            <w:tcW w:w="6720"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code ：授权码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875" w:type="dxa"/>
            <w:vMerge w:val="continue"/>
            <w:tcMar>
              <w:top w:w="150" w:type="dxa"/>
              <w:left w:w="150" w:type="dxa"/>
              <w:bottom w:w="150" w:type="dxa"/>
              <w:right w:w="0" w:type="dxa"/>
            </w:tcMar>
            <w:vAlign w:val="center"/>
          </w:tcPr>
          <w:p>
            <w:pPr>
              <w:widowControl/>
              <w:ind w:firstLine="422"/>
              <w:rPr>
                <w:rFonts w:ascii="宋体" w:hAnsi="宋体" w:cs="宋体"/>
                <w:b/>
                <w:bCs/>
                <w:kern w:val="0"/>
                <w:sz w:val="21"/>
                <w:szCs w:val="21"/>
              </w:rPr>
            </w:pPr>
          </w:p>
        </w:tc>
        <w:tc>
          <w:tcPr>
            <w:tcW w:w="6720"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grant_type固定为authorization_code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875" w:type="dxa"/>
            <w:vMerge w:val="continue"/>
            <w:tcMar>
              <w:top w:w="150" w:type="dxa"/>
              <w:left w:w="150" w:type="dxa"/>
              <w:bottom w:w="150" w:type="dxa"/>
              <w:right w:w="0" w:type="dxa"/>
            </w:tcMar>
            <w:vAlign w:val="center"/>
          </w:tcPr>
          <w:p>
            <w:pPr>
              <w:widowControl/>
              <w:ind w:firstLine="422"/>
              <w:rPr>
                <w:rFonts w:ascii="宋体" w:hAnsi="宋体" w:cs="宋体"/>
                <w:b/>
                <w:bCs/>
                <w:kern w:val="0"/>
                <w:sz w:val="21"/>
                <w:szCs w:val="21"/>
              </w:rPr>
            </w:pPr>
          </w:p>
        </w:tc>
        <w:tc>
          <w:tcPr>
            <w:tcW w:w="6720"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redirect_uri ：认证完成并且用户对应用授权后返回的地址。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875" w:type="dxa"/>
            <w:tcMar>
              <w:top w:w="150" w:type="dxa"/>
              <w:left w:w="150" w:type="dxa"/>
              <w:bottom w:w="150" w:type="dxa"/>
              <w:right w:w="0" w:type="dxa"/>
            </w:tcMar>
            <w:vAlign w:val="center"/>
          </w:tcPr>
          <w:p>
            <w:pPr>
              <w:widowControl/>
              <w:ind w:firstLine="420"/>
              <w:rPr>
                <w:rFonts w:ascii="宋体" w:hAnsi="宋体" w:cs="宋体"/>
                <w:b/>
                <w:bCs/>
                <w:kern w:val="0"/>
                <w:sz w:val="21"/>
                <w:szCs w:val="21"/>
              </w:rPr>
            </w:pPr>
            <w:r>
              <w:rPr>
                <w:rFonts w:hint="eastAsia" w:ascii="宋体" w:hAnsi="宋体" w:cs="黑体"/>
                <w:kern w:val="0"/>
                <w:sz w:val="21"/>
                <w:szCs w:val="21"/>
              </w:rPr>
              <w:t>返回值</w:t>
            </w:r>
          </w:p>
        </w:tc>
        <w:tc>
          <w:tcPr>
            <w:tcW w:w="6720"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access_token ：访问令牌。</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token_type：获得的Token类型，Bearer</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例如：</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"access_token":"114a00ef-47ba-432e-be67-4ff76375aaf5",</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"token_type": "bearer",</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"expires_in": 17822,</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"scope": "all"</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875" w:type="dxa"/>
            <w:tcMar>
              <w:top w:w="150" w:type="dxa"/>
              <w:left w:w="150" w:type="dxa"/>
              <w:bottom w:w="150" w:type="dxa"/>
              <w:right w:w="0" w:type="dxa"/>
            </w:tcMar>
            <w:vAlign w:val="center"/>
          </w:tcPr>
          <w:p>
            <w:pPr>
              <w:widowControl/>
              <w:ind w:firstLine="420"/>
              <w:rPr>
                <w:rFonts w:ascii="宋体" w:hAnsi="宋体" w:cs="宋体"/>
                <w:b/>
                <w:bCs/>
                <w:kern w:val="0"/>
                <w:sz w:val="21"/>
                <w:szCs w:val="21"/>
              </w:rPr>
            </w:pPr>
            <w:r>
              <w:rPr>
                <w:rFonts w:hint="eastAsia" w:ascii="宋体" w:hAnsi="宋体" w:cs="黑体"/>
                <w:kern w:val="0"/>
                <w:sz w:val="21"/>
                <w:szCs w:val="21"/>
              </w:rPr>
              <w:t>https请求方式</w:t>
            </w:r>
          </w:p>
        </w:tc>
        <w:tc>
          <w:tcPr>
            <w:tcW w:w="6720"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POST</w:t>
            </w:r>
          </w:p>
        </w:tc>
      </w:tr>
    </w:tbl>
    <w:p>
      <w:pPr>
        <w:ind w:firstLine="0" w:firstLineChars="0"/>
      </w:pPr>
    </w:p>
    <w:p>
      <w:pPr>
        <w:pStyle w:val="4"/>
      </w:pPr>
      <w:bookmarkStart w:id="22" w:name="_Toc50539482"/>
      <w:bookmarkStart w:id="23" w:name="_Toc38447157"/>
      <w:r>
        <w:rPr>
          <w:rFonts w:hint="eastAsia"/>
        </w:rPr>
        <w:t>以密码模式获取access_token</w:t>
      </w:r>
      <w:bookmarkEnd w:id="22"/>
      <w:bookmarkEnd w:id="23"/>
    </w:p>
    <w:tbl>
      <w:tblPr>
        <w:tblStyle w:val="22"/>
        <w:tblpPr w:leftFromText="180" w:rightFromText="180" w:vertAnchor="text" w:horzAnchor="page" w:tblpX="1829" w:tblpY="290"/>
        <w:tblOverlap w:val="never"/>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019"/>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2019" w:type="dxa"/>
            <w:tcMar>
              <w:top w:w="150" w:type="dxa"/>
              <w:left w:w="150" w:type="dxa"/>
              <w:bottom w:w="150" w:type="dxa"/>
              <w:right w:w="0" w:type="dxa"/>
            </w:tcMar>
            <w:vAlign w:val="center"/>
          </w:tcPr>
          <w:p>
            <w:pPr>
              <w:widowControl/>
              <w:ind w:firstLine="422"/>
              <w:rPr>
                <w:rFonts w:ascii="宋体" w:hAnsi="宋体"/>
                <w:b/>
                <w:bCs/>
                <w:kern w:val="0"/>
                <w:sz w:val="21"/>
                <w:szCs w:val="21"/>
              </w:rPr>
            </w:pPr>
            <w:r>
              <w:rPr>
                <w:rFonts w:ascii="宋体" w:hAnsi="宋体"/>
                <w:b/>
                <w:bCs/>
                <w:kern w:val="0"/>
                <w:sz w:val="21"/>
                <w:szCs w:val="21"/>
              </w:rPr>
              <w:t>接口功能</w:t>
            </w:r>
          </w:p>
        </w:tc>
        <w:tc>
          <w:tcPr>
            <w:tcW w:w="6531" w:type="dxa"/>
            <w:tcMar>
              <w:top w:w="150" w:type="dxa"/>
              <w:left w:w="150" w:type="dxa"/>
              <w:bottom w:w="150" w:type="dxa"/>
              <w:right w:w="0" w:type="dxa"/>
            </w:tcMar>
            <w:vAlign w:val="center"/>
          </w:tcPr>
          <w:p>
            <w:pPr>
              <w:autoSpaceDE w:val="0"/>
              <w:autoSpaceDN w:val="0"/>
              <w:adjustRightInd w:val="0"/>
              <w:snapToGrid w:val="0"/>
              <w:ind w:firstLine="420"/>
              <w:rPr>
                <w:rFonts w:ascii="宋体" w:hAnsi="宋体"/>
                <w:sz w:val="21"/>
                <w:szCs w:val="21"/>
              </w:rPr>
            </w:pPr>
            <w:r>
              <w:rPr>
                <w:rFonts w:hint="eastAsia" w:ascii="宋体" w:hAnsi="宋体" w:cs="宋体"/>
                <w:sz w:val="21"/>
                <w:szCs w:val="21"/>
              </w:rPr>
              <w:t>返回access_token（以密码模式认证的）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6" w:hRule="atLeast"/>
        </w:trPr>
        <w:tc>
          <w:tcPr>
            <w:tcW w:w="2019" w:type="dxa"/>
            <w:tcMar>
              <w:top w:w="150" w:type="dxa"/>
              <w:left w:w="150" w:type="dxa"/>
              <w:bottom w:w="150" w:type="dxa"/>
              <w:right w:w="0" w:type="dxa"/>
            </w:tcMar>
            <w:vAlign w:val="center"/>
          </w:tcPr>
          <w:p>
            <w:pPr>
              <w:widowControl/>
              <w:ind w:firstLine="422"/>
              <w:rPr>
                <w:rFonts w:ascii="宋体" w:hAnsi="宋体"/>
                <w:b/>
                <w:bCs/>
                <w:kern w:val="0"/>
                <w:sz w:val="21"/>
                <w:szCs w:val="21"/>
              </w:rPr>
            </w:pPr>
            <w:r>
              <w:rPr>
                <w:rFonts w:hint="eastAsia" w:ascii="宋体" w:hAnsi="宋体" w:cs="黑体"/>
                <w:b/>
                <w:kern w:val="0"/>
                <w:sz w:val="21"/>
                <w:szCs w:val="21"/>
              </w:rPr>
              <w:t>url</w:t>
            </w:r>
          </w:p>
        </w:tc>
        <w:tc>
          <w:tcPr>
            <w:tcW w:w="6531"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https://it.gdeei.cn/oauth/oauth/token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8" w:hRule="atLeast"/>
        </w:trPr>
        <w:tc>
          <w:tcPr>
            <w:tcW w:w="2019" w:type="dxa"/>
            <w:vMerge w:val="restart"/>
            <w:tcMar>
              <w:top w:w="150" w:type="dxa"/>
              <w:left w:w="150" w:type="dxa"/>
              <w:bottom w:w="150" w:type="dxa"/>
              <w:right w:w="0" w:type="dxa"/>
            </w:tcMar>
            <w:vAlign w:val="center"/>
          </w:tcPr>
          <w:p>
            <w:pPr>
              <w:widowControl/>
              <w:ind w:firstLine="422"/>
              <w:rPr>
                <w:rFonts w:ascii="宋体" w:hAnsi="宋体"/>
                <w:b/>
                <w:bCs/>
                <w:kern w:val="0"/>
                <w:sz w:val="21"/>
                <w:szCs w:val="21"/>
              </w:rPr>
            </w:pPr>
            <w:r>
              <w:rPr>
                <w:rFonts w:hint="eastAsia" w:ascii="宋体" w:hAnsi="宋体" w:cs="黑体"/>
                <w:b/>
                <w:kern w:val="0"/>
                <w:sz w:val="21"/>
                <w:szCs w:val="21"/>
              </w:rPr>
              <w:t>参数</w:t>
            </w:r>
          </w:p>
        </w:tc>
        <w:tc>
          <w:tcPr>
            <w:tcW w:w="6531" w:type="dxa"/>
            <w:tcMar>
              <w:top w:w="150" w:type="dxa"/>
              <w:left w:w="150" w:type="dxa"/>
              <w:bottom w:w="150" w:type="dxa"/>
              <w:right w:w="0" w:type="dxa"/>
            </w:tcMar>
            <w:vAlign w:val="center"/>
          </w:tcPr>
          <w:p>
            <w:pPr>
              <w:autoSpaceDE w:val="0"/>
              <w:autoSpaceDN w:val="0"/>
              <w:adjustRightInd w:val="0"/>
              <w:snapToGrid w:val="0"/>
              <w:ind w:firstLine="0" w:firstLineChars="0"/>
              <w:rPr>
                <w:rFonts w:ascii="宋体" w:hAnsi="宋体" w:cs="宋体"/>
                <w:sz w:val="21"/>
                <w:szCs w:val="21"/>
              </w:rPr>
            </w:pPr>
            <w:r>
              <w:rPr>
                <w:rFonts w:hint="eastAsia" w:ascii="宋体" w:hAnsi="宋体" w:cs="宋体"/>
                <w:sz w:val="21"/>
                <w:szCs w:val="21"/>
              </w:rPr>
              <w:t xml:space="preserve">    grant_type：固定为password，必选项。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8" w:hRule="atLeast"/>
        </w:trPr>
        <w:tc>
          <w:tcPr>
            <w:tcW w:w="2019" w:type="dxa"/>
            <w:vMerge w:val="continue"/>
            <w:tcMar>
              <w:top w:w="150" w:type="dxa"/>
              <w:left w:w="150" w:type="dxa"/>
              <w:bottom w:w="150" w:type="dxa"/>
              <w:right w:w="0" w:type="dxa"/>
            </w:tcMar>
            <w:vAlign w:val="center"/>
          </w:tcPr>
          <w:p>
            <w:pPr>
              <w:widowControl/>
              <w:ind w:firstLine="422"/>
              <w:rPr>
                <w:rFonts w:ascii="宋体" w:hAnsi="宋体"/>
                <w:b/>
                <w:kern w:val="0"/>
                <w:sz w:val="21"/>
                <w:szCs w:val="21"/>
              </w:rPr>
            </w:pPr>
          </w:p>
        </w:tc>
        <w:tc>
          <w:tcPr>
            <w:tcW w:w="6531" w:type="dxa"/>
            <w:tcMar>
              <w:top w:w="150" w:type="dxa"/>
              <w:left w:w="150" w:type="dxa"/>
              <w:bottom w:w="150" w:type="dxa"/>
              <w:right w:w="0" w:type="dxa"/>
            </w:tcMar>
            <w:vAlign w:val="center"/>
          </w:tcPr>
          <w:p>
            <w:pPr>
              <w:autoSpaceDE w:val="0"/>
              <w:autoSpaceDN w:val="0"/>
              <w:adjustRightInd w:val="0"/>
              <w:snapToGrid w:val="0"/>
              <w:ind w:firstLine="420"/>
              <w:rPr>
                <w:rFonts w:ascii="宋体" w:hAnsi="宋体"/>
                <w:sz w:val="21"/>
                <w:szCs w:val="21"/>
              </w:rPr>
            </w:pPr>
            <w:r>
              <w:rPr>
                <w:rFonts w:hint="eastAsia" w:ascii="宋体" w:hAnsi="宋体" w:cs="宋体"/>
                <w:sz w:val="21"/>
                <w:szCs w:val="21"/>
              </w:rPr>
              <w:t>scope：固定为all，必选项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2019" w:type="dxa"/>
            <w:vMerge w:val="continue"/>
            <w:tcMar>
              <w:top w:w="150" w:type="dxa"/>
              <w:left w:w="150" w:type="dxa"/>
              <w:bottom w:w="150" w:type="dxa"/>
              <w:right w:w="0" w:type="dxa"/>
            </w:tcMar>
            <w:vAlign w:val="center"/>
          </w:tcPr>
          <w:p>
            <w:pPr>
              <w:widowControl/>
              <w:ind w:firstLine="422"/>
              <w:rPr>
                <w:rFonts w:ascii="宋体" w:hAnsi="宋体"/>
                <w:b/>
                <w:kern w:val="0"/>
                <w:sz w:val="21"/>
                <w:szCs w:val="21"/>
              </w:rPr>
            </w:pPr>
          </w:p>
        </w:tc>
        <w:tc>
          <w:tcPr>
            <w:tcW w:w="6531" w:type="dxa"/>
            <w:tcMar>
              <w:top w:w="150" w:type="dxa"/>
              <w:left w:w="150" w:type="dxa"/>
              <w:bottom w:w="150" w:type="dxa"/>
              <w:right w:w="0" w:type="dxa"/>
            </w:tcMar>
            <w:vAlign w:val="center"/>
          </w:tcPr>
          <w:p>
            <w:pPr>
              <w:autoSpaceDE w:val="0"/>
              <w:autoSpaceDN w:val="0"/>
              <w:adjustRightInd w:val="0"/>
              <w:snapToGrid w:val="0"/>
              <w:ind w:firstLine="420"/>
              <w:rPr>
                <w:rFonts w:ascii="宋体" w:hAnsi="宋体"/>
                <w:sz w:val="21"/>
                <w:szCs w:val="21"/>
              </w:rPr>
            </w:pPr>
            <w:r>
              <w:rPr>
                <w:rFonts w:hint="eastAsia" w:ascii="宋体" w:hAnsi="宋体" w:cs="宋体"/>
                <w:sz w:val="21"/>
                <w:szCs w:val="21"/>
              </w:rPr>
              <w:t>client_id:系统key，必选项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2019" w:type="dxa"/>
            <w:vMerge w:val="continue"/>
            <w:tcMar>
              <w:top w:w="150" w:type="dxa"/>
              <w:left w:w="150" w:type="dxa"/>
              <w:bottom w:w="150" w:type="dxa"/>
              <w:right w:w="0" w:type="dxa"/>
            </w:tcMar>
            <w:vAlign w:val="center"/>
          </w:tcPr>
          <w:p>
            <w:pPr>
              <w:widowControl/>
              <w:ind w:firstLine="422"/>
              <w:rPr>
                <w:rFonts w:ascii="宋体" w:hAnsi="宋体"/>
                <w:b/>
                <w:kern w:val="0"/>
                <w:sz w:val="21"/>
                <w:szCs w:val="21"/>
              </w:rPr>
            </w:pPr>
          </w:p>
        </w:tc>
        <w:tc>
          <w:tcPr>
            <w:tcW w:w="6531"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client_secret:系统密钥，必选项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2019" w:type="dxa"/>
            <w:vMerge w:val="continue"/>
            <w:tcMar>
              <w:top w:w="150" w:type="dxa"/>
              <w:left w:w="150" w:type="dxa"/>
              <w:bottom w:w="150" w:type="dxa"/>
              <w:right w:w="0" w:type="dxa"/>
            </w:tcMar>
            <w:vAlign w:val="center"/>
          </w:tcPr>
          <w:p>
            <w:pPr>
              <w:widowControl/>
              <w:ind w:firstLine="422"/>
              <w:rPr>
                <w:rFonts w:ascii="宋体" w:hAnsi="宋体"/>
                <w:b/>
                <w:kern w:val="0"/>
                <w:sz w:val="21"/>
                <w:szCs w:val="21"/>
              </w:rPr>
            </w:pPr>
          </w:p>
        </w:tc>
        <w:tc>
          <w:tcPr>
            <w:tcW w:w="6531"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ascii="宋体" w:hAnsi="宋体" w:cs="宋体"/>
                <w:sz w:val="21"/>
                <w:szCs w:val="21"/>
              </w:rPr>
              <w:t>username</w:t>
            </w:r>
            <w:r>
              <w:rPr>
                <w:rFonts w:hint="eastAsia" w:ascii="宋体" w:hAnsi="宋体" w:cs="宋体"/>
                <w:sz w:val="21"/>
                <w:szCs w:val="21"/>
              </w:rPr>
              <w:t>:账号，必选项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2019" w:type="dxa"/>
            <w:vMerge w:val="continue"/>
            <w:tcMar>
              <w:top w:w="150" w:type="dxa"/>
              <w:left w:w="150" w:type="dxa"/>
              <w:bottom w:w="150" w:type="dxa"/>
              <w:right w:w="0" w:type="dxa"/>
            </w:tcMar>
            <w:vAlign w:val="center"/>
          </w:tcPr>
          <w:p>
            <w:pPr>
              <w:widowControl/>
              <w:ind w:firstLine="422"/>
              <w:rPr>
                <w:rFonts w:ascii="宋体" w:hAnsi="宋体"/>
                <w:b/>
                <w:kern w:val="0"/>
                <w:sz w:val="21"/>
                <w:szCs w:val="21"/>
              </w:rPr>
            </w:pPr>
          </w:p>
        </w:tc>
        <w:tc>
          <w:tcPr>
            <w:tcW w:w="6531" w:type="dxa"/>
            <w:tcMar>
              <w:top w:w="150" w:type="dxa"/>
              <w:left w:w="150" w:type="dxa"/>
              <w:bottom w:w="150" w:type="dxa"/>
              <w:right w:w="0" w:type="dxa"/>
            </w:tcMar>
            <w:vAlign w:val="center"/>
          </w:tcPr>
          <w:p>
            <w:pPr>
              <w:widowControl/>
              <w:ind w:firstLine="420"/>
              <w:rPr>
                <w:rFonts w:ascii="宋体" w:hAnsi="宋体"/>
                <w:kern w:val="0"/>
                <w:sz w:val="21"/>
                <w:szCs w:val="21"/>
              </w:rPr>
            </w:pPr>
            <w:r>
              <w:rPr>
                <w:rFonts w:ascii="宋体" w:hAnsi="宋体" w:cs="宋体"/>
                <w:sz w:val="21"/>
                <w:szCs w:val="21"/>
              </w:rPr>
              <w:t>password</w:t>
            </w:r>
            <w:r>
              <w:rPr>
                <w:rFonts w:hint="eastAsia" w:ascii="宋体" w:hAnsi="宋体" w:cs="宋体"/>
                <w:sz w:val="21"/>
                <w:szCs w:val="21"/>
              </w:rPr>
              <w:t>:账号密码，必选项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2019" w:type="dxa"/>
            <w:tcMar>
              <w:top w:w="150" w:type="dxa"/>
              <w:left w:w="150" w:type="dxa"/>
              <w:bottom w:w="150" w:type="dxa"/>
              <w:right w:w="0" w:type="dxa"/>
            </w:tcMar>
            <w:vAlign w:val="center"/>
          </w:tcPr>
          <w:p>
            <w:pPr>
              <w:widowControl/>
              <w:ind w:firstLine="422"/>
              <w:rPr>
                <w:rFonts w:ascii="宋体" w:hAnsi="宋体"/>
                <w:b/>
                <w:bCs/>
                <w:kern w:val="0"/>
                <w:sz w:val="21"/>
                <w:szCs w:val="21"/>
              </w:rPr>
            </w:pPr>
            <w:r>
              <w:rPr>
                <w:rFonts w:hint="eastAsia" w:ascii="宋体" w:hAnsi="宋体" w:cs="黑体"/>
                <w:b/>
                <w:kern w:val="0"/>
                <w:sz w:val="21"/>
                <w:szCs w:val="21"/>
              </w:rPr>
              <w:t>https请求方式</w:t>
            </w:r>
          </w:p>
        </w:tc>
        <w:tc>
          <w:tcPr>
            <w:tcW w:w="6531" w:type="dxa"/>
            <w:tcMar>
              <w:top w:w="150" w:type="dxa"/>
              <w:left w:w="150" w:type="dxa"/>
              <w:bottom w:w="150" w:type="dxa"/>
              <w:right w:w="0" w:type="dxa"/>
            </w:tcMar>
            <w:vAlign w:val="center"/>
          </w:tcPr>
          <w:p>
            <w:pPr>
              <w:autoSpaceDE w:val="0"/>
              <w:autoSpaceDN w:val="0"/>
              <w:adjustRightInd w:val="0"/>
              <w:snapToGrid w:val="0"/>
              <w:ind w:firstLine="420"/>
              <w:rPr>
                <w:rFonts w:ascii="宋体" w:hAnsi="宋体"/>
                <w:sz w:val="21"/>
                <w:szCs w:val="21"/>
              </w:rPr>
            </w:pPr>
            <w:r>
              <w:rPr>
                <w:rFonts w:hint="eastAsia" w:ascii="宋体" w:hAnsi="宋体"/>
                <w:sz w:val="21"/>
                <w:szCs w:val="21"/>
              </w:rPr>
              <w:t>POST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2019" w:type="dxa"/>
            <w:tcMar>
              <w:top w:w="150" w:type="dxa"/>
              <w:left w:w="150" w:type="dxa"/>
              <w:bottom w:w="150" w:type="dxa"/>
              <w:right w:w="0" w:type="dxa"/>
            </w:tcMar>
            <w:vAlign w:val="center"/>
          </w:tcPr>
          <w:p>
            <w:pPr>
              <w:widowControl/>
              <w:ind w:firstLine="422"/>
              <w:rPr>
                <w:rFonts w:ascii="宋体" w:hAnsi="宋体"/>
                <w:b/>
                <w:bCs/>
                <w:kern w:val="0"/>
                <w:sz w:val="21"/>
                <w:szCs w:val="21"/>
              </w:rPr>
            </w:pPr>
            <w:r>
              <w:rPr>
                <w:rFonts w:hint="eastAsia" w:ascii="宋体" w:hAnsi="宋体" w:cs="黑体"/>
                <w:b/>
                <w:kern w:val="0"/>
                <w:sz w:val="21"/>
                <w:szCs w:val="21"/>
              </w:rPr>
              <w:t>说明</w:t>
            </w:r>
          </w:p>
        </w:tc>
        <w:tc>
          <w:tcPr>
            <w:tcW w:w="6531" w:type="dxa"/>
            <w:tcMar>
              <w:top w:w="150" w:type="dxa"/>
              <w:left w:w="150" w:type="dxa"/>
              <w:bottom w:w="150" w:type="dxa"/>
              <w:right w:w="0" w:type="dxa"/>
            </w:tcMar>
            <w:vAlign w:val="center"/>
          </w:tcPr>
          <w:p>
            <w:pPr>
              <w:autoSpaceDE w:val="0"/>
              <w:autoSpaceDN w:val="0"/>
              <w:adjustRightInd w:val="0"/>
              <w:snapToGrid w:val="0"/>
              <w:ind w:firstLine="420"/>
              <w:rPr>
                <w:rFonts w:ascii="宋体" w:hAnsi="宋体"/>
                <w:sz w:val="21"/>
                <w:szCs w:val="21"/>
              </w:rPr>
            </w:pPr>
            <w:r>
              <w:rPr>
                <w:rFonts w:hint="eastAsia" w:ascii="宋体" w:hAnsi="宋体"/>
                <w:sz w:val="21"/>
                <w:szCs w:val="21"/>
              </w:rPr>
              <w:t>返回实例：</w:t>
            </w:r>
          </w:p>
          <w:p>
            <w:pPr>
              <w:autoSpaceDE w:val="0"/>
              <w:autoSpaceDN w:val="0"/>
              <w:adjustRightInd w:val="0"/>
              <w:snapToGrid w:val="0"/>
              <w:ind w:firstLine="420"/>
              <w:rPr>
                <w:rFonts w:ascii="宋体" w:hAnsi="宋体" w:cs="宋体"/>
                <w:sz w:val="21"/>
                <w:szCs w:val="21"/>
              </w:rPr>
            </w:pPr>
            <w:r>
              <w:rPr>
                <w:rFonts w:ascii="宋体" w:hAnsi="宋体" w:cs="宋体"/>
                <w:sz w:val="21"/>
                <w:szCs w:val="21"/>
              </w:rPr>
              <w:t>{</w:t>
            </w:r>
          </w:p>
          <w:p>
            <w:pPr>
              <w:autoSpaceDE w:val="0"/>
              <w:autoSpaceDN w:val="0"/>
              <w:adjustRightInd w:val="0"/>
              <w:snapToGrid w:val="0"/>
              <w:ind w:firstLine="420"/>
              <w:rPr>
                <w:rFonts w:ascii="宋体" w:hAnsi="宋体" w:cs="宋体"/>
                <w:sz w:val="21"/>
                <w:szCs w:val="21"/>
              </w:rPr>
            </w:pPr>
            <w:r>
              <w:rPr>
                <w:rFonts w:ascii="宋体" w:hAnsi="宋体" w:cs="宋体"/>
                <w:sz w:val="21"/>
                <w:szCs w:val="21"/>
              </w:rPr>
              <w:t>"access_token":"b4d28373-3890-4302-831c-ffdf98736f06",</w:t>
            </w:r>
          </w:p>
          <w:p>
            <w:pPr>
              <w:autoSpaceDE w:val="0"/>
              <w:autoSpaceDN w:val="0"/>
              <w:adjustRightInd w:val="0"/>
              <w:snapToGrid w:val="0"/>
              <w:ind w:firstLine="420"/>
              <w:rPr>
                <w:rFonts w:ascii="宋体" w:hAnsi="宋体" w:cs="宋体"/>
                <w:sz w:val="21"/>
                <w:szCs w:val="21"/>
              </w:rPr>
            </w:pPr>
            <w:r>
              <w:rPr>
                <w:rFonts w:ascii="宋体" w:hAnsi="宋体" w:cs="宋体"/>
                <w:sz w:val="21"/>
                <w:szCs w:val="21"/>
              </w:rPr>
              <w:t xml:space="preserve">    "token_type": "bearer",</w:t>
            </w:r>
          </w:p>
          <w:p>
            <w:pPr>
              <w:autoSpaceDE w:val="0"/>
              <w:autoSpaceDN w:val="0"/>
              <w:adjustRightInd w:val="0"/>
              <w:snapToGrid w:val="0"/>
              <w:ind w:firstLine="420"/>
              <w:rPr>
                <w:rFonts w:ascii="宋体" w:hAnsi="宋体" w:cs="宋体"/>
                <w:sz w:val="21"/>
                <w:szCs w:val="21"/>
              </w:rPr>
            </w:pPr>
            <w:r>
              <w:rPr>
                <w:rFonts w:ascii="宋体" w:hAnsi="宋体" w:cs="宋体"/>
                <w:sz w:val="21"/>
                <w:szCs w:val="21"/>
              </w:rPr>
              <w:t xml:space="preserve">    "expires_in": 37512,</w:t>
            </w:r>
          </w:p>
          <w:p>
            <w:pPr>
              <w:autoSpaceDE w:val="0"/>
              <w:autoSpaceDN w:val="0"/>
              <w:adjustRightInd w:val="0"/>
              <w:snapToGrid w:val="0"/>
              <w:ind w:firstLine="420"/>
              <w:rPr>
                <w:rFonts w:ascii="宋体" w:hAnsi="宋体" w:cs="宋体"/>
                <w:sz w:val="21"/>
                <w:szCs w:val="21"/>
              </w:rPr>
            </w:pPr>
            <w:r>
              <w:rPr>
                <w:rFonts w:ascii="宋体" w:hAnsi="宋体" w:cs="宋体"/>
                <w:sz w:val="21"/>
                <w:szCs w:val="21"/>
              </w:rPr>
              <w:t xml:space="preserve">    "scope": "all"</w:t>
            </w:r>
          </w:p>
          <w:p>
            <w:pPr>
              <w:autoSpaceDE w:val="0"/>
              <w:autoSpaceDN w:val="0"/>
              <w:adjustRightInd w:val="0"/>
              <w:snapToGrid w:val="0"/>
              <w:ind w:firstLine="420"/>
              <w:rPr>
                <w:rFonts w:ascii="宋体" w:hAnsi="宋体"/>
                <w:sz w:val="21"/>
                <w:szCs w:val="21"/>
              </w:rPr>
            </w:pPr>
            <w:r>
              <w:rPr>
                <w:rFonts w:ascii="宋体" w:hAnsi="宋体" w:cs="宋体"/>
                <w:sz w:val="21"/>
                <w:szCs w:val="21"/>
              </w:rPr>
              <w:t>}</w:t>
            </w:r>
          </w:p>
        </w:tc>
      </w:tr>
    </w:tbl>
    <w:p>
      <w:pPr>
        <w:ind w:firstLine="480"/>
      </w:pPr>
    </w:p>
    <w:p>
      <w:pPr>
        <w:pStyle w:val="4"/>
      </w:pPr>
      <w:bookmarkStart w:id="24" w:name="_Toc50539483"/>
      <w:bookmarkStart w:id="25" w:name="_Toc38447158"/>
      <w:r>
        <w:rPr>
          <w:rFonts w:hint="eastAsia"/>
        </w:rPr>
        <w:t>校验token有效性</w:t>
      </w:r>
      <w:bookmarkEnd w:id="24"/>
      <w:bookmarkEnd w:id="25"/>
    </w:p>
    <w:tbl>
      <w:tblPr>
        <w:tblStyle w:val="22"/>
        <w:tblpPr w:leftFromText="180" w:rightFromText="180" w:vertAnchor="text" w:horzAnchor="page" w:tblpX="1784" w:tblpY="290"/>
        <w:tblOverlap w:val="never"/>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75"/>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875" w:type="dxa"/>
            <w:tcMar>
              <w:top w:w="150" w:type="dxa"/>
              <w:left w:w="150" w:type="dxa"/>
              <w:bottom w:w="150" w:type="dxa"/>
              <w:right w:w="0" w:type="dxa"/>
            </w:tcMar>
            <w:vAlign w:val="center"/>
          </w:tcPr>
          <w:p>
            <w:pPr>
              <w:widowControl/>
              <w:ind w:firstLine="420"/>
              <w:rPr>
                <w:rFonts w:ascii="宋体" w:hAnsi="宋体" w:cs="宋体"/>
                <w:b/>
                <w:bCs/>
                <w:kern w:val="0"/>
                <w:sz w:val="21"/>
                <w:szCs w:val="21"/>
              </w:rPr>
            </w:pPr>
            <w:r>
              <w:rPr>
                <w:rFonts w:hint="eastAsia" w:ascii="宋体" w:hAnsi="宋体" w:cs="黑体"/>
                <w:kern w:val="0"/>
                <w:sz w:val="21"/>
                <w:szCs w:val="21"/>
              </w:rPr>
              <w:t>接口功能</w:t>
            </w:r>
          </w:p>
        </w:tc>
        <w:tc>
          <w:tcPr>
            <w:tcW w:w="6720"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校验token有效性接口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8" w:hRule="atLeast"/>
        </w:trPr>
        <w:tc>
          <w:tcPr>
            <w:tcW w:w="1875" w:type="dxa"/>
            <w:tcMar>
              <w:top w:w="150" w:type="dxa"/>
              <w:left w:w="150" w:type="dxa"/>
              <w:bottom w:w="150" w:type="dxa"/>
              <w:right w:w="0" w:type="dxa"/>
            </w:tcMar>
            <w:vAlign w:val="center"/>
          </w:tcPr>
          <w:p>
            <w:pPr>
              <w:widowControl/>
              <w:ind w:firstLine="420"/>
              <w:rPr>
                <w:rFonts w:ascii="宋体" w:hAnsi="宋体" w:cs="宋体"/>
                <w:b/>
                <w:bCs/>
                <w:kern w:val="0"/>
                <w:sz w:val="21"/>
                <w:szCs w:val="21"/>
              </w:rPr>
            </w:pPr>
            <w:r>
              <w:rPr>
                <w:rFonts w:hint="eastAsia" w:ascii="宋体" w:hAnsi="宋体" w:cs="黑体"/>
                <w:kern w:val="0"/>
                <w:sz w:val="21"/>
                <w:szCs w:val="21"/>
              </w:rPr>
              <w:t>url</w:t>
            </w:r>
          </w:p>
        </w:tc>
        <w:tc>
          <w:tcPr>
            <w:tcW w:w="6720"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https://it.gdeei.cn/oauth/oauth/check</w:t>
            </w:r>
            <w:r>
              <w:rPr>
                <w:rFonts w:ascii="宋体" w:hAnsi="宋体" w:cs="宋体"/>
                <w:sz w:val="21"/>
                <w:szCs w:val="21"/>
              </w:rPr>
              <w:t>_</w:t>
            </w:r>
            <w:r>
              <w:rPr>
                <w:rFonts w:hint="eastAsia" w:ascii="宋体" w:hAnsi="宋体" w:cs="宋体"/>
                <w:sz w:val="21"/>
                <w:szCs w:val="21"/>
              </w:rPr>
              <w:t>toke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875" w:type="dxa"/>
            <w:tcMar>
              <w:top w:w="150" w:type="dxa"/>
              <w:left w:w="150" w:type="dxa"/>
              <w:bottom w:w="150" w:type="dxa"/>
              <w:right w:w="0" w:type="dxa"/>
            </w:tcMar>
            <w:vAlign w:val="center"/>
          </w:tcPr>
          <w:p>
            <w:pPr>
              <w:widowControl/>
              <w:ind w:firstLine="420"/>
              <w:rPr>
                <w:rFonts w:ascii="宋体" w:hAnsi="宋体" w:cs="宋体"/>
                <w:b/>
                <w:bCs/>
                <w:kern w:val="0"/>
                <w:sz w:val="21"/>
                <w:szCs w:val="21"/>
              </w:rPr>
            </w:pPr>
            <w:r>
              <w:rPr>
                <w:rFonts w:hint="eastAsia" w:ascii="宋体" w:hAnsi="宋体" w:cs="黑体"/>
                <w:kern w:val="0"/>
                <w:sz w:val="21"/>
                <w:szCs w:val="21"/>
              </w:rPr>
              <w:t>参数</w:t>
            </w:r>
          </w:p>
        </w:tc>
        <w:tc>
          <w:tcPr>
            <w:tcW w:w="6720"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ascii="宋体" w:hAnsi="宋体" w:cs="宋体"/>
                <w:sz w:val="21"/>
                <w:szCs w:val="21"/>
              </w:rPr>
              <w:t>token</w:t>
            </w:r>
            <w:r>
              <w:rPr>
                <w:rFonts w:hint="eastAsia" w:ascii="宋体" w:hAnsi="宋体" w:cs="宋体"/>
                <w:sz w:val="21"/>
                <w:szCs w:val="21"/>
              </w:rPr>
              <w:t xml:space="preserve"> ：</w:t>
            </w:r>
            <w:r>
              <w:rPr>
                <w:rFonts w:ascii="宋体" w:hAnsi="宋体" w:cs="宋体"/>
                <w:sz w:val="21"/>
                <w:szCs w:val="21"/>
              </w:rPr>
              <w:t>token</w:t>
            </w:r>
            <w:r>
              <w:rPr>
                <w:rFonts w:hint="eastAsia" w:ascii="宋体" w:hAnsi="宋体" w:cs="宋体"/>
                <w:sz w:val="21"/>
                <w:szCs w:val="21"/>
              </w:rPr>
              <w:t xml:space="preserve">的值，必选项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875" w:type="dxa"/>
            <w:tcMar>
              <w:top w:w="150" w:type="dxa"/>
              <w:left w:w="150" w:type="dxa"/>
              <w:bottom w:w="150" w:type="dxa"/>
              <w:right w:w="0" w:type="dxa"/>
            </w:tcMar>
            <w:vAlign w:val="center"/>
          </w:tcPr>
          <w:p>
            <w:pPr>
              <w:widowControl/>
              <w:ind w:firstLine="420"/>
              <w:rPr>
                <w:rFonts w:ascii="宋体" w:hAnsi="宋体" w:cs="宋体"/>
                <w:b/>
                <w:bCs/>
                <w:kern w:val="0"/>
                <w:sz w:val="21"/>
                <w:szCs w:val="21"/>
              </w:rPr>
            </w:pPr>
            <w:r>
              <w:rPr>
                <w:rFonts w:hint="eastAsia" w:ascii="宋体" w:hAnsi="宋体" w:cs="黑体"/>
                <w:kern w:val="0"/>
                <w:sz w:val="21"/>
                <w:szCs w:val="21"/>
              </w:rPr>
              <w:t>返回值</w:t>
            </w:r>
          </w:p>
        </w:tc>
        <w:tc>
          <w:tcPr>
            <w:tcW w:w="6720"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ascii="宋体" w:hAnsi="宋体" w:cs="宋体"/>
                <w:sz w:val="21"/>
                <w:szCs w:val="21"/>
              </w:rPr>
              <w:t>scope</w:t>
            </w:r>
            <w:r>
              <w:rPr>
                <w:rFonts w:hint="eastAsia" w:ascii="宋体" w:hAnsi="宋体" w:cs="宋体"/>
                <w:sz w:val="21"/>
                <w:szCs w:val="21"/>
              </w:rPr>
              <w:t xml:space="preserve"> ：访问权限。</w:t>
            </w:r>
          </w:p>
          <w:p>
            <w:pPr>
              <w:autoSpaceDE w:val="0"/>
              <w:autoSpaceDN w:val="0"/>
              <w:adjustRightInd w:val="0"/>
              <w:snapToGrid w:val="0"/>
              <w:ind w:firstLine="420"/>
              <w:rPr>
                <w:rFonts w:ascii="宋体" w:hAnsi="宋体" w:cs="宋体"/>
                <w:sz w:val="21"/>
                <w:szCs w:val="21"/>
              </w:rPr>
            </w:pPr>
            <w:r>
              <w:rPr>
                <w:rFonts w:ascii="宋体" w:hAnsi="宋体" w:cs="宋体"/>
                <w:sz w:val="21"/>
                <w:szCs w:val="21"/>
              </w:rPr>
              <w:t>active</w:t>
            </w:r>
            <w:r>
              <w:rPr>
                <w:rFonts w:hint="eastAsia" w:ascii="宋体" w:hAnsi="宋体" w:cs="宋体"/>
                <w:sz w:val="21"/>
                <w:szCs w:val="21"/>
              </w:rPr>
              <w:t>：token有效性。</w:t>
            </w:r>
          </w:p>
          <w:p>
            <w:pPr>
              <w:autoSpaceDE w:val="0"/>
              <w:autoSpaceDN w:val="0"/>
              <w:adjustRightInd w:val="0"/>
              <w:snapToGrid w:val="0"/>
              <w:ind w:firstLine="420"/>
              <w:rPr>
                <w:rFonts w:ascii="宋体" w:hAnsi="宋体" w:cs="宋体"/>
                <w:sz w:val="21"/>
                <w:szCs w:val="21"/>
              </w:rPr>
            </w:pPr>
            <w:r>
              <w:rPr>
                <w:rFonts w:ascii="宋体" w:hAnsi="宋体" w:cs="宋体"/>
                <w:sz w:val="21"/>
                <w:szCs w:val="21"/>
              </w:rPr>
              <w:t>exp</w:t>
            </w:r>
            <w:r>
              <w:rPr>
                <w:rFonts w:hint="eastAsia" w:ascii="宋体" w:hAnsi="宋体" w:cs="宋体"/>
                <w:sz w:val="21"/>
                <w:szCs w:val="21"/>
              </w:rPr>
              <w:t>：失效时间</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client</w:t>
            </w:r>
            <w:r>
              <w:rPr>
                <w:rFonts w:ascii="宋体" w:hAnsi="宋体" w:cs="宋体"/>
                <w:sz w:val="21"/>
                <w:szCs w:val="21"/>
              </w:rPr>
              <w:t>_id</w:t>
            </w:r>
            <w:r>
              <w:rPr>
                <w:rFonts w:hint="eastAsia" w:ascii="宋体" w:hAnsi="宋体" w:cs="宋体"/>
                <w:sz w:val="21"/>
                <w:szCs w:val="21"/>
              </w:rPr>
              <w:t>：客户端id</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返回正常，状态码2</w:t>
            </w:r>
            <w:r>
              <w:rPr>
                <w:rFonts w:ascii="宋体" w:hAnsi="宋体" w:cs="宋体"/>
                <w:sz w:val="21"/>
                <w:szCs w:val="21"/>
              </w:rPr>
              <w:t>00</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例如：</w:t>
            </w:r>
          </w:p>
          <w:p>
            <w:pPr>
              <w:autoSpaceDE w:val="0"/>
              <w:autoSpaceDN w:val="0"/>
              <w:adjustRightInd w:val="0"/>
              <w:snapToGrid w:val="0"/>
              <w:ind w:firstLine="420"/>
              <w:rPr>
                <w:rFonts w:ascii="宋体" w:hAnsi="宋体" w:cs="宋体"/>
                <w:sz w:val="21"/>
                <w:szCs w:val="21"/>
              </w:rPr>
            </w:pPr>
            <w:r>
              <w:rPr>
                <w:rFonts w:ascii="宋体" w:hAnsi="宋体" w:cs="宋体"/>
                <w:sz w:val="21"/>
                <w:szCs w:val="21"/>
              </w:rPr>
              <w:t>{</w:t>
            </w:r>
          </w:p>
          <w:p>
            <w:pPr>
              <w:autoSpaceDE w:val="0"/>
              <w:autoSpaceDN w:val="0"/>
              <w:adjustRightInd w:val="0"/>
              <w:snapToGrid w:val="0"/>
              <w:ind w:firstLine="420"/>
              <w:rPr>
                <w:rFonts w:ascii="宋体" w:hAnsi="宋体" w:cs="宋体"/>
                <w:sz w:val="21"/>
                <w:szCs w:val="21"/>
              </w:rPr>
            </w:pPr>
            <w:r>
              <w:rPr>
                <w:rFonts w:ascii="宋体" w:hAnsi="宋体" w:cs="宋体"/>
                <w:sz w:val="21"/>
                <w:szCs w:val="21"/>
              </w:rPr>
              <w:tab/>
            </w:r>
            <w:r>
              <w:rPr>
                <w:rFonts w:ascii="宋体" w:hAnsi="宋体" w:cs="宋体"/>
                <w:sz w:val="21"/>
                <w:szCs w:val="21"/>
              </w:rPr>
              <w:t>"scope": ["all"],</w:t>
            </w:r>
          </w:p>
          <w:p>
            <w:pPr>
              <w:autoSpaceDE w:val="0"/>
              <w:autoSpaceDN w:val="0"/>
              <w:adjustRightInd w:val="0"/>
              <w:snapToGrid w:val="0"/>
              <w:ind w:firstLine="420"/>
              <w:rPr>
                <w:rFonts w:ascii="宋体" w:hAnsi="宋体" w:cs="宋体"/>
                <w:sz w:val="21"/>
                <w:szCs w:val="21"/>
              </w:rPr>
            </w:pPr>
            <w:r>
              <w:rPr>
                <w:rFonts w:ascii="宋体" w:hAnsi="宋体" w:cs="宋体"/>
                <w:sz w:val="21"/>
                <w:szCs w:val="21"/>
              </w:rPr>
              <w:tab/>
            </w:r>
            <w:r>
              <w:rPr>
                <w:rFonts w:ascii="宋体" w:hAnsi="宋体" w:cs="宋体"/>
                <w:sz w:val="21"/>
                <w:szCs w:val="21"/>
              </w:rPr>
              <w:t>"active": true,</w:t>
            </w:r>
          </w:p>
          <w:p>
            <w:pPr>
              <w:autoSpaceDE w:val="0"/>
              <w:autoSpaceDN w:val="0"/>
              <w:adjustRightInd w:val="0"/>
              <w:snapToGrid w:val="0"/>
              <w:ind w:firstLine="420"/>
              <w:rPr>
                <w:rFonts w:ascii="宋体" w:hAnsi="宋体" w:cs="宋体"/>
                <w:sz w:val="21"/>
                <w:szCs w:val="21"/>
              </w:rPr>
            </w:pPr>
            <w:r>
              <w:rPr>
                <w:rFonts w:ascii="宋体" w:hAnsi="宋体" w:cs="宋体"/>
                <w:sz w:val="21"/>
                <w:szCs w:val="21"/>
              </w:rPr>
              <w:tab/>
            </w:r>
            <w:r>
              <w:rPr>
                <w:rFonts w:ascii="宋体" w:hAnsi="宋体" w:cs="宋体"/>
                <w:sz w:val="21"/>
                <w:szCs w:val="21"/>
              </w:rPr>
              <w:t>"exp": 1579006198,</w:t>
            </w:r>
          </w:p>
          <w:p>
            <w:pPr>
              <w:autoSpaceDE w:val="0"/>
              <w:autoSpaceDN w:val="0"/>
              <w:adjustRightInd w:val="0"/>
              <w:snapToGrid w:val="0"/>
              <w:ind w:firstLine="420"/>
              <w:rPr>
                <w:rFonts w:ascii="宋体" w:hAnsi="宋体" w:cs="宋体"/>
                <w:sz w:val="21"/>
                <w:szCs w:val="21"/>
              </w:rPr>
            </w:pPr>
            <w:r>
              <w:rPr>
                <w:rFonts w:ascii="宋体" w:hAnsi="宋体" w:cs="宋体"/>
                <w:sz w:val="21"/>
                <w:szCs w:val="21"/>
              </w:rPr>
              <w:tab/>
            </w:r>
            <w:r>
              <w:rPr>
                <w:rFonts w:ascii="宋体" w:hAnsi="宋体" w:cs="宋体"/>
                <w:sz w:val="21"/>
                <w:szCs w:val="21"/>
              </w:rPr>
              <w:t>"client_id": "xxxxx"</w:t>
            </w:r>
          </w:p>
          <w:p>
            <w:pPr>
              <w:autoSpaceDE w:val="0"/>
              <w:autoSpaceDN w:val="0"/>
              <w:adjustRightInd w:val="0"/>
              <w:snapToGrid w:val="0"/>
              <w:ind w:firstLine="420"/>
              <w:rPr>
                <w:rFonts w:ascii="宋体" w:hAnsi="宋体" w:cs="宋体"/>
                <w:sz w:val="21"/>
                <w:szCs w:val="21"/>
              </w:rPr>
            </w:pPr>
            <w:r>
              <w:rPr>
                <w:rFonts w:ascii="宋体" w:hAnsi="宋体" w:cs="宋体"/>
                <w:sz w:val="21"/>
                <w:szCs w:val="21"/>
              </w:rPr>
              <w: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返回异常，非2</w:t>
            </w:r>
            <w:r>
              <w:rPr>
                <w:rFonts w:ascii="宋体" w:hAnsi="宋体" w:cs="宋体"/>
                <w:sz w:val="21"/>
                <w:szCs w:val="21"/>
              </w:rPr>
              <w:t>00</w:t>
            </w:r>
            <w:r>
              <w:rPr>
                <w:rFonts w:hint="eastAsia" w:ascii="宋体" w:hAnsi="宋体" w:cs="宋体"/>
                <w:sz w:val="21"/>
                <w:szCs w:val="21"/>
              </w:rPr>
              <w:t>状态码</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例如：</w:t>
            </w:r>
          </w:p>
          <w:p>
            <w:pPr>
              <w:autoSpaceDE w:val="0"/>
              <w:autoSpaceDN w:val="0"/>
              <w:adjustRightInd w:val="0"/>
              <w:snapToGrid w:val="0"/>
              <w:ind w:firstLine="420"/>
              <w:rPr>
                <w:rFonts w:ascii="宋体" w:hAnsi="宋体" w:cs="宋体"/>
                <w:sz w:val="21"/>
                <w:szCs w:val="21"/>
              </w:rPr>
            </w:pPr>
            <w:r>
              <w:rPr>
                <w:rFonts w:ascii="宋体" w:hAnsi="宋体" w:cs="宋体"/>
                <w:sz w:val="21"/>
                <w:szCs w:val="21"/>
              </w:rPr>
              <w:t>{</w:t>
            </w:r>
          </w:p>
          <w:p>
            <w:pPr>
              <w:autoSpaceDE w:val="0"/>
              <w:autoSpaceDN w:val="0"/>
              <w:adjustRightInd w:val="0"/>
              <w:snapToGrid w:val="0"/>
              <w:ind w:firstLine="420"/>
              <w:rPr>
                <w:rFonts w:ascii="宋体" w:hAnsi="宋体" w:cs="宋体"/>
                <w:sz w:val="21"/>
                <w:szCs w:val="21"/>
              </w:rPr>
            </w:pPr>
            <w:r>
              <w:rPr>
                <w:rFonts w:ascii="宋体" w:hAnsi="宋体" w:cs="宋体"/>
                <w:sz w:val="21"/>
                <w:szCs w:val="21"/>
              </w:rPr>
              <w:tab/>
            </w:r>
            <w:r>
              <w:rPr>
                <w:rFonts w:ascii="宋体" w:hAnsi="宋体" w:cs="宋体"/>
                <w:sz w:val="21"/>
                <w:szCs w:val="21"/>
              </w:rPr>
              <w:t>"error": "invalid_token",</w:t>
            </w:r>
          </w:p>
          <w:p>
            <w:pPr>
              <w:autoSpaceDE w:val="0"/>
              <w:autoSpaceDN w:val="0"/>
              <w:adjustRightInd w:val="0"/>
              <w:snapToGrid w:val="0"/>
              <w:ind w:firstLine="420"/>
              <w:rPr>
                <w:rFonts w:ascii="宋体" w:hAnsi="宋体" w:cs="宋体"/>
                <w:sz w:val="21"/>
                <w:szCs w:val="21"/>
              </w:rPr>
            </w:pPr>
            <w:r>
              <w:rPr>
                <w:rFonts w:ascii="宋体" w:hAnsi="宋体" w:cs="宋体"/>
                <w:sz w:val="21"/>
                <w:szCs w:val="21"/>
              </w:rPr>
              <w:tab/>
            </w:r>
            <w:r>
              <w:rPr>
                <w:rFonts w:ascii="宋体" w:hAnsi="宋体" w:cs="宋体"/>
                <w:sz w:val="21"/>
                <w:szCs w:val="21"/>
              </w:rPr>
              <w:t>"error_description": "Token was not recognised"</w:t>
            </w:r>
          </w:p>
          <w:p>
            <w:pPr>
              <w:autoSpaceDE w:val="0"/>
              <w:autoSpaceDN w:val="0"/>
              <w:adjustRightInd w:val="0"/>
              <w:snapToGrid w:val="0"/>
              <w:ind w:firstLine="420"/>
              <w:rPr>
                <w:rFonts w:ascii="宋体" w:hAnsi="宋体" w:cs="宋体"/>
                <w:sz w:val="21"/>
                <w:szCs w:val="21"/>
              </w:rPr>
            </w:pPr>
            <w:r>
              <w:rPr>
                <w:rFonts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875" w:type="dxa"/>
            <w:tcMar>
              <w:top w:w="150" w:type="dxa"/>
              <w:left w:w="150" w:type="dxa"/>
              <w:bottom w:w="150" w:type="dxa"/>
              <w:right w:w="0" w:type="dxa"/>
            </w:tcMar>
            <w:vAlign w:val="center"/>
          </w:tcPr>
          <w:p>
            <w:pPr>
              <w:widowControl/>
              <w:ind w:firstLine="420"/>
              <w:rPr>
                <w:rFonts w:ascii="宋体" w:hAnsi="宋体" w:cs="宋体"/>
                <w:b/>
                <w:bCs/>
                <w:kern w:val="0"/>
                <w:sz w:val="21"/>
                <w:szCs w:val="21"/>
              </w:rPr>
            </w:pPr>
            <w:r>
              <w:rPr>
                <w:rFonts w:hint="eastAsia" w:ascii="宋体" w:hAnsi="宋体" w:cs="黑体"/>
                <w:kern w:val="0"/>
                <w:sz w:val="21"/>
                <w:szCs w:val="21"/>
              </w:rPr>
              <w:t>https请求方式</w:t>
            </w:r>
          </w:p>
        </w:tc>
        <w:tc>
          <w:tcPr>
            <w:tcW w:w="6720"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GET</w:t>
            </w:r>
          </w:p>
        </w:tc>
      </w:tr>
    </w:tbl>
    <w:p>
      <w:pPr>
        <w:pStyle w:val="4"/>
      </w:pPr>
      <w:bookmarkStart w:id="26" w:name="_Toc38447159"/>
      <w:bookmarkStart w:id="27" w:name="_Toc50539484"/>
      <w:r>
        <w:rPr>
          <w:rFonts w:hint="eastAsia"/>
        </w:rPr>
        <w:t>获取当前登录用户基本信息</w:t>
      </w:r>
      <w:bookmarkEnd w:id="26"/>
      <w:bookmarkEnd w:id="27"/>
    </w:p>
    <w:p>
      <w:pPr>
        <w:pStyle w:val="11"/>
        <w:ind w:firstLine="482"/>
        <w:jc w:val="center"/>
        <w:rPr>
          <w:rFonts w:ascii="黑体" w:hAnsi="黑体" w:cs="黑体"/>
          <w:b/>
          <w:sz w:val="24"/>
          <w:szCs w:val="24"/>
        </w:rPr>
      </w:pPr>
      <w:r>
        <w:rPr>
          <w:rFonts w:hint="eastAsia" w:ascii="黑体" w:hAnsi="黑体" w:cs="黑体"/>
          <w:b/>
          <w:sz w:val="24"/>
          <w:szCs w:val="24"/>
        </w:rPr>
        <w:t>表 6：获取用户基本信息表</w:t>
      </w:r>
    </w:p>
    <w:tbl>
      <w:tblPr>
        <w:tblStyle w:val="22"/>
        <w:tblW w:w="8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84"/>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3" w:hRule="atLeast"/>
          <w:jc w:val="center"/>
        </w:trPr>
        <w:tc>
          <w:tcPr>
            <w:tcW w:w="1884" w:type="dxa"/>
            <w:tcMar>
              <w:top w:w="150" w:type="dxa"/>
              <w:left w:w="150" w:type="dxa"/>
              <w:bottom w:w="150" w:type="dxa"/>
              <w:right w:w="0" w:type="dxa"/>
            </w:tcMar>
            <w:vAlign w:val="center"/>
          </w:tcPr>
          <w:p>
            <w:pPr>
              <w:widowControl/>
              <w:ind w:firstLine="482"/>
              <w:rPr>
                <w:rFonts w:ascii="宋体" w:hAnsi="宋体"/>
                <w:b/>
                <w:bCs/>
                <w:kern w:val="0"/>
                <w:sz w:val="21"/>
                <w:szCs w:val="21"/>
              </w:rPr>
            </w:pPr>
            <w:r>
              <w:rPr>
                <w:rFonts w:hint="eastAsia" w:ascii="黑体" w:hAnsi="黑体" w:eastAsia="黑体" w:cs="黑体"/>
                <w:b/>
                <w:bCs/>
                <w:kern w:val="0"/>
              </w:rPr>
              <w:t>接口功能</w:t>
            </w:r>
          </w:p>
        </w:tc>
        <w:tc>
          <w:tcPr>
            <w:tcW w:w="6714"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通过访问令牌access_token获得用户基本信息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7" w:hRule="atLeast"/>
          <w:jc w:val="center"/>
        </w:trPr>
        <w:tc>
          <w:tcPr>
            <w:tcW w:w="1884" w:type="dxa"/>
            <w:tcMar>
              <w:top w:w="150" w:type="dxa"/>
              <w:left w:w="150" w:type="dxa"/>
              <w:bottom w:w="150" w:type="dxa"/>
              <w:right w:w="0" w:type="dxa"/>
            </w:tcMar>
            <w:vAlign w:val="center"/>
          </w:tcPr>
          <w:p>
            <w:pPr>
              <w:widowControl/>
              <w:ind w:firstLine="480"/>
              <w:rPr>
                <w:rFonts w:ascii="宋体" w:hAnsi="宋体"/>
                <w:b/>
                <w:bCs/>
                <w:kern w:val="0"/>
                <w:sz w:val="21"/>
                <w:szCs w:val="21"/>
              </w:rPr>
            </w:pPr>
            <w:r>
              <w:rPr>
                <w:rFonts w:hint="eastAsia" w:ascii="黑体" w:hAnsi="黑体" w:eastAsia="黑体" w:cs="黑体"/>
                <w:kern w:val="0"/>
              </w:rPr>
              <w:t>url</w:t>
            </w:r>
          </w:p>
        </w:tc>
        <w:tc>
          <w:tcPr>
            <w:tcW w:w="6714"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https://it.gdeei.cn/oauth/user/simple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2" w:hRule="atLeast"/>
          <w:jc w:val="center"/>
        </w:trPr>
        <w:tc>
          <w:tcPr>
            <w:tcW w:w="1884" w:type="dxa"/>
            <w:tcMar>
              <w:top w:w="150" w:type="dxa"/>
              <w:left w:w="150" w:type="dxa"/>
              <w:bottom w:w="150" w:type="dxa"/>
              <w:right w:w="0" w:type="dxa"/>
            </w:tcMar>
            <w:vAlign w:val="center"/>
          </w:tcPr>
          <w:p>
            <w:pPr>
              <w:widowControl/>
              <w:ind w:firstLine="480"/>
              <w:rPr>
                <w:rFonts w:ascii="宋体" w:hAnsi="宋体"/>
                <w:b/>
                <w:bCs/>
                <w:kern w:val="0"/>
                <w:sz w:val="21"/>
                <w:szCs w:val="21"/>
              </w:rPr>
            </w:pPr>
            <w:r>
              <w:rPr>
                <w:rFonts w:hint="eastAsia" w:ascii="黑体" w:hAnsi="黑体" w:eastAsia="黑体" w:cs="黑体"/>
                <w:kern w:val="0"/>
              </w:rPr>
              <w:t>参数</w:t>
            </w:r>
          </w:p>
        </w:tc>
        <w:tc>
          <w:tcPr>
            <w:tcW w:w="6714"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access_token ：访问令牌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884" w:type="dxa"/>
            <w:tcMar>
              <w:top w:w="150" w:type="dxa"/>
              <w:left w:w="150" w:type="dxa"/>
              <w:bottom w:w="150" w:type="dxa"/>
              <w:right w:w="0" w:type="dxa"/>
            </w:tcMar>
            <w:vAlign w:val="center"/>
          </w:tcPr>
          <w:p>
            <w:pPr>
              <w:widowControl/>
              <w:ind w:firstLine="480"/>
              <w:rPr>
                <w:rFonts w:ascii="宋体" w:hAnsi="宋体"/>
                <w:b/>
                <w:bCs/>
                <w:kern w:val="0"/>
                <w:sz w:val="21"/>
                <w:szCs w:val="21"/>
              </w:rPr>
            </w:pPr>
            <w:r>
              <w:rPr>
                <w:rFonts w:hint="eastAsia" w:ascii="黑体" w:hAnsi="黑体" w:eastAsia="黑体" w:cs="黑体"/>
                <w:kern w:val="0"/>
              </w:rPr>
              <w:t>返回值</w:t>
            </w:r>
          </w:p>
        </w:tc>
        <w:tc>
          <w:tcPr>
            <w:tcW w:w="6714"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1、用户具有系统访问权限，返回数据示例：</w:t>
            </w:r>
          </w:p>
          <w:p>
            <w:pPr>
              <w:ind w:firstLine="0" w:firstLineChars="0"/>
              <w:rPr>
                <w:rFonts w:ascii="宋体" w:hAnsi="宋体" w:cs="宋体"/>
                <w:sz w:val="18"/>
                <w:szCs w:val="18"/>
              </w:rPr>
            </w:pPr>
            <w:r>
              <w:rPr>
                <w:rFonts w:hint="eastAsia" w:ascii="宋体" w:hAnsi="宋体" w:cs="宋体"/>
                <w:sz w:val="18"/>
                <w:szCs w:val="18"/>
              </w:rPr>
              <w:t>{</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"message": "操作成功",</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"data": {</w:t>
            </w:r>
          </w:p>
          <w:p>
            <w:pPr>
              <w:ind w:firstLine="900" w:firstLineChars="500"/>
              <w:rPr>
                <w:rFonts w:ascii="宋体" w:hAnsi="宋体" w:cs="宋体"/>
                <w:sz w:val="18"/>
                <w:szCs w:val="18"/>
              </w:rPr>
            </w:pPr>
            <w:r>
              <w:rPr>
                <w:rFonts w:hint="eastAsia" w:ascii="宋体" w:hAnsi="宋体" w:cs="宋体"/>
                <w:sz w:val="18"/>
                <w:szCs w:val="18"/>
              </w:rPr>
              <w:t>"user_code": "zhouzg",#用户账号</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"user_name": "周展贵",#用户名称</w:t>
            </w:r>
          </w:p>
          <w:p>
            <w:pPr>
              <w:ind w:firstLine="0" w:firstLineChars="0"/>
              <w:rPr>
                <w:rFonts w:ascii="宋体" w:hAnsi="宋体" w:cs="宋体"/>
                <w:sz w:val="18"/>
                <w:szCs w:val="18"/>
              </w:rPr>
            </w:pPr>
            <w:r>
              <w:rPr>
                <w:rFonts w:hint="eastAsia" w:ascii="宋体" w:hAnsi="宋体" w:cs="宋体"/>
                <w:sz w:val="18"/>
                <w:szCs w:val="18"/>
              </w:rPr>
              <w:t xml:space="preserve">         #当前登录系统信息</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"app": {</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"code": "ConfigCenter",#系统编码</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"name": "统一配置",#系统名称</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"app_type": "platform",#系统类型</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"url": "https://172.20.105.204:8083",#系统地址</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"icon": "2c94e94c6b45dcab016b4614fcf5000a",#系统图标ID</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"version": "V1.0",#系统版本</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"app_desc": "采用云服务形可以避免同时开发这些模块。",#系统描述</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"is_admin": 1,#当前用户是否是系统的管理员</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"state": 1#系统状态</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w:t>
            </w:r>
          </w:p>
          <w:p>
            <w:pPr>
              <w:ind w:firstLine="900" w:firstLineChars="500"/>
              <w:rPr>
                <w:rFonts w:ascii="宋体" w:hAnsi="宋体" w:cs="宋体"/>
                <w:sz w:val="18"/>
                <w:szCs w:val="18"/>
              </w:rPr>
            </w:pPr>
            <w:r>
              <w:rPr>
                <w:rFonts w:hint="eastAsia" w:ascii="宋体" w:hAnsi="宋体" w:cs="宋体"/>
                <w:sz w:val="18"/>
                <w:szCs w:val="18"/>
              </w:rPr>
              <w:t>#用户的企业信息，没有则为null</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"ent": {</w:t>
            </w:r>
            <w:r>
              <w:rPr>
                <w:rFonts w:hint="eastAsia" w:ascii="宋体" w:hAnsi="宋体" w:cs="宋体"/>
                <w:sz w:val="18"/>
                <w:szCs w:val="18"/>
              </w:rPr>
              <w:tab/>
            </w:r>
          </w:p>
          <w:p>
            <w:pPr>
              <w:ind w:firstLine="720" w:firstLineChars="40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"id": "2c94e94c6bbac066016bc0c6d30e0030", #企业ID</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"ent_name": "周之家",#企业名称</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"legal": "周代表",#企业法人代表</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"capital": "999",#企业注册资金</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"setup": "2019-07-04",#企业成立日期</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"register": "ASDFGHJKL",#统一社会信用代码</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"busi_state": null,#企业经验状态</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"ent_type": null,#企业类型</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"ein": null,#企业税号</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"busi_scope": null,#企业经营范围</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"province": "广东省",#企业所在身份</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"city": "广州市",#企业所在城市</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"address": "小新塘",#企业地址</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"contact": "周展贵",#企业联系人</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"contact_tel": "13660111727",#企业联系电话</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"state": 1,#企业状态</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"is_admin": 1 #当前登录用户是否是企业管理员</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w:t>
            </w:r>
          </w:p>
          <w:p>
            <w:pPr>
              <w:ind w:firstLine="900" w:firstLineChars="500"/>
              <w:rPr>
                <w:rFonts w:ascii="宋体" w:hAnsi="宋体" w:cs="宋体"/>
                <w:sz w:val="18"/>
                <w:szCs w:val="18"/>
              </w:rPr>
            </w:pPr>
            <w:r>
              <w:rPr>
                <w:rFonts w:hint="eastAsia" w:ascii="宋体" w:hAnsi="宋体" w:cs="宋体"/>
                <w:sz w:val="18"/>
                <w:szCs w:val="18"/>
              </w:rPr>
              <w:t>#用户信息</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"user": {</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"code": "zhouzg",#用户账号</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"name": "周展贵",#用户名称</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"email": "13@qq.com",#用户邮件</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"mobi_tel": "",#电话</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"user_sex": null,#性别</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"user_tel": "",#手机</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"user_addr": "北京市,北京市市辖区,小新塘123",#联系地址</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"idCard": null#身份证</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"status": 200,</w:t>
            </w:r>
          </w:p>
          <w:p>
            <w:pPr>
              <w:ind w:firstLine="0" w:firstLineChars="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"time": "2019-09-29 03:06:09"</w:t>
            </w:r>
          </w:p>
          <w:p>
            <w:pPr>
              <w:ind w:firstLine="0" w:firstLineChars="0"/>
              <w:rPr>
                <w:rFonts w:ascii="宋体" w:hAnsi="宋体" w:cs="宋体"/>
                <w:sz w:val="18"/>
                <w:szCs w:val="18"/>
              </w:rPr>
            </w:pPr>
            <w:r>
              <w:rPr>
                <w:rFonts w:hint="eastAsia" w:ascii="宋体" w:hAnsi="宋体" w:cs="宋体"/>
                <w:sz w:val="18"/>
                <w:szCs w:val="18"/>
              </w:rPr>
              <w:t>}</w:t>
            </w:r>
          </w:p>
          <w:p>
            <w:pPr>
              <w:autoSpaceDE w:val="0"/>
              <w:autoSpaceDN w:val="0"/>
              <w:adjustRightInd w:val="0"/>
              <w:snapToGrid w:val="0"/>
              <w:ind w:firstLine="420"/>
              <w:rPr>
                <w:rFonts w:ascii="宋体" w:hAnsi="宋体" w:cs="宋体"/>
                <w:sz w:val="21"/>
                <w:szCs w:val="21"/>
              </w:rPr>
            </w:pP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2、用户不具有系统访问权限，跳转到用户没有访问权限页面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884" w:type="dxa"/>
            <w:tcMar>
              <w:top w:w="150" w:type="dxa"/>
              <w:left w:w="150" w:type="dxa"/>
              <w:bottom w:w="150" w:type="dxa"/>
              <w:right w:w="0" w:type="dxa"/>
            </w:tcMar>
            <w:vAlign w:val="center"/>
          </w:tcPr>
          <w:p>
            <w:pPr>
              <w:widowControl/>
              <w:ind w:firstLine="480"/>
              <w:rPr>
                <w:rFonts w:ascii="宋体" w:hAnsi="宋体"/>
                <w:b/>
                <w:bCs/>
                <w:kern w:val="0"/>
                <w:sz w:val="21"/>
                <w:szCs w:val="21"/>
              </w:rPr>
            </w:pPr>
            <w:r>
              <w:rPr>
                <w:rFonts w:hint="eastAsia" w:ascii="黑体" w:hAnsi="黑体" w:eastAsia="黑体" w:cs="黑体"/>
                <w:kern w:val="0"/>
              </w:rPr>
              <w:t>格式</w:t>
            </w:r>
          </w:p>
        </w:tc>
        <w:tc>
          <w:tcPr>
            <w:tcW w:w="6714"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JSON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884" w:type="dxa"/>
            <w:tcMar>
              <w:top w:w="150" w:type="dxa"/>
              <w:left w:w="150" w:type="dxa"/>
              <w:bottom w:w="150" w:type="dxa"/>
              <w:right w:w="0" w:type="dxa"/>
            </w:tcMar>
            <w:vAlign w:val="center"/>
          </w:tcPr>
          <w:p>
            <w:pPr>
              <w:widowControl/>
              <w:ind w:firstLine="480"/>
              <w:rPr>
                <w:rFonts w:ascii="宋体" w:hAnsi="宋体"/>
                <w:b/>
                <w:bCs/>
                <w:kern w:val="0"/>
                <w:sz w:val="21"/>
                <w:szCs w:val="21"/>
              </w:rPr>
            </w:pPr>
            <w:r>
              <w:rPr>
                <w:rFonts w:hint="eastAsia" w:ascii="黑体" w:hAnsi="黑体" w:eastAsia="黑体" w:cs="黑体"/>
                <w:kern w:val="0"/>
              </w:rPr>
              <w:t>https请求方式</w:t>
            </w:r>
          </w:p>
        </w:tc>
        <w:tc>
          <w:tcPr>
            <w:tcW w:w="6714"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GET</w:t>
            </w:r>
          </w:p>
        </w:tc>
      </w:tr>
    </w:tbl>
    <w:p>
      <w:pPr>
        <w:ind w:firstLine="0" w:firstLineChars="0"/>
      </w:pPr>
    </w:p>
    <w:p>
      <w:pPr>
        <w:pStyle w:val="4"/>
      </w:pPr>
      <w:bookmarkStart w:id="28" w:name="_Toc50539485"/>
      <w:bookmarkStart w:id="29" w:name="_Toc38447160"/>
      <w:r>
        <w:rPr>
          <w:rFonts w:hint="eastAsia"/>
        </w:rPr>
        <w:t>获取当前登录用户详细信息</w:t>
      </w:r>
      <w:bookmarkEnd w:id="28"/>
      <w:bookmarkEnd w:id="29"/>
    </w:p>
    <w:p>
      <w:pPr>
        <w:pStyle w:val="11"/>
        <w:ind w:firstLine="482"/>
        <w:jc w:val="center"/>
        <w:rPr>
          <w:rFonts w:ascii="黑体" w:hAnsi="黑体" w:cs="黑体"/>
          <w:b/>
          <w:sz w:val="24"/>
          <w:szCs w:val="24"/>
        </w:rPr>
      </w:pPr>
      <w:r>
        <w:rPr>
          <w:rFonts w:hint="eastAsia" w:ascii="黑体" w:hAnsi="黑体" w:cs="黑体"/>
          <w:b/>
          <w:sz w:val="24"/>
          <w:szCs w:val="24"/>
        </w:rPr>
        <w:t>表 7：获取用户详细信息表</w:t>
      </w:r>
    </w:p>
    <w:tbl>
      <w:tblPr>
        <w:tblStyle w:val="22"/>
        <w:tblW w:w="8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84"/>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3" w:hRule="atLeast"/>
          <w:jc w:val="center"/>
        </w:trPr>
        <w:tc>
          <w:tcPr>
            <w:tcW w:w="1884" w:type="dxa"/>
            <w:tcMar>
              <w:top w:w="150" w:type="dxa"/>
              <w:left w:w="150" w:type="dxa"/>
              <w:bottom w:w="150" w:type="dxa"/>
              <w:right w:w="0" w:type="dxa"/>
            </w:tcMar>
            <w:vAlign w:val="center"/>
          </w:tcPr>
          <w:p>
            <w:pPr>
              <w:widowControl/>
              <w:ind w:firstLine="420"/>
              <w:rPr>
                <w:rFonts w:ascii="宋体" w:hAnsi="宋体"/>
                <w:b/>
                <w:bCs/>
                <w:kern w:val="0"/>
                <w:sz w:val="21"/>
                <w:szCs w:val="21"/>
              </w:rPr>
            </w:pPr>
            <w:r>
              <w:rPr>
                <w:rFonts w:hint="eastAsia" w:ascii="宋体" w:hAnsi="宋体" w:cs="黑体"/>
                <w:kern w:val="0"/>
                <w:sz w:val="21"/>
                <w:szCs w:val="21"/>
              </w:rPr>
              <w:t>接口功能</w:t>
            </w:r>
          </w:p>
        </w:tc>
        <w:tc>
          <w:tcPr>
            <w:tcW w:w="6714"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通过访问令牌access_token获得用户详细信息，包括菜单权限数据。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7" w:hRule="atLeast"/>
          <w:jc w:val="center"/>
        </w:trPr>
        <w:tc>
          <w:tcPr>
            <w:tcW w:w="1884" w:type="dxa"/>
            <w:tcMar>
              <w:top w:w="150" w:type="dxa"/>
              <w:left w:w="150" w:type="dxa"/>
              <w:bottom w:w="150" w:type="dxa"/>
              <w:right w:w="0" w:type="dxa"/>
            </w:tcMar>
            <w:vAlign w:val="center"/>
          </w:tcPr>
          <w:p>
            <w:pPr>
              <w:widowControl/>
              <w:ind w:firstLine="420"/>
              <w:rPr>
                <w:rFonts w:ascii="宋体" w:hAnsi="宋体"/>
                <w:b/>
                <w:bCs/>
                <w:kern w:val="0"/>
                <w:sz w:val="21"/>
                <w:szCs w:val="21"/>
              </w:rPr>
            </w:pPr>
            <w:r>
              <w:rPr>
                <w:rFonts w:hint="eastAsia" w:ascii="宋体" w:hAnsi="宋体" w:cs="黑体"/>
                <w:kern w:val="0"/>
                <w:sz w:val="21"/>
                <w:szCs w:val="21"/>
              </w:rPr>
              <w:t>url</w:t>
            </w:r>
          </w:p>
        </w:tc>
        <w:tc>
          <w:tcPr>
            <w:tcW w:w="6714" w:type="dxa"/>
            <w:tcMar>
              <w:top w:w="150" w:type="dxa"/>
              <w:left w:w="150" w:type="dxa"/>
              <w:bottom w:w="150" w:type="dxa"/>
              <w:right w:w="0" w:type="dxa"/>
            </w:tcMar>
            <w:vAlign w:val="center"/>
          </w:tcPr>
          <w:p>
            <w:pPr>
              <w:autoSpaceDE w:val="0"/>
              <w:autoSpaceDN w:val="0"/>
              <w:adjustRightInd w:val="0"/>
              <w:snapToGrid w:val="0"/>
              <w:ind w:firstLine="480"/>
              <w:rPr>
                <w:rFonts w:ascii="宋体" w:hAnsi="宋体" w:cs="宋体"/>
                <w:sz w:val="21"/>
                <w:szCs w:val="21"/>
              </w:rPr>
            </w:pPr>
            <w:r>
              <w:fldChar w:fldCharType="begin"/>
            </w:r>
            <w:r>
              <w:instrText xml:space="preserve"> HYPERLINK "http://172.20.105.204:8080/" </w:instrText>
            </w:r>
            <w:r>
              <w:fldChar w:fldCharType="separate"/>
            </w:r>
            <w:r>
              <w:rPr>
                <w:rFonts w:hint="eastAsia" w:ascii="宋体" w:hAnsi="宋体" w:cs="宋体"/>
                <w:sz w:val="21"/>
                <w:szCs w:val="21"/>
              </w:rPr>
              <w:t>https://it.gdeei.cn/oauth</w:t>
            </w:r>
            <w:r>
              <w:rPr>
                <w:rFonts w:hint="eastAsia" w:ascii="宋体" w:hAnsi="宋体" w:cs="宋体"/>
                <w:sz w:val="21"/>
                <w:szCs w:val="21"/>
              </w:rPr>
              <w:fldChar w:fldCharType="end"/>
            </w:r>
            <w:r>
              <w:rPr>
                <w:rFonts w:hint="eastAsia" w:ascii="宋体" w:hAnsi="宋体" w:cs="宋体"/>
                <w:sz w:val="21"/>
                <w:szCs w:val="21"/>
              </w:rPr>
              <w:t>/user/detail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2" w:hRule="atLeast"/>
          <w:jc w:val="center"/>
        </w:trPr>
        <w:tc>
          <w:tcPr>
            <w:tcW w:w="1884" w:type="dxa"/>
            <w:tcMar>
              <w:top w:w="150" w:type="dxa"/>
              <w:left w:w="150" w:type="dxa"/>
              <w:bottom w:w="150" w:type="dxa"/>
              <w:right w:w="0" w:type="dxa"/>
            </w:tcMar>
            <w:vAlign w:val="center"/>
          </w:tcPr>
          <w:p>
            <w:pPr>
              <w:widowControl/>
              <w:ind w:firstLine="420"/>
              <w:rPr>
                <w:rFonts w:ascii="宋体" w:hAnsi="宋体"/>
                <w:b/>
                <w:bCs/>
                <w:kern w:val="0"/>
                <w:sz w:val="21"/>
                <w:szCs w:val="21"/>
              </w:rPr>
            </w:pPr>
            <w:r>
              <w:rPr>
                <w:rFonts w:hint="eastAsia" w:ascii="宋体" w:hAnsi="宋体" w:cs="黑体"/>
                <w:kern w:val="0"/>
                <w:sz w:val="21"/>
                <w:szCs w:val="21"/>
              </w:rPr>
              <w:t>参数</w:t>
            </w:r>
          </w:p>
        </w:tc>
        <w:tc>
          <w:tcPr>
            <w:tcW w:w="6714"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access_token ：访问令牌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884" w:type="dxa"/>
            <w:tcMar>
              <w:top w:w="150" w:type="dxa"/>
              <w:left w:w="150" w:type="dxa"/>
              <w:bottom w:w="150" w:type="dxa"/>
              <w:right w:w="0" w:type="dxa"/>
            </w:tcMar>
            <w:vAlign w:val="center"/>
          </w:tcPr>
          <w:p>
            <w:pPr>
              <w:widowControl/>
              <w:ind w:firstLine="420"/>
              <w:rPr>
                <w:rFonts w:ascii="宋体" w:hAnsi="宋体"/>
                <w:b/>
                <w:bCs/>
                <w:kern w:val="0"/>
                <w:sz w:val="21"/>
                <w:szCs w:val="21"/>
              </w:rPr>
            </w:pPr>
            <w:r>
              <w:rPr>
                <w:rFonts w:hint="eastAsia" w:ascii="宋体" w:hAnsi="宋体" w:cs="黑体"/>
                <w:kern w:val="0"/>
                <w:sz w:val="21"/>
                <w:szCs w:val="21"/>
              </w:rPr>
              <w:t>返回值</w:t>
            </w:r>
          </w:p>
        </w:tc>
        <w:tc>
          <w:tcPr>
            <w:tcW w:w="6714"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"message": "操作成功",</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"data":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"user_code": "XXX", #账号</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"user_name": "XXXX", #账号名称</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"is_admin": false, #是否是app的管理员</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#app信息</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"app":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"code": "XX",</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"name": "XX资源目录",</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"app_type": "project",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"url": "https://172.20.105.204:8085",</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"icon": "2c94e94c6b45dcab016b49c6e33a0013",</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"version": "V1.0",</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"app_desc": "资源目录",</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"is_admin": 0,</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"state": 1</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#用户信息</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"user":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"code": "XXX",</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"name": "XXXX",</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"email": "13@qq.com",</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"mobi_tel":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"user_tel":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"user_addr": "北京市,北京市市辖区,小新塘123"</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#企业信息</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"ent":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"id": "2c94e94c6bbac066016bc0c6d30e0030",</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"ent_name": "X之家",</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"legal": "周XX",</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"capital": "999",</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"setup": "2019-07-04",</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"register": "ASDFGHJKL",</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"province": "广东省",</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"city": "广州市",</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"address": "小新塘",</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"contact": "XXX",</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"contact_tel": "13660111727",</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"state": 1,</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"is_admin": 1</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#机构信息</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"org":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#部门信息</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"dept":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"org_id": "2c94e94c6c09493f016c29db8b730058",</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"direct_id":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"pid": "root",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"area_id": "abcde38bd6904ce9a27983834c5ddd12",</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"code": "ZXLD",</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"name": "中心领导",</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"tel_phone":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"leader":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"dept_desc":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"state": 1</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#默认角色信息</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"role":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"name": "角色B",</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"code": "JRB",</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"org_id": "2c94e94c6c09493f016c29db8b730058",</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"dept_id":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"is_admin_role": 0,</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"state": 1</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#角色json数据</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"roleJson":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"JRA":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"code": "Catalog-check",</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"menu_type": 1,</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"children":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"name": "我的审核",</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"icon": "fa fa-arrows",</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"pid": "root",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"id": "ff808081683d3cc301683d68003a0001",</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"url": "apply/apply"</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"code": "zyml",</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"menu_type": 1,</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"children":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"code": "ztgl",</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"menu_type": 1,</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"children":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"name": "主题管理",</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"icon": "fa fa-area-chart",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"pid": "ff808081683d3cc301683d6843330002",</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"id": "ff808081683d3cc301683d6895070003",</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"url": "theme\\themeList"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"code": "zygl",</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"menu_type": 1,</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"children":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"name": "资源管理",</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"icon": "fa fa-at",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"pid": "ff808081683d3cc301683d6843330002",</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"id": "ff808081683d3cc301683d6902ea0004",</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"url": "info/infoManger"</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"name": "资源目录",</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"icon": "fa fa-archive",</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"pid": "root",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"id": "ff808081683d3cc301683d6843330002",</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"url":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"JRB":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#用户在平台具有的全部角色信息</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"roles":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"name": "角色B",</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"code": "JRB",</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"org_id": "2c94e94c6c09493f016c29db8b730058",</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"dept_id":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"is_admin_role": 0,</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"state": 1</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"name": "角色A",</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"code": "JRA",</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"org_id": "2c94e94c6c09493f016c29db8b730058",</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"dept_id":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"is_admin_role": 0,</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"state": 1</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"roleMenus":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"code": "Catalog-check",</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"menu_type": 1,</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"children":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"name": "我的审核",</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"icon": "fa fa-arrows",</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"pid": "root",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"id": "ff808081683d3cc301683d68003a0001",</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"url": "apply/apply"</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"code": "zyml",</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"menu_type": 1,</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"children":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"code": "ztgl",</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"menu_type": 1,</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"children":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"name": "主题管理",</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"icon": "fa fa-area-chart",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"pid": "ff808081683d3cc301683d6843330002",</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"id": "ff808081683d3cc301683d6895070003",</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"url": "theme\\themeList"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"code": "zygl",</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"menu_type": 1,</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"children":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"name": "资源管理",</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"icon": "fa fa-at",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"pid": "ff808081683d3cc301683d6843330002",</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"id": "ff808081683d3cc301683d6902ea0004",</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"url": "info/infoManger"</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"name": "资源目录",</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"icon": "fa fa-archive",</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"pid": "root",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"id": "ff808081683d3cc301683d6843330002",</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"url":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 xml:space="preserve">        ]</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"status": 200,</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"time": "2019-09-29 05:01:20"</w:t>
            </w:r>
          </w:p>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884" w:type="dxa"/>
            <w:tcMar>
              <w:top w:w="150" w:type="dxa"/>
              <w:left w:w="150" w:type="dxa"/>
              <w:bottom w:w="150" w:type="dxa"/>
              <w:right w:w="0" w:type="dxa"/>
            </w:tcMar>
            <w:vAlign w:val="center"/>
          </w:tcPr>
          <w:p>
            <w:pPr>
              <w:widowControl/>
              <w:ind w:firstLine="422"/>
              <w:rPr>
                <w:rFonts w:ascii="宋体" w:hAnsi="宋体"/>
                <w:b/>
                <w:bCs/>
                <w:kern w:val="0"/>
                <w:sz w:val="21"/>
                <w:szCs w:val="21"/>
              </w:rPr>
            </w:pPr>
            <w:r>
              <w:rPr>
                <w:rFonts w:ascii="宋体" w:hAnsi="宋体"/>
                <w:b/>
                <w:bCs/>
                <w:kern w:val="0"/>
                <w:sz w:val="21"/>
                <w:szCs w:val="21"/>
              </w:rPr>
              <w:t>格式</w:t>
            </w:r>
          </w:p>
        </w:tc>
        <w:tc>
          <w:tcPr>
            <w:tcW w:w="6714"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JSON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884" w:type="dxa"/>
            <w:tcMar>
              <w:top w:w="150" w:type="dxa"/>
              <w:left w:w="150" w:type="dxa"/>
              <w:bottom w:w="150" w:type="dxa"/>
              <w:right w:w="0" w:type="dxa"/>
            </w:tcMar>
            <w:vAlign w:val="center"/>
          </w:tcPr>
          <w:p>
            <w:pPr>
              <w:widowControl/>
              <w:ind w:firstLine="422"/>
              <w:rPr>
                <w:rFonts w:ascii="宋体" w:hAnsi="宋体"/>
                <w:b/>
                <w:bCs/>
                <w:kern w:val="0"/>
                <w:sz w:val="21"/>
                <w:szCs w:val="21"/>
              </w:rPr>
            </w:pPr>
            <w:r>
              <w:rPr>
                <w:rFonts w:ascii="宋体" w:hAnsi="宋体"/>
                <w:b/>
                <w:bCs/>
                <w:kern w:val="0"/>
                <w:sz w:val="21"/>
                <w:szCs w:val="21"/>
              </w:rPr>
              <w:t>https请求方式</w:t>
            </w:r>
          </w:p>
        </w:tc>
        <w:tc>
          <w:tcPr>
            <w:tcW w:w="6714"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GET</w:t>
            </w:r>
          </w:p>
        </w:tc>
      </w:tr>
    </w:tbl>
    <w:p>
      <w:pPr>
        <w:pStyle w:val="4"/>
      </w:pPr>
      <w:bookmarkStart w:id="30" w:name="_Toc38447161"/>
      <w:bookmarkStart w:id="31" w:name="_Toc50539486"/>
      <w:r>
        <w:rPr>
          <w:rFonts w:hint="eastAsia"/>
        </w:rPr>
        <w:t>用户</w:t>
      </w:r>
      <w:bookmarkEnd w:id="30"/>
      <w:r>
        <w:rPr>
          <w:rFonts w:hint="eastAsia"/>
        </w:rPr>
        <w:t>退出</w:t>
      </w:r>
      <w:bookmarkEnd w:id="31"/>
    </w:p>
    <w:tbl>
      <w:tblPr>
        <w:tblStyle w:val="22"/>
        <w:tblW w:w="8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020"/>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3" w:hRule="atLeast"/>
          <w:jc w:val="center"/>
        </w:trPr>
        <w:tc>
          <w:tcPr>
            <w:tcW w:w="2020" w:type="dxa"/>
            <w:tcMar>
              <w:top w:w="150" w:type="dxa"/>
              <w:left w:w="150" w:type="dxa"/>
              <w:bottom w:w="150" w:type="dxa"/>
              <w:right w:w="0" w:type="dxa"/>
            </w:tcMar>
            <w:vAlign w:val="center"/>
          </w:tcPr>
          <w:p>
            <w:pPr>
              <w:widowControl/>
              <w:ind w:firstLine="420"/>
              <w:rPr>
                <w:rFonts w:ascii="宋体" w:hAnsi="宋体"/>
                <w:b/>
                <w:bCs/>
                <w:kern w:val="0"/>
                <w:sz w:val="21"/>
                <w:szCs w:val="21"/>
              </w:rPr>
            </w:pPr>
            <w:r>
              <w:rPr>
                <w:rFonts w:hint="eastAsia" w:ascii="宋体" w:hAnsi="宋体" w:cs="黑体"/>
                <w:kern w:val="0"/>
                <w:sz w:val="21"/>
                <w:szCs w:val="21"/>
              </w:rPr>
              <w:t>接口功能</w:t>
            </w:r>
          </w:p>
        </w:tc>
        <w:tc>
          <w:tcPr>
            <w:tcW w:w="6578"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用户退出。</w:t>
            </w:r>
            <w:r>
              <w:rPr>
                <w:rFonts w:hint="eastAsia" w:ascii="宋体" w:hAnsi="宋体" w:cs="宋体"/>
                <w:b/>
                <w:bCs/>
                <w:sz w:val="21"/>
                <w:szCs w:val="21"/>
                <w:u w:val="single"/>
              </w:rPr>
              <w:t>只能通过页面请求重定向才能有效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7" w:hRule="atLeast"/>
          <w:jc w:val="center"/>
        </w:trPr>
        <w:tc>
          <w:tcPr>
            <w:tcW w:w="2020"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url</w:t>
            </w:r>
          </w:p>
        </w:tc>
        <w:tc>
          <w:tcPr>
            <w:tcW w:w="6578"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https://it.gdeei.cn/oauth/oauth/logout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2" w:hRule="atLeast"/>
          <w:jc w:val="center"/>
        </w:trPr>
        <w:tc>
          <w:tcPr>
            <w:tcW w:w="2020" w:type="dxa"/>
            <w:tcMar>
              <w:top w:w="150" w:type="dxa"/>
              <w:left w:w="150" w:type="dxa"/>
              <w:bottom w:w="150" w:type="dxa"/>
              <w:right w:w="0" w:type="dxa"/>
            </w:tcMar>
            <w:vAlign w:val="center"/>
          </w:tcPr>
          <w:p>
            <w:pPr>
              <w:widowControl/>
              <w:ind w:firstLine="420"/>
              <w:rPr>
                <w:rFonts w:ascii="宋体" w:hAnsi="宋体"/>
                <w:b/>
                <w:bCs/>
                <w:kern w:val="0"/>
                <w:sz w:val="21"/>
                <w:szCs w:val="21"/>
              </w:rPr>
            </w:pPr>
            <w:r>
              <w:rPr>
                <w:rFonts w:hint="eastAsia" w:ascii="宋体" w:hAnsi="宋体" w:cs="黑体"/>
                <w:kern w:val="0"/>
                <w:sz w:val="21"/>
                <w:szCs w:val="21"/>
              </w:rPr>
              <w:t>参数</w:t>
            </w:r>
          </w:p>
        </w:tc>
        <w:tc>
          <w:tcPr>
            <w:tcW w:w="6578"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callback ：登出后需要跳转的地址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020" w:type="dxa"/>
            <w:tcMar>
              <w:top w:w="150" w:type="dxa"/>
              <w:left w:w="150" w:type="dxa"/>
              <w:bottom w:w="150" w:type="dxa"/>
              <w:right w:w="0" w:type="dxa"/>
            </w:tcMar>
            <w:vAlign w:val="center"/>
          </w:tcPr>
          <w:p>
            <w:pPr>
              <w:widowControl/>
              <w:ind w:firstLine="420"/>
              <w:rPr>
                <w:rFonts w:ascii="宋体" w:hAnsi="宋体"/>
                <w:b/>
                <w:bCs/>
                <w:kern w:val="0"/>
                <w:sz w:val="21"/>
                <w:szCs w:val="21"/>
              </w:rPr>
            </w:pPr>
            <w:r>
              <w:rPr>
                <w:rFonts w:hint="eastAsia" w:ascii="宋体" w:hAnsi="宋体" w:cs="黑体"/>
                <w:kern w:val="0"/>
                <w:sz w:val="21"/>
                <w:szCs w:val="21"/>
              </w:rPr>
              <w:t>返回值</w:t>
            </w:r>
          </w:p>
        </w:tc>
        <w:tc>
          <w:tcPr>
            <w:tcW w:w="6578"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020" w:type="dxa"/>
            <w:tcMar>
              <w:top w:w="150" w:type="dxa"/>
              <w:left w:w="150" w:type="dxa"/>
              <w:bottom w:w="150" w:type="dxa"/>
              <w:right w:w="0" w:type="dxa"/>
            </w:tcMar>
            <w:vAlign w:val="center"/>
          </w:tcPr>
          <w:p>
            <w:pPr>
              <w:widowControl/>
              <w:ind w:firstLine="422"/>
              <w:rPr>
                <w:rFonts w:ascii="宋体" w:hAnsi="宋体"/>
                <w:b/>
                <w:bCs/>
                <w:kern w:val="0"/>
                <w:sz w:val="21"/>
                <w:szCs w:val="21"/>
              </w:rPr>
            </w:pPr>
            <w:r>
              <w:rPr>
                <w:rFonts w:ascii="宋体" w:hAnsi="宋体"/>
                <w:b/>
                <w:bCs/>
                <w:kern w:val="0"/>
                <w:sz w:val="21"/>
                <w:szCs w:val="21"/>
              </w:rPr>
              <w:t>格式</w:t>
            </w:r>
          </w:p>
        </w:tc>
        <w:tc>
          <w:tcPr>
            <w:tcW w:w="6578"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r>
              <w:rPr>
                <w:rFonts w:hint="eastAsia" w:ascii="宋体" w:hAnsi="宋体" w:cs="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020" w:type="dxa"/>
            <w:tcMar>
              <w:top w:w="150" w:type="dxa"/>
              <w:left w:w="150" w:type="dxa"/>
              <w:bottom w:w="150" w:type="dxa"/>
              <w:right w:w="0" w:type="dxa"/>
            </w:tcMar>
            <w:vAlign w:val="center"/>
          </w:tcPr>
          <w:p>
            <w:pPr>
              <w:widowControl/>
              <w:ind w:firstLine="422"/>
              <w:rPr>
                <w:rFonts w:ascii="宋体" w:hAnsi="宋体"/>
                <w:b/>
                <w:bCs/>
                <w:kern w:val="0"/>
                <w:sz w:val="21"/>
                <w:szCs w:val="21"/>
              </w:rPr>
            </w:pPr>
            <w:r>
              <w:rPr>
                <w:rFonts w:ascii="宋体" w:hAnsi="宋体"/>
                <w:b/>
                <w:bCs/>
                <w:kern w:val="0"/>
                <w:sz w:val="21"/>
                <w:szCs w:val="21"/>
              </w:rPr>
              <w:t>https请求方式</w:t>
            </w:r>
          </w:p>
        </w:tc>
        <w:tc>
          <w:tcPr>
            <w:tcW w:w="6578" w:type="dxa"/>
            <w:tcMar>
              <w:top w:w="150" w:type="dxa"/>
              <w:left w:w="150" w:type="dxa"/>
              <w:bottom w:w="150" w:type="dxa"/>
              <w:right w:w="0" w:type="dxa"/>
            </w:tcMar>
            <w:vAlign w:val="center"/>
          </w:tcPr>
          <w:p>
            <w:pPr>
              <w:autoSpaceDE w:val="0"/>
              <w:autoSpaceDN w:val="0"/>
              <w:adjustRightInd w:val="0"/>
              <w:snapToGrid w:val="0"/>
              <w:ind w:firstLine="420"/>
              <w:rPr>
                <w:rFonts w:ascii="宋体" w:hAnsi="宋体" w:cs="宋体"/>
                <w:sz w:val="21"/>
                <w:szCs w:val="21"/>
              </w:rPr>
            </w:pPr>
          </w:p>
        </w:tc>
      </w:tr>
    </w:tbl>
    <w:p>
      <w:pPr>
        <w:ind w:firstLine="0" w:firstLineChars="0"/>
      </w:pPr>
    </w:p>
    <w:p>
      <w:pPr>
        <w:ind w:firstLine="0" w:firstLineChars="0"/>
      </w:pPr>
    </w:p>
    <w:p>
      <w:pPr>
        <w:pStyle w:val="3"/>
      </w:pPr>
      <w:r>
        <w:rPr>
          <w:rFonts w:hint="eastAsia"/>
        </w:rPr>
        <w:t>默认权限集成</w:t>
      </w:r>
    </w:p>
    <w:p>
      <w:pPr>
        <w:ind w:left="360" w:firstLine="420"/>
        <w:rPr>
          <w:rFonts w:ascii="宋体" w:hAnsi="宋体" w:cs="宋体"/>
          <w:bCs/>
          <w:kern w:val="44"/>
          <w:sz w:val="21"/>
          <w:szCs w:val="21"/>
        </w:rPr>
      </w:pPr>
      <w:r>
        <w:rPr>
          <w:rFonts w:hint="eastAsia" w:ascii="宋体" w:hAnsi="宋体" w:cs="宋体"/>
          <w:bCs/>
          <w:kern w:val="44"/>
          <w:sz w:val="21"/>
          <w:szCs w:val="21"/>
        </w:rPr>
        <w:t>业务系统在业务系统侧实现一个默认角色，并给该角色配置好可访问的页面，这样用户账号一旦被创建后无需授权也有权限访问该业务系统。</w:t>
      </w:r>
    </w:p>
    <w:p>
      <w:pPr>
        <w:ind w:firstLine="420"/>
        <w:rPr>
          <w:sz w:val="21"/>
          <w:szCs w:val="21"/>
        </w:rPr>
      </w:pPr>
      <w:r>
        <w:rPr>
          <w:rFonts w:hint="eastAsia"/>
          <w:sz w:val="21"/>
          <w:szCs w:val="21"/>
        </w:rPr>
        <w:t>默认角色配置操作如下：</w:t>
      </w:r>
    </w:p>
    <w:p>
      <w:pPr>
        <w:ind w:firstLine="210" w:firstLineChars="100"/>
        <w:rPr>
          <w:sz w:val="21"/>
          <w:szCs w:val="21"/>
        </w:rPr>
      </w:pPr>
      <w:r>
        <w:rPr>
          <w:rFonts w:hint="eastAsia"/>
          <w:sz w:val="21"/>
          <w:szCs w:val="21"/>
        </w:rPr>
        <w:t>（1）检查统一配置中心中该应用的基础配置中，访问授权的选项是否为“自动”。只有选中“自动”，智慧云平台才能默认支持所有用户访问该业务系统。</w:t>
      </w:r>
    </w:p>
    <w:p>
      <w:pPr>
        <w:ind w:firstLine="480"/>
      </w:pPr>
      <w:r>
        <w:drawing>
          <wp:inline distT="0" distB="0" distL="0" distR="0">
            <wp:extent cx="5267325" cy="21621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67325" cy="2162175"/>
                    </a:xfrm>
                    <a:prstGeom prst="rect">
                      <a:avLst/>
                    </a:prstGeom>
                    <a:noFill/>
                    <a:ln>
                      <a:noFill/>
                    </a:ln>
                  </pic:spPr>
                </pic:pic>
              </a:graphicData>
            </a:graphic>
          </wp:inline>
        </w:drawing>
      </w:r>
    </w:p>
    <w:p>
      <w:pPr>
        <w:pStyle w:val="11"/>
        <w:ind w:firstLine="400"/>
        <w:jc w:val="center"/>
        <w:rPr>
          <w:rFonts w:ascii="黑体" w:hAnsi="黑体" w:cs="黑体"/>
          <w:sz w:val="24"/>
          <w:szCs w:val="24"/>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13</w:t>
      </w:r>
      <w:r>
        <w:fldChar w:fldCharType="end"/>
      </w:r>
      <w:r>
        <w:rPr>
          <w:rFonts w:hint="eastAsia"/>
        </w:rPr>
        <w:t>系统用户访问权限策略配置图</w:t>
      </w:r>
    </w:p>
    <w:p>
      <w:pPr>
        <w:pStyle w:val="46"/>
        <w:numPr>
          <w:ilvl w:val="0"/>
          <w:numId w:val="4"/>
        </w:numPr>
        <w:ind w:firstLineChars="0"/>
        <w:rPr>
          <w:rFonts w:hint="eastAsia"/>
          <w:sz w:val="21"/>
          <w:szCs w:val="21"/>
        </w:rPr>
      </w:pPr>
      <w:r>
        <w:rPr>
          <w:rFonts w:hint="eastAsia"/>
          <w:sz w:val="21"/>
          <w:szCs w:val="21"/>
        </w:rPr>
        <w:t>业务系统开发商在业务系统侧配置或调整程序实现默认角色访问功能。</w:t>
      </w:r>
    </w:p>
    <w:p>
      <w:pPr>
        <w:pStyle w:val="46"/>
        <w:widowControl/>
        <w:ind w:left="103" w:firstLine="721" w:firstLineChars="350"/>
        <w:jc w:val="left"/>
        <w:rPr>
          <w:rFonts w:ascii="宋体" w:hAnsi="宋体" w:cs="宋体"/>
          <w:color w:val="000000"/>
          <w:spacing w:val="-2"/>
          <w:sz w:val="21"/>
        </w:rPr>
      </w:pPr>
      <w:r>
        <w:rPr>
          <w:rFonts w:hint="eastAsia" w:ascii="宋体" w:hAnsi="宋体" w:cs="宋体"/>
          <w:color w:val="000000"/>
          <w:spacing w:val="-2"/>
          <w:sz w:val="21"/>
        </w:rPr>
        <w:t>当用户详细信息接口返回一个默认角色（</w:t>
      </w:r>
      <w:r>
        <w:rPr>
          <w:rFonts w:ascii="宋体" w:hAnsi="宋体" w:cs="宋体"/>
          <w:color w:val="000000"/>
          <w:spacing w:val="-2"/>
          <w:sz w:val="21"/>
        </w:rPr>
        <w:t>default</w:t>
      </w:r>
      <w:r>
        <w:rPr>
          <w:rFonts w:hint="eastAsia" w:ascii="宋体" w:hAnsi="宋体" w:cs="宋体"/>
          <w:color w:val="000000"/>
          <w:spacing w:val="-2"/>
          <w:sz w:val="21"/>
        </w:rPr>
        <w:t>）时，</w:t>
      </w:r>
      <w:r>
        <w:rPr>
          <w:rFonts w:ascii="宋体" w:hAnsi="宋体" w:cs="宋体"/>
          <w:color w:val="000000"/>
          <w:spacing w:val="-2"/>
          <w:sz w:val="21"/>
        </w:rPr>
        <w:t>default</w:t>
      </w:r>
      <w:r>
        <w:rPr>
          <w:rFonts w:hint="eastAsia" w:ascii="宋体" w:hAnsi="宋体" w:cs="宋体"/>
          <w:color w:val="000000"/>
          <w:spacing w:val="-2"/>
          <w:sz w:val="21"/>
        </w:rPr>
        <w:t>不区分大小写，业务系统需要定义与实现该角色的功能。</w:t>
      </w:r>
    </w:p>
    <w:p>
      <w:pPr>
        <w:ind w:left="360" w:firstLine="420"/>
        <w:rPr>
          <w:rFonts w:ascii="宋体" w:hAnsi="宋体" w:cs="宋体"/>
          <w:bCs/>
          <w:kern w:val="44"/>
          <w:sz w:val="21"/>
          <w:szCs w:val="21"/>
        </w:rPr>
      </w:pPr>
    </w:p>
    <w:p>
      <w:pPr>
        <w:ind w:firstLine="0" w:firstLineChars="0"/>
      </w:pPr>
    </w:p>
    <w:sectPr>
      <w:footerReference r:id="rId9" w:type="default"/>
      <w:pgSz w:w="11906" w:h="16838"/>
      <w:pgMar w:top="1418" w:right="1418" w:bottom="1418" w:left="1418" w:header="851" w:footer="851"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书宋二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Noto Sans Symbols2">
    <w:panose1 w:val="020B0502040504020204"/>
    <w:charset w:val="00"/>
    <w:family w:val="auto"/>
    <w:pitch w:val="default"/>
    <w:sig w:usb0="80000003" w:usb1="0200E3E4" w:usb2="00040020" w:usb3="0580A048" w:csb0="00000001" w:csb1="00000000"/>
  </w:font>
  <w:font w:name="等线 Light">
    <w:altName w:val="Arial"/>
    <w:panose1 w:val="00000000000000000000"/>
    <w:charset w:val="00"/>
    <w:family w:val="auto"/>
    <w:pitch w:val="default"/>
    <w:sig w:usb0="00000000" w:usb1="00000000" w:usb2="00000000" w:usb3="00000000" w:csb0="00000000" w:csb1="00000000"/>
  </w:font>
  <w:font w:name="DejaVa Sans">
    <w:altName w:val="Arial"/>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3766230"/>
    </w:sdtPr>
    <w:sdtEndPr>
      <w:rPr>
        <w:rFonts w:ascii="宋体" w:hAnsi="宋体"/>
      </w:rPr>
    </w:sdtEndPr>
    <w:sdtContent>
      <w:p>
        <w:pPr>
          <w:pStyle w:val="15"/>
          <w:pBdr>
            <w:top w:val="single" w:color="auto" w:sz="4" w:space="1"/>
          </w:pBdr>
          <w:ind w:right="360" w:firstLine="2359" w:firstLineChars="1311"/>
          <w:rPr>
            <w:rFonts w:ascii="宋体" w:hAnsi="宋体"/>
          </w:rPr>
        </w:pPr>
        <w:r>
          <w:rPr>
            <w:rFonts w:hint="eastAsia" w:ascii="宋体" w:hAnsi="宋体"/>
            <w:szCs w:val="24"/>
          </w:rPr>
          <w:t xml:space="preserve">     </w:t>
        </w:r>
        <w:r>
          <w:rPr>
            <w:rFonts w:ascii="宋体" w:hAnsi="宋体"/>
            <w:szCs w:val="24"/>
          </w:rPr>
          <w:t xml:space="preserve">       </w:t>
        </w:r>
        <w:r>
          <w:rPr>
            <w:rFonts w:hint="eastAsia" w:ascii="宋体" w:hAnsi="宋体"/>
            <w:szCs w:val="24"/>
          </w:rPr>
          <w:t xml:space="preserve">                                        </w:t>
        </w:r>
        <w:r>
          <w:rPr>
            <w:rFonts w:hint="eastAsia" w:ascii="宋体" w:hAnsi="宋体"/>
          </w:rPr>
          <w:t xml:space="preserve">第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12</w:t>
        </w:r>
        <w:r>
          <w:rPr>
            <w:rFonts w:ascii="宋体" w:hAnsi="宋体"/>
          </w:rPr>
          <w:fldChar w:fldCharType="end"/>
        </w:r>
        <w:r>
          <w:rPr>
            <w:rFonts w:hint="eastAsia" w:ascii="宋体" w:hAnsi="宋体"/>
          </w:rPr>
          <w:t xml:space="preserve"> 页 共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34</w:t>
        </w:r>
        <w:r>
          <w:rPr>
            <w:rFonts w:ascii="宋体" w:hAnsi="宋体"/>
          </w:rPr>
          <w:fldChar w:fldCharType="end"/>
        </w:r>
        <w:r>
          <w:rPr>
            <w:rFonts w:hint="eastAsia" w:ascii="宋体" w:hAnsi="宋体"/>
          </w:rPr>
          <w:t xml:space="preserve"> 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40" w:lineRule="auto"/>
      <w:ind w:firstLine="0" w:firstLineChars="0"/>
      <w:jc w:val="both"/>
    </w:pPr>
    <w:r>
      <w:rPr>
        <w:rFonts w:hint="eastAsia"/>
      </w:rPr>
      <w:t xml:space="preserve">广东省生态环境厅 </w:t>
    </w:r>
    <w:r>
      <w:t xml:space="preserve">                                                         </w:t>
    </w:r>
    <w:r>
      <w:rPr>
        <w:rFonts w:hint="eastAsia"/>
      </w:rPr>
      <w:t>统一身份认证&amp;门户集成规范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AA05DE"/>
    <w:multiLevelType w:val="singleLevel"/>
    <w:tmpl w:val="9AAA05DE"/>
    <w:lvl w:ilvl="0" w:tentative="0">
      <w:start w:val="1"/>
      <w:numFmt w:val="decimal"/>
      <w:suff w:val="nothing"/>
      <w:lvlText w:val="%1、"/>
      <w:lvlJc w:val="left"/>
    </w:lvl>
  </w:abstractNum>
  <w:abstractNum w:abstractNumId="1">
    <w:nsid w:val="5F9E7238"/>
    <w:multiLevelType w:val="multilevel"/>
    <w:tmpl w:val="5F9E7238"/>
    <w:lvl w:ilvl="0" w:tentative="0">
      <w:start w:val="1"/>
      <w:numFmt w:val="chineseCountingThousand"/>
      <w:pStyle w:val="2"/>
      <w:lvlText w:val="第%1章"/>
      <w:lvlJc w:val="left"/>
      <w:pPr>
        <w:ind w:left="0" w:firstLine="0"/>
      </w:pPr>
      <w:rPr>
        <w:rFonts w:hint="eastAsia"/>
      </w:rPr>
    </w:lvl>
    <w:lvl w:ilvl="1" w:tentative="0">
      <w:start w:val="1"/>
      <w:numFmt w:val="decimal"/>
      <w:pStyle w:val="3"/>
      <w:isLgl/>
      <w:lvlText w:val="%1.%2"/>
      <w:lvlJc w:val="left"/>
      <w:pPr>
        <w:ind w:left="0" w:firstLine="0"/>
      </w:pPr>
      <w:rPr>
        <w:rFonts w:hint="eastAsia" w:ascii="黑体" w:hAnsi="黑体"/>
      </w:rPr>
    </w:lvl>
    <w:lvl w:ilvl="2" w:tentative="0">
      <w:start w:val="1"/>
      <w:numFmt w:val="decimal"/>
      <w:pStyle w:val="4"/>
      <w:isLgl/>
      <w:lvlText w:val="%1.%2.%3"/>
      <w:lvlJc w:val="left"/>
      <w:pPr>
        <w:ind w:left="0" w:firstLine="0"/>
      </w:pPr>
      <w:rPr>
        <w:rFonts w:hint="eastAsia"/>
      </w:rPr>
    </w:lvl>
    <w:lvl w:ilvl="3" w:tentative="0">
      <w:start w:val="1"/>
      <w:numFmt w:val="decimal"/>
      <w:pStyle w:val="5"/>
      <w:isLgl/>
      <w:lvlText w:val="%1.%2.%3.%4"/>
      <w:lvlJc w:val="left"/>
      <w:pPr>
        <w:ind w:left="0" w:firstLine="0"/>
      </w:pPr>
      <w:rPr>
        <w:rFonts w:hint="eastAsia"/>
      </w:rPr>
    </w:lvl>
    <w:lvl w:ilvl="4" w:tentative="0">
      <w:start w:val="1"/>
      <w:numFmt w:val="decimal"/>
      <w:pStyle w:val="6"/>
      <w:isLgl/>
      <w:lvlText w:val="%1.%2.%3.%4.%5"/>
      <w:lvlJc w:val="left"/>
      <w:pPr>
        <w:ind w:left="0" w:firstLine="0"/>
      </w:pPr>
      <w:rPr>
        <w:rFonts w:hint="eastAsia"/>
      </w:rPr>
    </w:lvl>
    <w:lvl w:ilvl="5" w:tentative="0">
      <w:start w:val="1"/>
      <w:numFmt w:val="decimal"/>
      <w:pStyle w:val="7"/>
      <w:isLgl/>
      <w:lvlText w:val="%1.%2.%3.%4.%5.%6"/>
      <w:lvlJc w:val="left"/>
      <w:pPr>
        <w:ind w:left="0" w:firstLine="0"/>
      </w:pPr>
      <w:rPr>
        <w:rFonts w:hint="eastAsia"/>
      </w:rPr>
    </w:lvl>
    <w:lvl w:ilvl="6" w:tentative="0">
      <w:start w:val="1"/>
      <w:numFmt w:val="decimal"/>
      <w:pStyle w:val="8"/>
      <w:isLgl/>
      <w:lvlText w:val="%1.%2.%3.%4.%5.%6.%7"/>
      <w:lvlJc w:val="left"/>
      <w:pPr>
        <w:ind w:left="0" w:firstLine="0"/>
      </w:pPr>
      <w:rPr>
        <w:rFonts w:hint="eastAsia"/>
      </w:rPr>
    </w:lvl>
    <w:lvl w:ilvl="7" w:tentative="0">
      <w:start w:val="1"/>
      <w:numFmt w:val="decimal"/>
      <w:pStyle w:val="9"/>
      <w:isLgl/>
      <w:lvlText w:val="%1.%2.%3.%4.%5.%6.%7.%8"/>
      <w:lvlJc w:val="left"/>
      <w:pPr>
        <w:ind w:left="0" w:firstLine="0"/>
      </w:pPr>
      <w:rPr>
        <w:rFonts w:hint="eastAsia"/>
      </w:rPr>
    </w:lvl>
    <w:lvl w:ilvl="8" w:tentative="0">
      <w:start w:val="1"/>
      <w:numFmt w:val="decimal"/>
      <w:pStyle w:val="10"/>
      <w:isLgl/>
      <w:lvlText w:val="%1.%2.%3.%4.%5.%6.%7.%8.%9"/>
      <w:lvlJc w:val="left"/>
      <w:pPr>
        <w:ind w:left="0" w:firstLine="0"/>
      </w:pPr>
      <w:rPr>
        <w:rFonts w:hint="eastAsia"/>
      </w:rPr>
    </w:lvl>
  </w:abstractNum>
  <w:abstractNum w:abstractNumId="2">
    <w:nsid w:val="619C466B"/>
    <w:multiLevelType w:val="singleLevel"/>
    <w:tmpl w:val="619C466B"/>
    <w:lvl w:ilvl="0" w:tentative="0">
      <w:start w:val="1"/>
      <w:numFmt w:val="upperLetter"/>
      <w:suff w:val="nothing"/>
      <w:lvlText w:val="%1、"/>
      <w:lvlJc w:val="left"/>
    </w:lvl>
  </w:abstractNum>
  <w:abstractNum w:abstractNumId="3">
    <w:nsid w:val="6E297759"/>
    <w:multiLevelType w:val="multilevel"/>
    <w:tmpl w:val="6E297759"/>
    <w:lvl w:ilvl="0" w:tentative="0">
      <w:start w:val="2"/>
      <w:numFmt w:val="decimal"/>
      <w:lvlText w:val="（%1）"/>
      <w:lvlJc w:val="left"/>
      <w:pPr>
        <w:ind w:left="930" w:hanging="7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CF"/>
    <w:rsid w:val="000029F7"/>
    <w:rsid w:val="000114D5"/>
    <w:rsid w:val="00011F71"/>
    <w:rsid w:val="0001453F"/>
    <w:rsid w:val="00023B92"/>
    <w:rsid w:val="0002442A"/>
    <w:rsid w:val="0003167B"/>
    <w:rsid w:val="00052E67"/>
    <w:rsid w:val="00054048"/>
    <w:rsid w:val="000602F4"/>
    <w:rsid w:val="0006270B"/>
    <w:rsid w:val="00070B9D"/>
    <w:rsid w:val="00086317"/>
    <w:rsid w:val="00086AD3"/>
    <w:rsid w:val="000923DD"/>
    <w:rsid w:val="00094BE9"/>
    <w:rsid w:val="000B1B6C"/>
    <w:rsid w:val="000B2B91"/>
    <w:rsid w:val="000D48BD"/>
    <w:rsid w:val="000E2E72"/>
    <w:rsid w:val="000E5F91"/>
    <w:rsid w:val="000F157B"/>
    <w:rsid w:val="00104D0C"/>
    <w:rsid w:val="00112531"/>
    <w:rsid w:val="00130F5D"/>
    <w:rsid w:val="001320FE"/>
    <w:rsid w:val="001337A7"/>
    <w:rsid w:val="00151632"/>
    <w:rsid w:val="00152B62"/>
    <w:rsid w:val="00153ECC"/>
    <w:rsid w:val="00160962"/>
    <w:rsid w:val="00161197"/>
    <w:rsid w:val="00166021"/>
    <w:rsid w:val="001749DF"/>
    <w:rsid w:val="001817D5"/>
    <w:rsid w:val="00183E00"/>
    <w:rsid w:val="00186FAA"/>
    <w:rsid w:val="00187739"/>
    <w:rsid w:val="001878F3"/>
    <w:rsid w:val="001A5BD4"/>
    <w:rsid w:val="001A7B65"/>
    <w:rsid w:val="001B2CDE"/>
    <w:rsid w:val="001B4570"/>
    <w:rsid w:val="001D5A97"/>
    <w:rsid w:val="001E18E7"/>
    <w:rsid w:val="001E19FA"/>
    <w:rsid w:val="001E47D9"/>
    <w:rsid w:val="001F12C1"/>
    <w:rsid w:val="00224BC5"/>
    <w:rsid w:val="00225155"/>
    <w:rsid w:val="002311E0"/>
    <w:rsid w:val="00244C4C"/>
    <w:rsid w:val="00245BE8"/>
    <w:rsid w:val="00252D4D"/>
    <w:rsid w:val="00256B6F"/>
    <w:rsid w:val="002608B1"/>
    <w:rsid w:val="00260FDE"/>
    <w:rsid w:val="00272611"/>
    <w:rsid w:val="00275026"/>
    <w:rsid w:val="00277862"/>
    <w:rsid w:val="002826FB"/>
    <w:rsid w:val="00295449"/>
    <w:rsid w:val="00295C7C"/>
    <w:rsid w:val="002A0B35"/>
    <w:rsid w:val="002A6949"/>
    <w:rsid w:val="002B7100"/>
    <w:rsid w:val="002C184D"/>
    <w:rsid w:val="002C4F8A"/>
    <w:rsid w:val="002C763B"/>
    <w:rsid w:val="002D4B5C"/>
    <w:rsid w:val="002E3223"/>
    <w:rsid w:val="002E5AEB"/>
    <w:rsid w:val="002F3051"/>
    <w:rsid w:val="00303327"/>
    <w:rsid w:val="00310600"/>
    <w:rsid w:val="00313F33"/>
    <w:rsid w:val="003256BE"/>
    <w:rsid w:val="00340BB1"/>
    <w:rsid w:val="003625FF"/>
    <w:rsid w:val="003630BB"/>
    <w:rsid w:val="00365C79"/>
    <w:rsid w:val="00371D9F"/>
    <w:rsid w:val="003768FD"/>
    <w:rsid w:val="003B67D8"/>
    <w:rsid w:val="003C1107"/>
    <w:rsid w:val="003D7222"/>
    <w:rsid w:val="003D7C37"/>
    <w:rsid w:val="003F175A"/>
    <w:rsid w:val="003F5726"/>
    <w:rsid w:val="003F6786"/>
    <w:rsid w:val="003F73DB"/>
    <w:rsid w:val="004104B3"/>
    <w:rsid w:val="00420E67"/>
    <w:rsid w:val="0043382B"/>
    <w:rsid w:val="004430AC"/>
    <w:rsid w:val="00460378"/>
    <w:rsid w:val="00460B99"/>
    <w:rsid w:val="00496B80"/>
    <w:rsid w:val="004A2850"/>
    <w:rsid w:val="004B7073"/>
    <w:rsid w:val="004C158B"/>
    <w:rsid w:val="004C6468"/>
    <w:rsid w:val="004D0398"/>
    <w:rsid w:val="004D3CBD"/>
    <w:rsid w:val="004D3FC8"/>
    <w:rsid w:val="004E0151"/>
    <w:rsid w:val="004E2BA7"/>
    <w:rsid w:val="00504D10"/>
    <w:rsid w:val="0050761D"/>
    <w:rsid w:val="00507AC6"/>
    <w:rsid w:val="00513865"/>
    <w:rsid w:val="00513FAD"/>
    <w:rsid w:val="00531C94"/>
    <w:rsid w:val="005443B2"/>
    <w:rsid w:val="005454C7"/>
    <w:rsid w:val="00545CA6"/>
    <w:rsid w:val="0054778B"/>
    <w:rsid w:val="0055352E"/>
    <w:rsid w:val="00554695"/>
    <w:rsid w:val="005548EF"/>
    <w:rsid w:val="005635CD"/>
    <w:rsid w:val="00570D03"/>
    <w:rsid w:val="0058753D"/>
    <w:rsid w:val="0059002F"/>
    <w:rsid w:val="005908A9"/>
    <w:rsid w:val="0059118A"/>
    <w:rsid w:val="005A33F3"/>
    <w:rsid w:val="005B0361"/>
    <w:rsid w:val="005B03BE"/>
    <w:rsid w:val="005B0BD7"/>
    <w:rsid w:val="005C5D99"/>
    <w:rsid w:val="005D32FD"/>
    <w:rsid w:val="005E3329"/>
    <w:rsid w:val="005E380F"/>
    <w:rsid w:val="005F34C5"/>
    <w:rsid w:val="00600A92"/>
    <w:rsid w:val="0060659E"/>
    <w:rsid w:val="006239BE"/>
    <w:rsid w:val="00627DC6"/>
    <w:rsid w:val="00636432"/>
    <w:rsid w:val="00637C84"/>
    <w:rsid w:val="00643332"/>
    <w:rsid w:val="00662A57"/>
    <w:rsid w:val="00671394"/>
    <w:rsid w:val="0068027B"/>
    <w:rsid w:val="00683241"/>
    <w:rsid w:val="00683F0E"/>
    <w:rsid w:val="006844FF"/>
    <w:rsid w:val="0069544B"/>
    <w:rsid w:val="006B271C"/>
    <w:rsid w:val="006C6C8F"/>
    <w:rsid w:val="006C74B2"/>
    <w:rsid w:val="006D08E7"/>
    <w:rsid w:val="006D3266"/>
    <w:rsid w:val="006E5376"/>
    <w:rsid w:val="00736CA5"/>
    <w:rsid w:val="007427E8"/>
    <w:rsid w:val="007469A8"/>
    <w:rsid w:val="00751401"/>
    <w:rsid w:val="007553E4"/>
    <w:rsid w:val="00767F48"/>
    <w:rsid w:val="00773BCC"/>
    <w:rsid w:val="00776F20"/>
    <w:rsid w:val="007B4649"/>
    <w:rsid w:val="007B63CC"/>
    <w:rsid w:val="007B7DDA"/>
    <w:rsid w:val="007C4FF4"/>
    <w:rsid w:val="007D2B85"/>
    <w:rsid w:val="007D2FE7"/>
    <w:rsid w:val="007E04B9"/>
    <w:rsid w:val="007E7099"/>
    <w:rsid w:val="007F75C9"/>
    <w:rsid w:val="008045AD"/>
    <w:rsid w:val="00814D89"/>
    <w:rsid w:val="00864F23"/>
    <w:rsid w:val="00867802"/>
    <w:rsid w:val="00885247"/>
    <w:rsid w:val="008925CD"/>
    <w:rsid w:val="008B2642"/>
    <w:rsid w:val="008B30A0"/>
    <w:rsid w:val="008B4DF3"/>
    <w:rsid w:val="008C0200"/>
    <w:rsid w:val="008C2137"/>
    <w:rsid w:val="008D2256"/>
    <w:rsid w:val="008E0521"/>
    <w:rsid w:val="008F43A1"/>
    <w:rsid w:val="008F6D37"/>
    <w:rsid w:val="0090338F"/>
    <w:rsid w:val="0090768F"/>
    <w:rsid w:val="00915D68"/>
    <w:rsid w:val="00921570"/>
    <w:rsid w:val="00943EDC"/>
    <w:rsid w:val="00947BB5"/>
    <w:rsid w:val="00955968"/>
    <w:rsid w:val="009B314A"/>
    <w:rsid w:val="009B5C76"/>
    <w:rsid w:val="009C4331"/>
    <w:rsid w:val="009E2025"/>
    <w:rsid w:val="009E3BD3"/>
    <w:rsid w:val="009E6B24"/>
    <w:rsid w:val="00A079CF"/>
    <w:rsid w:val="00A2103B"/>
    <w:rsid w:val="00A24170"/>
    <w:rsid w:val="00A26D3B"/>
    <w:rsid w:val="00A44376"/>
    <w:rsid w:val="00A468FD"/>
    <w:rsid w:val="00A53CC6"/>
    <w:rsid w:val="00A6194C"/>
    <w:rsid w:val="00A65B1C"/>
    <w:rsid w:val="00A73DC9"/>
    <w:rsid w:val="00A77623"/>
    <w:rsid w:val="00AA404B"/>
    <w:rsid w:val="00AA7643"/>
    <w:rsid w:val="00AB021E"/>
    <w:rsid w:val="00AC150F"/>
    <w:rsid w:val="00AC502D"/>
    <w:rsid w:val="00AD5E23"/>
    <w:rsid w:val="00AE028E"/>
    <w:rsid w:val="00AE049A"/>
    <w:rsid w:val="00AE1169"/>
    <w:rsid w:val="00AF0D0D"/>
    <w:rsid w:val="00AF754B"/>
    <w:rsid w:val="00B01AEA"/>
    <w:rsid w:val="00B054E4"/>
    <w:rsid w:val="00B1255E"/>
    <w:rsid w:val="00B2115C"/>
    <w:rsid w:val="00B31388"/>
    <w:rsid w:val="00B40508"/>
    <w:rsid w:val="00B5166D"/>
    <w:rsid w:val="00B630C3"/>
    <w:rsid w:val="00B97168"/>
    <w:rsid w:val="00BA0059"/>
    <w:rsid w:val="00BA2BD8"/>
    <w:rsid w:val="00BA5944"/>
    <w:rsid w:val="00BA7A7C"/>
    <w:rsid w:val="00BB61F0"/>
    <w:rsid w:val="00BD314A"/>
    <w:rsid w:val="00BD32D1"/>
    <w:rsid w:val="00BE16F9"/>
    <w:rsid w:val="00BF0AB5"/>
    <w:rsid w:val="00BF425B"/>
    <w:rsid w:val="00BF47B2"/>
    <w:rsid w:val="00BF5320"/>
    <w:rsid w:val="00C04D0A"/>
    <w:rsid w:val="00C241DF"/>
    <w:rsid w:val="00C323BA"/>
    <w:rsid w:val="00C422DF"/>
    <w:rsid w:val="00C43158"/>
    <w:rsid w:val="00C51348"/>
    <w:rsid w:val="00C65F0C"/>
    <w:rsid w:val="00C81007"/>
    <w:rsid w:val="00CA5DE0"/>
    <w:rsid w:val="00CC0CB8"/>
    <w:rsid w:val="00CC307B"/>
    <w:rsid w:val="00CD06EA"/>
    <w:rsid w:val="00CD39BF"/>
    <w:rsid w:val="00CF5840"/>
    <w:rsid w:val="00D01C56"/>
    <w:rsid w:val="00D14908"/>
    <w:rsid w:val="00D23D22"/>
    <w:rsid w:val="00D64507"/>
    <w:rsid w:val="00D732C0"/>
    <w:rsid w:val="00D808A7"/>
    <w:rsid w:val="00D8201A"/>
    <w:rsid w:val="00D96A62"/>
    <w:rsid w:val="00DB6C85"/>
    <w:rsid w:val="00DC542F"/>
    <w:rsid w:val="00DD1BF8"/>
    <w:rsid w:val="00DD3615"/>
    <w:rsid w:val="00DE14B9"/>
    <w:rsid w:val="00DE626D"/>
    <w:rsid w:val="00E06ED4"/>
    <w:rsid w:val="00E223B2"/>
    <w:rsid w:val="00E25ED8"/>
    <w:rsid w:val="00E30D27"/>
    <w:rsid w:val="00E4541D"/>
    <w:rsid w:val="00E533AC"/>
    <w:rsid w:val="00E57AA6"/>
    <w:rsid w:val="00E6209B"/>
    <w:rsid w:val="00E64326"/>
    <w:rsid w:val="00E852AE"/>
    <w:rsid w:val="00E85F59"/>
    <w:rsid w:val="00EB2084"/>
    <w:rsid w:val="00EB5060"/>
    <w:rsid w:val="00EF2DDB"/>
    <w:rsid w:val="00EF3EB8"/>
    <w:rsid w:val="00F17DE1"/>
    <w:rsid w:val="00F43616"/>
    <w:rsid w:val="00F63F70"/>
    <w:rsid w:val="00F82ED0"/>
    <w:rsid w:val="00FA67CF"/>
    <w:rsid w:val="00FB5E29"/>
    <w:rsid w:val="00FC2666"/>
    <w:rsid w:val="00FD15DD"/>
    <w:rsid w:val="00FE55EB"/>
    <w:rsid w:val="00FE70B1"/>
    <w:rsid w:val="00FF3139"/>
    <w:rsid w:val="00FF51E5"/>
    <w:rsid w:val="00FF60F7"/>
    <w:rsid w:val="02337E73"/>
    <w:rsid w:val="0304173A"/>
    <w:rsid w:val="0396458E"/>
    <w:rsid w:val="03CC575A"/>
    <w:rsid w:val="04712C35"/>
    <w:rsid w:val="047B5230"/>
    <w:rsid w:val="04A729E8"/>
    <w:rsid w:val="05121EA6"/>
    <w:rsid w:val="05234EE7"/>
    <w:rsid w:val="05611A7E"/>
    <w:rsid w:val="057A6F1C"/>
    <w:rsid w:val="06DD276F"/>
    <w:rsid w:val="07580A38"/>
    <w:rsid w:val="077566BE"/>
    <w:rsid w:val="07A449CC"/>
    <w:rsid w:val="07C03A8C"/>
    <w:rsid w:val="07C9094B"/>
    <w:rsid w:val="08214DBC"/>
    <w:rsid w:val="085606DC"/>
    <w:rsid w:val="088C4A08"/>
    <w:rsid w:val="09050091"/>
    <w:rsid w:val="092B267F"/>
    <w:rsid w:val="09D36590"/>
    <w:rsid w:val="0A2B41DA"/>
    <w:rsid w:val="0AA90E49"/>
    <w:rsid w:val="0AC3750F"/>
    <w:rsid w:val="0AD045E7"/>
    <w:rsid w:val="0AD72AD7"/>
    <w:rsid w:val="0B34583B"/>
    <w:rsid w:val="0B453C74"/>
    <w:rsid w:val="0B457200"/>
    <w:rsid w:val="0BFB194E"/>
    <w:rsid w:val="0C24011B"/>
    <w:rsid w:val="0C356448"/>
    <w:rsid w:val="0C4649A9"/>
    <w:rsid w:val="0C7B049E"/>
    <w:rsid w:val="0CF37B66"/>
    <w:rsid w:val="0D0474FF"/>
    <w:rsid w:val="0DD77BC0"/>
    <w:rsid w:val="0DEE40D5"/>
    <w:rsid w:val="0E0E178D"/>
    <w:rsid w:val="0E1747CE"/>
    <w:rsid w:val="0E8C3140"/>
    <w:rsid w:val="0E907CB8"/>
    <w:rsid w:val="0ED02CA9"/>
    <w:rsid w:val="0F483046"/>
    <w:rsid w:val="0FDC31FA"/>
    <w:rsid w:val="10023388"/>
    <w:rsid w:val="10E42464"/>
    <w:rsid w:val="110A5488"/>
    <w:rsid w:val="11405B82"/>
    <w:rsid w:val="119F7511"/>
    <w:rsid w:val="11AD0495"/>
    <w:rsid w:val="11E86FF9"/>
    <w:rsid w:val="123739F3"/>
    <w:rsid w:val="12506257"/>
    <w:rsid w:val="129F2CEB"/>
    <w:rsid w:val="134661F6"/>
    <w:rsid w:val="1376569C"/>
    <w:rsid w:val="13D91F3D"/>
    <w:rsid w:val="14205F86"/>
    <w:rsid w:val="14DF63DA"/>
    <w:rsid w:val="160B4004"/>
    <w:rsid w:val="173221DA"/>
    <w:rsid w:val="17567441"/>
    <w:rsid w:val="17BD638B"/>
    <w:rsid w:val="183737CC"/>
    <w:rsid w:val="186907A3"/>
    <w:rsid w:val="19191B86"/>
    <w:rsid w:val="196745AE"/>
    <w:rsid w:val="197C58BF"/>
    <w:rsid w:val="1CBD5D6A"/>
    <w:rsid w:val="1DA85C8D"/>
    <w:rsid w:val="1DF00483"/>
    <w:rsid w:val="1E2C115B"/>
    <w:rsid w:val="1E8F518A"/>
    <w:rsid w:val="1E9D61A9"/>
    <w:rsid w:val="1F741D42"/>
    <w:rsid w:val="1F8B3C32"/>
    <w:rsid w:val="1F9E3F25"/>
    <w:rsid w:val="20150037"/>
    <w:rsid w:val="202B1B02"/>
    <w:rsid w:val="20752A25"/>
    <w:rsid w:val="2089017D"/>
    <w:rsid w:val="20E36726"/>
    <w:rsid w:val="211737CE"/>
    <w:rsid w:val="21296E93"/>
    <w:rsid w:val="21946791"/>
    <w:rsid w:val="223121D6"/>
    <w:rsid w:val="22505C55"/>
    <w:rsid w:val="2277780C"/>
    <w:rsid w:val="22C04362"/>
    <w:rsid w:val="22F15DE2"/>
    <w:rsid w:val="234219E5"/>
    <w:rsid w:val="23585DA7"/>
    <w:rsid w:val="23672FEF"/>
    <w:rsid w:val="239430AB"/>
    <w:rsid w:val="24095099"/>
    <w:rsid w:val="24635103"/>
    <w:rsid w:val="24A150E7"/>
    <w:rsid w:val="25191402"/>
    <w:rsid w:val="26775021"/>
    <w:rsid w:val="26A65C0A"/>
    <w:rsid w:val="274F6CBA"/>
    <w:rsid w:val="279961EF"/>
    <w:rsid w:val="293A2F03"/>
    <w:rsid w:val="2992342D"/>
    <w:rsid w:val="2A2D2FA4"/>
    <w:rsid w:val="2A5929C0"/>
    <w:rsid w:val="2ADC79FA"/>
    <w:rsid w:val="2B5131FA"/>
    <w:rsid w:val="2B702921"/>
    <w:rsid w:val="2BBB40D6"/>
    <w:rsid w:val="2C0B6432"/>
    <w:rsid w:val="2D506399"/>
    <w:rsid w:val="2D635219"/>
    <w:rsid w:val="2D6A235B"/>
    <w:rsid w:val="2D8A02B6"/>
    <w:rsid w:val="2DF70709"/>
    <w:rsid w:val="2E366CAB"/>
    <w:rsid w:val="2E57329A"/>
    <w:rsid w:val="2F3A3A7F"/>
    <w:rsid w:val="2F3C0713"/>
    <w:rsid w:val="304E62B1"/>
    <w:rsid w:val="30662069"/>
    <w:rsid w:val="30770B69"/>
    <w:rsid w:val="30E335A2"/>
    <w:rsid w:val="313239DD"/>
    <w:rsid w:val="317A3FAB"/>
    <w:rsid w:val="31EB3851"/>
    <w:rsid w:val="32095EF9"/>
    <w:rsid w:val="329205C8"/>
    <w:rsid w:val="33514A9D"/>
    <w:rsid w:val="33830CBC"/>
    <w:rsid w:val="33C878CA"/>
    <w:rsid w:val="33D07009"/>
    <w:rsid w:val="33EB6B2A"/>
    <w:rsid w:val="34445180"/>
    <w:rsid w:val="3492506E"/>
    <w:rsid w:val="35565C2C"/>
    <w:rsid w:val="35A56869"/>
    <w:rsid w:val="35BE2C77"/>
    <w:rsid w:val="362B1786"/>
    <w:rsid w:val="371E5D2A"/>
    <w:rsid w:val="374802D9"/>
    <w:rsid w:val="374F686E"/>
    <w:rsid w:val="377F3DBB"/>
    <w:rsid w:val="37A861BD"/>
    <w:rsid w:val="37DE6A22"/>
    <w:rsid w:val="37F712D5"/>
    <w:rsid w:val="3820650D"/>
    <w:rsid w:val="38307D10"/>
    <w:rsid w:val="38611F4C"/>
    <w:rsid w:val="38AA2A0D"/>
    <w:rsid w:val="38E01DE1"/>
    <w:rsid w:val="395757D9"/>
    <w:rsid w:val="39592740"/>
    <w:rsid w:val="395957C2"/>
    <w:rsid w:val="3AA56876"/>
    <w:rsid w:val="3B067BCE"/>
    <w:rsid w:val="3B980AA6"/>
    <w:rsid w:val="3BD72B14"/>
    <w:rsid w:val="3C716108"/>
    <w:rsid w:val="3CD81A6B"/>
    <w:rsid w:val="3CEC57E8"/>
    <w:rsid w:val="3D392799"/>
    <w:rsid w:val="3DA57855"/>
    <w:rsid w:val="3DC11C44"/>
    <w:rsid w:val="3E39387A"/>
    <w:rsid w:val="3E884D40"/>
    <w:rsid w:val="3EA9480B"/>
    <w:rsid w:val="3EAA0DF7"/>
    <w:rsid w:val="3F386DCD"/>
    <w:rsid w:val="3F7F7C82"/>
    <w:rsid w:val="3FE068BE"/>
    <w:rsid w:val="4071038D"/>
    <w:rsid w:val="412069CF"/>
    <w:rsid w:val="41714CC6"/>
    <w:rsid w:val="41896907"/>
    <w:rsid w:val="41EC6FDD"/>
    <w:rsid w:val="420A7518"/>
    <w:rsid w:val="42572B68"/>
    <w:rsid w:val="42CC68A1"/>
    <w:rsid w:val="42D314D5"/>
    <w:rsid w:val="42FB2766"/>
    <w:rsid w:val="435B365B"/>
    <w:rsid w:val="43994442"/>
    <w:rsid w:val="43FC41E1"/>
    <w:rsid w:val="441F0411"/>
    <w:rsid w:val="44302D0F"/>
    <w:rsid w:val="444006D9"/>
    <w:rsid w:val="44A56741"/>
    <w:rsid w:val="44E75A23"/>
    <w:rsid w:val="454E0C53"/>
    <w:rsid w:val="45973D1E"/>
    <w:rsid w:val="46453926"/>
    <w:rsid w:val="4696620C"/>
    <w:rsid w:val="46A642DE"/>
    <w:rsid w:val="470A1141"/>
    <w:rsid w:val="47771488"/>
    <w:rsid w:val="47A86857"/>
    <w:rsid w:val="47F35208"/>
    <w:rsid w:val="485D08DA"/>
    <w:rsid w:val="48940F73"/>
    <w:rsid w:val="48E615BF"/>
    <w:rsid w:val="48F53FDE"/>
    <w:rsid w:val="4967653E"/>
    <w:rsid w:val="49AC21E0"/>
    <w:rsid w:val="49F26825"/>
    <w:rsid w:val="4BDA2FB7"/>
    <w:rsid w:val="4D1011E8"/>
    <w:rsid w:val="4D301ADC"/>
    <w:rsid w:val="4D3B79DD"/>
    <w:rsid w:val="4D854589"/>
    <w:rsid w:val="4DB217D6"/>
    <w:rsid w:val="4DF07B90"/>
    <w:rsid w:val="4F4B5325"/>
    <w:rsid w:val="4F614C1A"/>
    <w:rsid w:val="4F8B668E"/>
    <w:rsid w:val="4FF675D9"/>
    <w:rsid w:val="50120660"/>
    <w:rsid w:val="503221AC"/>
    <w:rsid w:val="50603F35"/>
    <w:rsid w:val="50736FCA"/>
    <w:rsid w:val="50AC6A67"/>
    <w:rsid w:val="50ED751A"/>
    <w:rsid w:val="510A45BC"/>
    <w:rsid w:val="516E468C"/>
    <w:rsid w:val="51AD0FB5"/>
    <w:rsid w:val="52830AF6"/>
    <w:rsid w:val="532D1B53"/>
    <w:rsid w:val="535B7173"/>
    <w:rsid w:val="53971AEC"/>
    <w:rsid w:val="540E3DA0"/>
    <w:rsid w:val="544D0C38"/>
    <w:rsid w:val="54BD1A22"/>
    <w:rsid w:val="54CD5DC2"/>
    <w:rsid w:val="550872C8"/>
    <w:rsid w:val="55375A0F"/>
    <w:rsid w:val="55901FEF"/>
    <w:rsid w:val="565B0333"/>
    <w:rsid w:val="567C1799"/>
    <w:rsid w:val="56CB4FC0"/>
    <w:rsid w:val="57067F58"/>
    <w:rsid w:val="57253204"/>
    <w:rsid w:val="57483A01"/>
    <w:rsid w:val="57F44B52"/>
    <w:rsid w:val="57F62C7B"/>
    <w:rsid w:val="58534A02"/>
    <w:rsid w:val="588D5C52"/>
    <w:rsid w:val="588F1379"/>
    <w:rsid w:val="58FD64CA"/>
    <w:rsid w:val="59082062"/>
    <w:rsid w:val="59480E7E"/>
    <w:rsid w:val="594C448E"/>
    <w:rsid w:val="599C14CC"/>
    <w:rsid w:val="5A20054E"/>
    <w:rsid w:val="5BF733A7"/>
    <w:rsid w:val="5C14504A"/>
    <w:rsid w:val="5C436BE2"/>
    <w:rsid w:val="5CA42D22"/>
    <w:rsid w:val="5CD31086"/>
    <w:rsid w:val="5D060C42"/>
    <w:rsid w:val="5D0C65D1"/>
    <w:rsid w:val="5DC23655"/>
    <w:rsid w:val="5E435C52"/>
    <w:rsid w:val="5E67365C"/>
    <w:rsid w:val="5F443B06"/>
    <w:rsid w:val="5F4F0A3A"/>
    <w:rsid w:val="5F6847A5"/>
    <w:rsid w:val="5FEF2CB6"/>
    <w:rsid w:val="609038D2"/>
    <w:rsid w:val="617C786C"/>
    <w:rsid w:val="61C33FA6"/>
    <w:rsid w:val="62C75EDD"/>
    <w:rsid w:val="631E022B"/>
    <w:rsid w:val="63650A3F"/>
    <w:rsid w:val="63B0352D"/>
    <w:rsid w:val="647B65E3"/>
    <w:rsid w:val="666F3624"/>
    <w:rsid w:val="66A93C86"/>
    <w:rsid w:val="66AF596C"/>
    <w:rsid w:val="66F80CF2"/>
    <w:rsid w:val="6734117A"/>
    <w:rsid w:val="67E16A9D"/>
    <w:rsid w:val="683354CB"/>
    <w:rsid w:val="68400148"/>
    <w:rsid w:val="693F7E9E"/>
    <w:rsid w:val="69555F86"/>
    <w:rsid w:val="696C71EF"/>
    <w:rsid w:val="6BA80E30"/>
    <w:rsid w:val="6C842673"/>
    <w:rsid w:val="6DCF4BC4"/>
    <w:rsid w:val="6DF54258"/>
    <w:rsid w:val="6E63314E"/>
    <w:rsid w:val="6E92480F"/>
    <w:rsid w:val="6EE14DF9"/>
    <w:rsid w:val="701C0DF1"/>
    <w:rsid w:val="7098727A"/>
    <w:rsid w:val="70D07716"/>
    <w:rsid w:val="70FF6ED0"/>
    <w:rsid w:val="71CD5E5B"/>
    <w:rsid w:val="728E33EE"/>
    <w:rsid w:val="72B5411C"/>
    <w:rsid w:val="72F377E2"/>
    <w:rsid w:val="731D4309"/>
    <w:rsid w:val="738A37E7"/>
    <w:rsid w:val="73A22A94"/>
    <w:rsid w:val="74E83098"/>
    <w:rsid w:val="7534071F"/>
    <w:rsid w:val="75391F69"/>
    <w:rsid w:val="75491FA0"/>
    <w:rsid w:val="760075C8"/>
    <w:rsid w:val="76556AFC"/>
    <w:rsid w:val="76EE42B1"/>
    <w:rsid w:val="771543AB"/>
    <w:rsid w:val="772600B7"/>
    <w:rsid w:val="773E5123"/>
    <w:rsid w:val="77B760E8"/>
    <w:rsid w:val="77F64B1B"/>
    <w:rsid w:val="791942D7"/>
    <w:rsid w:val="7936590D"/>
    <w:rsid w:val="797038F0"/>
    <w:rsid w:val="79990687"/>
    <w:rsid w:val="79EB2072"/>
    <w:rsid w:val="7A067C6B"/>
    <w:rsid w:val="7AAE4E04"/>
    <w:rsid w:val="7AC058FF"/>
    <w:rsid w:val="7ACA76B4"/>
    <w:rsid w:val="7AF95D5E"/>
    <w:rsid w:val="7B847FCB"/>
    <w:rsid w:val="7BE936B0"/>
    <w:rsid w:val="7C7A22F1"/>
    <w:rsid w:val="7C995B77"/>
    <w:rsid w:val="7CCA4C5F"/>
    <w:rsid w:val="7D4334BA"/>
    <w:rsid w:val="7DB637FA"/>
    <w:rsid w:val="7E1B00BC"/>
    <w:rsid w:val="7ECB0DC2"/>
    <w:rsid w:val="7EF47D95"/>
    <w:rsid w:val="7F663AB5"/>
    <w:rsid w:val="7FBC204D"/>
    <w:rsid w:val="7FE26EF5"/>
    <w:rsid w:val="DDFE99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29"/>
    <w:qFormat/>
    <w:uiPriority w:val="9"/>
    <w:pPr>
      <w:keepNext/>
      <w:keepLines/>
      <w:numPr>
        <w:ilvl w:val="0"/>
        <w:numId w:val="1"/>
      </w:numPr>
      <w:spacing w:line="480" w:lineRule="auto"/>
      <w:ind w:firstLineChars="0"/>
      <w:jc w:val="center"/>
      <w:outlineLvl w:val="0"/>
    </w:pPr>
    <w:rPr>
      <w:rFonts w:eastAsia="黑体"/>
      <w:b/>
      <w:bCs/>
      <w:kern w:val="44"/>
      <w:sz w:val="36"/>
      <w:szCs w:val="44"/>
    </w:rPr>
  </w:style>
  <w:style w:type="paragraph" w:styleId="3">
    <w:name w:val="heading 2"/>
    <w:basedOn w:val="1"/>
    <w:next w:val="1"/>
    <w:link w:val="30"/>
    <w:unhideWhenUsed/>
    <w:qFormat/>
    <w:uiPriority w:val="9"/>
    <w:pPr>
      <w:keepNext/>
      <w:keepLines/>
      <w:numPr>
        <w:ilvl w:val="1"/>
        <w:numId w:val="1"/>
      </w:numPr>
      <w:spacing w:line="480" w:lineRule="auto"/>
      <w:ind w:firstLineChars="0"/>
      <w:outlineLvl w:val="1"/>
    </w:pPr>
    <w:rPr>
      <w:rFonts w:eastAsia="黑体" w:asciiTheme="majorHAnsi" w:hAnsiTheme="majorHAnsi" w:cstheme="majorBidi"/>
      <w:b/>
      <w:bCs/>
      <w:sz w:val="32"/>
      <w:szCs w:val="32"/>
    </w:rPr>
  </w:style>
  <w:style w:type="paragraph" w:styleId="4">
    <w:name w:val="heading 3"/>
    <w:basedOn w:val="1"/>
    <w:next w:val="1"/>
    <w:link w:val="31"/>
    <w:unhideWhenUsed/>
    <w:qFormat/>
    <w:uiPriority w:val="9"/>
    <w:pPr>
      <w:keepNext/>
      <w:keepLines/>
      <w:numPr>
        <w:ilvl w:val="2"/>
        <w:numId w:val="1"/>
      </w:numPr>
      <w:spacing w:line="480" w:lineRule="auto"/>
      <w:ind w:firstLineChars="0"/>
      <w:outlineLvl w:val="2"/>
    </w:pPr>
    <w:rPr>
      <w:rFonts w:eastAsia="黑体"/>
      <w:b/>
      <w:bCs/>
      <w:sz w:val="28"/>
      <w:szCs w:val="32"/>
    </w:rPr>
  </w:style>
  <w:style w:type="paragraph" w:styleId="5">
    <w:name w:val="heading 4"/>
    <w:basedOn w:val="1"/>
    <w:next w:val="1"/>
    <w:link w:val="32"/>
    <w:unhideWhenUsed/>
    <w:qFormat/>
    <w:uiPriority w:val="9"/>
    <w:pPr>
      <w:keepNext/>
      <w:keepLines/>
      <w:numPr>
        <w:ilvl w:val="3"/>
        <w:numId w:val="1"/>
      </w:numPr>
      <w:spacing w:line="480" w:lineRule="auto"/>
      <w:outlineLvl w:val="3"/>
    </w:pPr>
    <w:rPr>
      <w:rFonts w:eastAsia="黑体" w:asciiTheme="majorHAnsi" w:hAnsiTheme="majorHAnsi" w:cstheme="majorBidi"/>
      <w:b/>
      <w:bCs/>
      <w:szCs w:val="28"/>
    </w:rPr>
  </w:style>
  <w:style w:type="paragraph" w:styleId="6">
    <w:name w:val="heading 5"/>
    <w:basedOn w:val="1"/>
    <w:next w:val="1"/>
    <w:link w:val="33"/>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4"/>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35"/>
    <w:unhideWhenUsed/>
    <w:qFormat/>
    <w:uiPriority w:val="9"/>
    <w:pPr>
      <w:keepNext/>
      <w:keepLines/>
      <w:numPr>
        <w:ilvl w:val="6"/>
        <w:numId w:val="1"/>
      </w:numPr>
      <w:spacing w:before="240" w:after="64" w:line="320" w:lineRule="auto"/>
      <w:outlineLvl w:val="6"/>
    </w:pPr>
    <w:rPr>
      <w:b/>
      <w:bCs/>
      <w:szCs w:val="24"/>
    </w:rPr>
  </w:style>
  <w:style w:type="paragraph" w:styleId="9">
    <w:name w:val="heading 8"/>
    <w:basedOn w:val="1"/>
    <w:next w:val="1"/>
    <w:link w:val="36"/>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37"/>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4">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11">
    <w:name w:val="caption"/>
    <w:basedOn w:val="1"/>
    <w:next w:val="1"/>
    <w:link w:val="49"/>
    <w:unhideWhenUsed/>
    <w:qFormat/>
    <w:uiPriority w:val="35"/>
    <w:rPr>
      <w:rFonts w:eastAsia="黑体" w:asciiTheme="majorHAnsi" w:hAnsiTheme="majorHAnsi" w:cstheme="majorBidi"/>
      <w:sz w:val="20"/>
      <w:szCs w:val="20"/>
    </w:rPr>
  </w:style>
  <w:style w:type="paragraph" w:styleId="12">
    <w:name w:val="annotation text"/>
    <w:basedOn w:val="1"/>
    <w:link w:val="51"/>
    <w:semiHidden/>
    <w:unhideWhenUsed/>
    <w:uiPriority w:val="99"/>
    <w:pPr>
      <w:jc w:val="left"/>
    </w:pPr>
  </w:style>
  <w:style w:type="paragraph" w:styleId="13">
    <w:name w:val="toc 3"/>
    <w:basedOn w:val="1"/>
    <w:next w:val="1"/>
    <w:unhideWhenUsed/>
    <w:qFormat/>
    <w:uiPriority w:val="39"/>
    <w:pPr>
      <w:ind w:left="400" w:leftChars="400" w:firstLine="0" w:firstLineChars="0"/>
    </w:pPr>
  </w:style>
  <w:style w:type="paragraph" w:styleId="14">
    <w:name w:val="Balloon Text"/>
    <w:basedOn w:val="1"/>
    <w:link w:val="53"/>
    <w:semiHidden/>
    <w:unhideWhenUsed/>
    <w:uiPriority w:val="99"/>
    <w:pPr>
      <w:spacing w:line="240" w:lineRule="auto"/>
    </w:pPr>
    <w:rPr>
      <w:sz w:val="18"/>
      <w:szCs w:val="18"/>
    </w:rPr>
  </w:style>
  <w:style w:type="paragraph" w:styleId="15">
    <w:name w:val="footer"/>
    <w:basedOn w:val="1"/>
    <w:link w:val="28"/>
    <w:unhideWhenUsed/>
    <w:qFormat/>
    <w:uiPriority w:val="0"/>
    <w:pPr>
      <w:tabs>
        <w:tab w:val="center" w:pos="4153"/>
        <w:tab w:val="right" w:pos="8306"/>
      </w:tabs>
      <w:snapToGrid w:val="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ind w:firstLine="0" w:firstLineChars="0"/>
    </w:pPr>
    <w:rPr>
      <w:b/>
    </w:rPr>
  </w:style>
  <w:style w:type="paragraph" w:styleId="18">
    <w:name w:val="toc 4"/>
    <w:basedOn w:val="1"/>
    <w:next w:val="1"/>
    <w:semiHidden/>
    <w:unhideWhenUsed/>
    <w:qFormat/>
    <w:uiPriority w:val="39"/>
    <w:pPr>
      <w:ind w:left="600" w:leftChars="600" w:firstLine="0" w:firstLineChars="0"/>
    </w:pPr>
  </w:style>
  <w:style w:type="paragraph" w:styleId="19">
    <w:name w:val="toc 2"/>
    <w:basedOn w:val="1"/>
    <w:next w:val="1"/>
    <w:unhideWhenUsed/>
    <w:qFormat/>
    <w:uiPriority w:val="39"/>
    <w:pPr>
      <w:ind w:left="200" w:leftChars="200" w:firstLine="0" w:firstLineChars="0"/>
    </w:pPr>
  </w:style>
  <w:style w:type="paragraph" w:styleId="20">
    <w:name w:val="Normal (Web)"/>
    <w:basedOn w:val="1"/>
    <w:qFormat/>
    <w:uiPriority w:val="0"/>
    <w:pPr>
      <w:spacing w:before="100" w:beforeAutospacing="1" w:after="100" w:afterAutospacing="1"/>
      <w:jc w:val="left"/>
    </w:pPr>
    <w:rPr>
      <w:rFonts w:cs="Times New Roman"/>
      <w:kern w:val="0"/>
    </w:rPr>
  </w:style>
  <w:style w:type="paragraph" w:styleId="21">
    <w:name w:val="annotation subject"/>
    <w:basedOn w:val="12"/>
    <w:next w:val="12"/>
    <w:link w:val="52"/>
    <w:semiHidden/>
    <w:unhideWhenUsed/>
    <w:uiPriority w:val="99"/>
    <w:rPr>
      <w:b/>
      <w:bCs/>
    </w:rPr>
  </w:style>
  <w:style w:type="table" w:styleId="23">
    <w:name w:val="Table Grid"/>
    <w:basedOn w:val="22"/>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styleId="26">
    <w:name w:val="annotation reference"/>
    <w:basedOn w:val="24"/>
    <w:semiHidden/>
    <w:unhideWhenUsed/>
    <w:uiPriority w:val="99"/>
    <w:rPr>
      <w:sz w:val="21"/>
      <w:szCs w:val="21"/>
    </w:rPr>
  </w:style>
  <w:style w:type="character" w:customStyle="1" w:styleId="27">
    <w:name w:val="页眉 字符"/>
    <w:basedOn w:val="24"/>
    <w:link w:val="16"/>
    <w:qFormat/>
    <w:uiPriority w:val="99"/>
    <w:rPr>
      <w:sz w:val="18"/>
      <w:szCs w:val="18"/>
    </w:rPr>
  </w:style>
  <w:style w:type="character" w:customStyle="1" w:styleId="28">
    <w:name w:val="页脚 字符"/>
    <w:basedOn w:val="24"/>
    <w:link w:val="15"/>
    <w:qFormat/>
    <w:uiPriority w:val="99"/>
    <w:rPr>
      <w:sz w:val="18"/>
      <w:szCs w:val="18"/>
    </w:rPr>
  </w:style>
  <w:style w:type="character" w:customStyle="1" w:styleId="29">
    <w:name w:val="标题 1 字符"/>
    <w:basedOn w:val="24"/>
    <w:link w:val="2"/>
    <w:qFormat/>
    <w:uiPriority w:val="9"/>
    <w:rPr>
      <w:rFonts w:eastAsia="黑体"/>
      <w:b/>
      <w:bCs/>
      <w:kern w:val="44"/>
      <w:sz w:val="36"/>
      <w:szCs w:val="44"/>
    </w:rPr>
  </w:style>
  <w:style w:type="character" w:customStyle="1" w:styleId="30">
    <w:name w:val="标题 2 字符"/>
    <w:basedOn w:val="24"/>
    <w:link w:val="3"/>
    <w:qFormat/>
    <w:uiPriority w:val="9"/>
    <w:rPr>
      <w:rFonts w:eastAsia="黑体" w:asciiTheme="majorHAnsi" w:hAnsiTheme="majorHAnsi" w:cstheme="majorBidi"/>
      <w:b/>
      <w:bCs/>
      <w:sz w:val="32"/>
      <w:szCs w:val="32"/>
    </w:rPr>
  </w:style>
  <w:style w:type="character" w:customStyle="1" w:styleId="31">
    <w:name w:val="标题 3 字符"/>
    <w:basedOn w:val="24"/>
    <w:link w:val="4"/>
    <w:qFormat/>
    <w:uiPriority w:val="0"/>
    <w:rPr>
      <w:rFonts w:eastAsia="黑体"/>
      <w:b/>
      <w:bCs/>
      <w:sz w:val="28"/>
      <w:szCs w:val="32"/>
    </w:rPr>
  </w:style>
  <w:style w:type="character" w:customStyle="1" w:styleId="32">
    <w:name w:val="标题 4 字符"/>
    <w:basedOn w:val="24"/>
    <w:link w:val="5"/>
    <w:qFormat/>
    <w:uiPriority w:val="9"/>
    <w:rPr>
      <w:rFonts w:eastAsia="黑体" w:asciiTheme="majorHAnsi" w:hAnsiTheme="majorHAnsi" w:cstheme="majorBidi"/>
      <w:b/>
      <w:bCs/>
      <w:sz w:val="24"/>
      <w:szCs w:val="28"/>
    </w:rPr>
  </w:style>
  <w:style w:type="character" w:customStyle="1" w:styleId="33">
    <w:name w:val="标题 5 字符"/>
    <w:basedOn w:val="24"/>
    <w:link w:val="6"/>
    <w:semiHidden/>
    <w:qFormat/>
    <w:uiPriority w:val="9"/>
    <w:rPr>
      <w:b/>
      <w:bCs/>
      <w:sz w:val="28"/>
      <w:szCs w:val="28"/>
    </w:rPr>
  </w:style>
  <w:style w:type="character" w:customStyle="1" w:styleId="34">
    <w:name w:val="标题 6 字符"/>
    <w:basedOn w:val="24"/>
    <w:link w:val="7"/>
    <w:semiHidden/>
    <w:qFormat/>
    <w:uiPriority w:val="9"/>
    <w:rPr>
      <w:rFonts w:asciiTheme="majorHAnsi" w:hAnsiTheme="majorHAnsi" w:eastAsiaTheme="majorEastAsia" w:cstheme="majorBidi"/>
      <w:b/>
      <w:bCs/>
      <w:sz w:val="24"/>
      <w:szCs w:val="24"/>
    </w:rPr>
  </w:style>
  <w:style w:type="character" w:customStyle="1" w:styleId="35">
    <w:name w:val="标题 7 字符"/>
    <w:basedOn w:val="24"/>
    <w:link w:val="8"/>
    <w:semiHidden/>
    <w:qFormat/>
    <w:uiPriority w:val="9"/>
    <w:rPr>
      <w:b/>
      <w:bCs/>
      <w:sz w:val="24"/>
      <w:szCs w:val="24"/>
    </w:rPr>
  </w:style>
  <w:style w:type="character" w:customStyle="1" w:styleId="36">
    <w:name w:val="标题 8 字符"/>
    <w:basedOn w:val="24"/>
    <w:link w:val="9"/>
    <w:semiHidden/>
    <w:qFormat/>
    <w:uiPriority w:val="9"/>
    <w:rPr>
      <w:rFonts w:asciiTheme="majorHAnsi" w:hAnsiTheme="majorHAnsi" w:eastAsiaTheme="majorEastAsia" w:cstheme="majorBidi"/>
      <w:sz w:val="24"/>
      <w:szCs w:val="24"/>
    </w:rPr>
  </w:style>
  <w:style w:type="character" w:customStyle="1" w:styleId="37">
    <w:name w:val="标题 9 字符"/>
    <w:basedOn w:val="24"/>
    <w:link w:val="10"/>
    <w:semiHidden/>
    <w:qFormat/>
    <w:uiPriority w:val="9"/>
    <w:rPr>
      <w:rFonts w:asciiTheme="majorHAnsi" w:hAnsiTheme="majorHAnsi" w:eastAsiaTheme="majorEastAsia" w:cstheme="majorBidi"/>
      <w:szCs w:val="21"/>
    </w:rPr>
  </w:style>
  <w:style w:type="paragraph" w:customStyle="1" w:styleId="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
    <w:name w:val="图表题注样式"/>
    <w:basedOn w:val="11"/>
    <w:link w:val="45"/>
    <w:qFormat/>
    <w:uiPriority w:val="0"/>
    <w:pPr>
      <w:jc w:val="center"/>
    </w:pPr>
    <w:rPr>
      <w:rFonts w:ascii="Calibri" w:hAnsi="Calibri" w:eastAsia="宋体" w:cs="Times New Roman"/>
      <w:sz w:val="18"/>
      <w:szCs w:val="21"/>
      <w:lang w:val="zh-CN"/>
    </w:rPr>
  </w:style>
  <w:style w:type="paragraph" w:customStyle="1" w:styleId="40">
    <w:name w:val="表格正文"/>
    <w:basedOn w:val="1"/>
    <w:link w:val="43"/>
    <w:qFormat/>
    <w:uiPriority w:val="0"/>
    <w:rPr>
      <w:rFonts w:ascii="Calibri" w:hAnsi="Calibri" w:eastAsia="黑体" w:cs="Times New Roman"/>
      <w:szCs w:val="20"/>
      <w:lang w:val="zh-CN"/>
    </w:rPr>
  </w:style>
  <w:style w:type="paragraph" w:customStyle="1" w:styleId="41">
    <w:name w:val="表头"/>
    <w:basedOn w:val="40"/>
    <w:qFormat/>
    <w:uiPriority w:val="0"/>
    <w:pPr>
      <w:jc w:val="center"/>
    </w:pPr>
    <w:rPr>
      <w:b/>
      <w:bCs/>
    </w:rPr>
  </w:style>
  <w:style w:type="paragraph" w:customStyle="1" w:styleId="42">
    <w:name w:val="表格序号"/>
    <w:basedOn w:val="40"/>
    <w:qFormat/>
    <w:uiPriority w:val="0"/>
    <w:pPr>
      <w:jc w:val="center"/>
    </w:pPr>
  </w:style>
  <w:style w:type="character" w:customStyle="1" w:styleId="43">
    <w:name w:val="表格正文 Char"/>
    <w:link w:val="40"/>
    <w:qFormat/>
    <w:uiPriority w:val="0"/>
    <w:rPr>
      <w:rFonts w:ascii="Calibri" w:hAnsi="Calibri" w:eastAsia="黑体" w:cs="Times New Roman"/>
      <w:szCs w:val="20"/>
      <w:lang w:val="zh-CN" w:eastAsia="zh-CN"/>
    </w:rPr>
  </w:style>
  <w:style w:type="paragraph" w:customStyle="1" w:styleId="44">
    <w:name w:val="文本格式"/>
    <w:basedOn w:val="1"/>
    <w:qFormat/>
    <w:uiPriority w:val="0"/>
    <w:pPr>
      <w:ind w:firstLine="420"/>
    </w:pPr>
    <w:rPr>
      <w:rFonts w:ascii="宋体" w:hAnsi="宋体" w:cs="宋体"/>
      <w:color w:val="000000"/>
      <w:kern w:val="0"/>
      <w:szCs w:val="21"/>
      <w:lang w:val="zh-CN"/>
    </w:rPr>
  </w:style>
  <w:style w:type="character" w:customStyle="1" w:styleId="45">
    <w:name w:val="图表题注样式 Char"/>
    <w:link w:val="39"/>
    <w:qFormat/>
    <w:uiPriority w:val="0"/>
    <w:rPr>
      <w:rFonts w:ascii="Calibri" w:hAnsi="Calibri" w:eastAsia="宋体" w:cs="Times New Roman"/>
      <w:sz w:val="18"/>
      <w:szCs w:val="21"/>
      <w:lang w:val="zh-CN" w:eastAsia="zh-CN"/>
    </w:rPr>
  </w:style>
  <w:style w:type="paragraph" w:styleId="46">
    <w:name w:val="List Paragraph"/>
    <w:basedOn w:val="1"/>
    <w:qFormat/>
    <w:uiPriority w:val="34"/>
    <w:pPr>
      <w:ind w:firstLine="420"/>
    </w:pPr>
  </w:style>
  <w:style w:type="paragraph" w:customStyle="1" w:styleId="47">
    <w:name w:val="TOC 标题1"/>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8">
    <w:name w:val="页脚 Char"/>
    <w:qFormat/>
    <w:uiPriority w:val="0"/>
    <w:rPr>
      <w:rFonts w:eastAsia="宋体"/>
      <w:kern w:val="2"/>
      <w:sz w:val="21"/>
      <w:szCs w:val="18"/>
      <w:lang w:val="en-US" w:eastAsia="en-US" w:bidi="ar-SA"/>
    </w:rPr>
  </w:style>
  <w:style w:type="character" w:customStyle="1" w:styleId="49">
    <w:name w:val="题注 字符"/>
    <w:link w:val="11"/>
    <w:uiPriority w:val="35"/>
    <w:rPr>
      <w:rFonts w:eastAsia="黑体" w:asciiTheme="majorHAnsi" w:hAnsiTheme="majorHAnsi" w:cstheme="majorBidi"/>
      <w:kern w:val="2"/>
    </w:rPr>
  </w:style>
  <w:style w:type="paragraph" w:customStyle="1" w:styleId="50">
    <w:name w:val="TOC Heading"/>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1">
    <w:name w:val="批注文字 字符"/>
    <w:basedOn w:val="24"/>
    <w:link w:val="12"/>
    <w:semiHidden/>
    <w:uiPriority w:val="99"/>
    <w:rPr>
      <w:rFonts w:asciiTheme="minorHAnsi" w:hAnsiTheme="minorHAnsi" w:cstheme="minorBidi"/>
      <w:kern w:val="2"/>
      <w:sz w:val="24"/>
      <w:szCs w:val="22"/>
    </w:rPr>
  </w:style>
  <w:style w:type="character" w:customStyle="1" w:styleId="52">
    <w:name w:val="批注主题 字符"/>
    <w:basedOn w:val="51"/>
    <w:link w:val="21"/>
    <w:semiHidden/>
    <w:uiPriority w:val="99"/>
    <w:rPr>
      <w:rFonts w:asciiTheme="minorHAnsi" w:hAnsiTheme="minorHAnsi" w:cstheme="minorBidi"/>
      <w:b/>
      <w:bCs/>
      <w:kern w:val="2"/>
      <w:sz w:val="24"/>
      <w:szCs w:val="22"/>
    </w:rPr>
  </w:style>
  <w:style w:type="character" w:customStyle="1" w:styleId="53">
    <w:name w:val="批注框文本 字符"/>
    <w:basedOn w:val="24"/>
    <w:link w:val="14"/>
    <w:semiHidden/>
    <w:uiPriority w:val="99"/>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23</Pages>
  <Words>2040</Words>
  <Characters>11633</Characters>
  <Lines>96</Lines>
  <Paragraphs>27</Paragraphs>
  <TotalTime>55</TotalTime>
  <ScaleCrop>false</ScaleCrop>
  <LinksUpToDate>false</LinksUpToDate>
  <CharactersWithSpaces>13646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2020-04-26T10:33:00Z</dcterms:created>
  <dc:creator>User</dc:creator>
  <cp:lastModifiedBy>zhang</cp:lastModifiedBy>
  <cp:lastPrinted>2019-05-31T14:11:00Z</cp:lastPrinted>
  <dcterms:modified xsi:type="dcterms:W3CDTF">2020-09-09T13:45:45Z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