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732"/>
        <w:gridCol w:w="851"/>
        <w:gridCol w:w="283"/>
        <w:gridCol w:w="1565"/>
        <w:gridCol w:w="136"/>
        <w:gridCol w:w="1276"/>
        <w:gridCol w:w="2895"/>
      </w:tblGrid>
      <w:tr w:rsidR="0056781E" w14:paraId="3810D9AE" w14:textId="77777777">
        <w:trPr>
          <w:trHeight w:val="567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C089" w14:textId="77777777" w:rsidR="0056781E" w:rsidRDefault="001E2E95"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23C9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8B97" w14:textId="77777777" w:rsidR="0056781E" w:rsidRDefault="001E2E95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51B2F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胡万强</w:t>
            </w:r>
          </w:p>
        </w:tc>
      </w:tr>
      <w:tr w:rsidR="0056781E" w14:paraId="287FC0A3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892" w14:textId="77777777" w:rsidR="0056781E" w:rsidRDefault="001E2E95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EA5E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2020/5/7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F68" w14:textId="77777777" w:rsidR="0056781E" w:rsidRDefault="001E2E95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468A8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2020/5/18</w:t>
            </w:r>
          </w:p>
        </w:tc>
      </w:tr>
      <w:tr w:rsidR="0056781E" w14:paraId="3646954E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EB41" w14:textId="77777777" w:rsidR="0056781E" w:rsidRDefault="001E2E95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05BD" w14:textId="7EE473A3" w:rsidR="0056781E" w:rsidRDefault="005C531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F76D" w14:textId="77777777" w:rsidR="0056781E" w:rsidRDefault="001E2E95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813A5" w14:textId="548E131B" w:rsidR="0056781E" w:rsidRDefault="005C531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10-665564</w:t>
            </w:r>
            <w:r w:rsidR="00275AA2">
              <w:rPr>
                <w:kern w:val="0"/>
                <w:sz w:val="22"/>
                <w:szCs w:val="22"/>
              </w:rPr>
              <w:t>64</w:t>
            </w:r>
          </w:p>
        </w:tc>
      </w:tr>
      <w:tr w:rsidR="0056781E" w14:paraId="3824C4C8" w14:textId="77777777">
        <w:trPr>
          <w:trHeight w:val="102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AE8C" w14:textId="77777777" w:rsidR="0056781E" w:rsidRDefault="001E2E95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932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C94A" w14:textId="77777777" w:rsidR="0056781E" w:rsidRDefault="001E2E95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ED4C0" w14:textId="77777777" w:rsidR="0056781E" w:rsidRDefault="001E2E95">
            <w:pPr>
              <w:jc w:val="center"/>
            </w:pPr>
            <w:r>
              <w:rPr>
                <w:rFonts w:hint="eastAsia"/>
              </w:rPr>
              <w:t>2017-2019</w:t>
            </w:r>
            <w:r>
              <w:rPr>
                <w:rFonts w:hint="eastAsia"/>
              </w:rPr>
              <w:t>年度国控重点污染源自动监控与基础数据库系统运行维护服务项目</w:t>
            </w:r>
          </w:p>
        </w:tc>
      </w:tr>
      <w:tr w:rsidR="0056781E" w14:paraId="09C3034F" w14:textId="77777777">
        <w:trPr>
          <w:trHeight w:val="60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1062" w14:textId="77777777" w:rsidR="0056781E" w:rsidRDefault="001E2E95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776BD" w14:textId="433F51F1" w:rsidR="0056781E" w:rsidRDefault="001E2E95">
            <w:pPr>
              <w:pStyle w:val="a0"/>
              <w:ind w:firstLineChars="0" w:firstLine="0"/>
            </w:pPr>
            <w:r>
              <w:rPr>
                <w:rFonts w:hint="eastAsia"/>
              </w:rPr>
              <w:t>增加重点排污单位自动监控工作调度平台历史黑榜</w:t>
            </w:r>
            <w:r w:rsidR="00523D30">
              <w:rPr>
                <w:rFonts w:hint="eastAsia"/>
              </w:rPr>
              <w:t>名单发布</w:t>
            </w:r>
            <w:r>
              <w:rPr>
                <w:rFonts w:hint="eastAsia"/>
              </w:rPr>
              <w:t>和挂牌督办企业查询功能</w:t>
            </w:r>
          </w:p>
        </w:tc>
      </w:tr>
      <w:tr w:rsidR="0056781E" w14:paraId="0A33348F" w14:textId="77777777">
        <w:trPr>
          <w:trHeight w:val="367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E97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095DE" w14:textId="77777777" w:rsidR="0056781E" w:rsidRDefault="001E2E95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  <w:r>
              <w:rPr>
                <w:rFonts w:hint="eastAsia"/>
              </w:rPr>
              <w:t>重点排污单位自动监控工作调度平台登录地址：</w:t>
            </w:r>
          </w:p>
          <w:p w14:paraId="52125CA2" w14:textId="77777777" w:rsidR="0056781E" w:rsidRDefault="001E2E95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  <w:r>
              <w:rPr>
                <w:rFonts w:hint="eastAsia"/>
              </w:rPr>
              <w:t>专网：</w:t>
            </w:r>
            <w:hyperlink r:id="rId8" w:history="1">
              <w:r>
                <w:rPr>
                  <w:rStyle w:val="aa"/>
                </w:rPr>
                <w:t>http://10.87.10.53:82/login/Index</w:t>
              </w:r>
            </w:hyperlink>
          </w:p>
          <w:p w14:paraId="25789DC7" w14:textId="77777777" w:rsidR="0056781E" w:rsidRDefault="001E2E95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  <w:r>
              <w:rPr>
                <w:rFonts w:hint="eastAsia"/>
              </w:rPr>
              <w:t>互联网：</w:t>
            </w:r>
            <w:hyperlink r:id="rId9" w:history="1">
              <w:r>
                <w:rPr>
                  <w:rStyle w:val="aa"/>
                </w:rPr>
                <w:t>http://attemper.envsc.cn/Login/Index</w:t>
              </w:r>
            </w:hyperlink>
          </w:p>
          <w:p w14:paraId="1F49967D" w14:textId="77777777" w:rsidR="0056781E" w:rsidRDefault="001E2E95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  <w:r>
              <w:rPr>
                <w:rFonts w:hint="eastAsia"/>
              </w:rPr>
              <w:t>登录账号：</w:t>
            </w:r>
          </w:p>
          <w:p w14:paraId="651EFFEA" w14:textId="77777777" w:rsidR="0056781E" w:rsidRDefault="001E2E95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  <w:r>
              <w:rPr>
                <w:rFonts w:hint="eastAsia"/>
              </w:rPr>
              <w:t>登录密码：</w:t>
            </w:r>
          </w:p>
          <w:p w14:paraId="714CB149" w14:textId="77777777" w:rsidR="0056781E" w:rsidRDefault="001E2E95">
            <w:pPr>
              <w:pStyle w:val="a0"/>
              <w:numPr>
                <w:ilvl w:val="0"/>
                <w:numId w:val="1"/>
              </w:numPr>
              <w:tabs>
                <w:tab w:val="left" w:pos="793"/>
              </w:tabs>
              <w:spacing w:line="360" w:lineRule="auto"/>
              <w:ind w:firstLineChars="0"/>
            </w:pPr>
            <w:r>
              <w:rPr>
                <w:rFonts w:hint="eastAsia"/>
              </w:rPr>
              <w:t>每季度严重超标企业名单发布</w:t>
            </w:r>
          </w:p>
          <w:p w14:paraId="263A3256" w14:textId="06837B6B" w:rsidR="0056781E" w:rsidRDefault="001E2E95">
            <w:pPr>
              <w:pStyle w:val="a0"/>
              <w:tabs>
                <w:tab w:val="left" w:pos="793"/>
              </w:tabs>
              <w:spacing w:line="360" w:lineRule="auto"/>
              <w:ind w:firstLine="420"/>
            </w:pPr>
            <w:r>
              <w:rPr>
                <w:rFonts w:hint="eastAsia"/>
              </w:rPr>
              <w:t>待核实填报结束后，可发布（可以对名单进行调整包括删除、修改等）至外网</w:t>
            </w:r>
            <w:r w:rsidR="00BE2870">
              <w:rPr>
                <w:rFonts w:hint="eastAsia"/>
              </w:rPr>
              <w:t>，</w:t>
            </w:r>
            <w:r>
              <w:rPr>
                <w:rFonts w:hint="eastAsia"/>
              </w:rPr>
              <w:t>分季度查询发布名单；</w:t>
            </w:r>
          </w:p>
          <w:p w14:paraId="21A9C79D" w14:textId="77777777" w:rsidR="0056781E" w:rsidRDefault="001E2E95">
            <w:pPr>
              <w:pStyle w:val="a0"/>
              <w:numPr>
                <w:ilvl w:val="0"/>
                <w:numId w:val="1"/>
              </w:numPr>
              <w:tabs>
                <w:tab w:val="left" w:pos="793"/>
              </w:tabs>
              <w:spacing w:line="360" w:lineRule="auto"/>
              <w:ind w:firstLineChars="0"/>
            </w:pPr>
            <w:r>
              <w:rPr>
                <w:rFonts w:hint="eastAsia"/>
              </w:rPr>
              <w:t>严重超标企业挂牌督办及信息公开；</w:t>
            </w:r>
          </w:p>
          <w:p w14:paraId="095B989F" w14:textId="77777777" w:rsidR="0056781E" w:rsidRDefault="001E2E95">
            <w:pPr>
              <w:pStyle w:val="a0"/>
              <w:tabs>
                <w:tab w:val="left" w:pos="793"/>
              </w:tabs>
              <w:spacing w:line="360" w:lineRule="auto"/>
              <w:ind w:firstLine="420"/>
            </w:pPr>
            <w:r>
              <w:rPr>
                <w:rFonts w:hint="eastAsia"/>
              </w:rPr>
              <w:t>挂牌督办，根据最近部里挂牌企业，录入参与挂牌督办的信息，以及根据情况进行解挂。并对外公布挂牌信息及解挂信息。</w:t>
            </w:r>
          </w:p>
          <w:p w14:paraId="19FAC349" w14:textId="57C64D11" w:rsidR="0056781E" w:rsidRDefault="001E2E95">
            <w:pPr>
              <w:pStyle w:val="a0"/>
              <w:numPr>
                <w:ilvl w:val="0"/>
                <w:numId w:val="1"/>
              </w:numPr>
              <w:tabs>
                <w:tab w:val="left" w:pos="793"/>
              </w:tabs>
              <w:spacing w:line="360" w:lineRule="auto"/>
              <w:ind w:firstLineChars="0"/>
            </w:pPr>
            <w:r>
              <w:rPr>
                <w:rFonts w:hint="eastAsia"/>
              </w:rPr>
              <w:t>见附件</w:t>
            </w:r>
            <w:r w:rsidR="00665739">
              <w:t>01</w:t>
            </w:r>
            <w:r>
              <w:rPr>
                <w:rFonts w:hint="eastAsia"/>
              </w:rPr>
              <w:t>原型图；</w:t>
            </w:r>
          </w:p>
          <w:p w14:paraId="442291D9" w14:textId="77777777" w:rsidR="0056781E" w:rsidRDefault="0056781E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</w:p>
          <w:p w14:paraId="7D4212DC" w14:textId="77777777" w:rsidR="0056781E" w:rsidRDefault="0056781E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</w:p>
          <w:p w14:paraId="6ADA8ABD" w14:textId="77777777" w:rsidR="0056781E" w:rsidRDefault="0056781E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</w:p>
          <w:p w14:paraId="5D096893" w14:textId="77777777" w:rsidR="0056781E" w:rsidRDefault="0056781E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</w:p>
          <w:p w14:paraId="4CFDA93E" w14:textId="77777777" w:rsidR="0056781E" w:rsidRDefault="0056781E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</w:p>
          <w:p w14:paraId="3A528132" w14:textId="77777777" w:rsidR="0056781E" w:rsidRDefault="001E2E95">
            <w:pPr>
              <w:pStyle w:val="a0"/>
              <w:tabs>
                <w:tab w:val="left" w:pos="793"/>
              </w:tabs>
              <w:spacing w:line="360" w:lineRule="auto"/>
              <w:ind w:firstLineChars="0" w:firstLine="0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申请部门：</w:t>
            </w:r>
          </w:p>
        </w:tc>
      </w:tr>
      <w:tr w:rsidR="0056781E" w14:paraId="1F50EF4D" w14:textId="77777777">
        <w:trPr>
          <w:trHeight w:val="831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3F9CF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lastRenderedPageBreak/>
              <w:t>实施部门</w:t>
            </w:r>
          </w:p>
          <w:p w14:paraId="21436C51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9F2B67" w14:textId="77777777" w:rsidR="0056781E" w:rsidRDefault="001E2E95">
            <w:pPr>
              <w:ind w:right="442" w:firstLineChars="1950" w:firstLine="4290"/>
              <w:rPr>
                <w:kern w:val="0"/>
                <w:sz w:val="22"/>
                <w:szCs w:val="22"/>
              </w:rPr>
            </w:pPr>
            <w:bookmarkStart w:id="0" w:name="OLE_LINK15"/>
            <w:bookmarkStart w:id="1" w:name="OLE_LINK17"/>
            <w:bookmarkStart w:id="2" w:name="OLE_LINK16"/>
            <w:r>
              <w:rPr>
                <w:rFonts w:hint="eastAsia"/>
                <w:kern w:val="0"/>
                <w:sz w:val="22"/>
                <w:szCs w:val="22"/>
              </w:rPr>
              <w:t>签名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时间：</w:t>
            </w:r>
            <w:bookmarkEnd w:id="0"/>
            <w:bookmarkEnd w:id="1"/>
            <w:bookmarkEnd w:id="2"/>
          </w:p>
        </w:tc>
      </w:tr>
      <w:tr w:rsidR="0056781E" w14:paraId="2CA1EEF6" w14:textId="77777777">
        <w:trPr>
          <w:trHeight w:val="629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317D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846B" w14:textId="77777777" w:rsidR="0056781E" w:rsidRDefault="001E2E95">
            <w:pPr>
              <w:ind w:firstLineChars="1700" w:firstLine="374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C806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6F24" w14:textId="77777777" w:rsidR="0056781E" w:rsidRDefault="0056781E">
            <w:pPr>
              <w:ind w:firstLineChars="1700" w:firstLine="37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6D33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A43569" w14:textId="77777777" w:rsidR="0056781E" w:rsidRDefault="001E2E95">
            <w:pPr>
              <w:ind w:firstLineChars="300" w:firstLine="66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56781E" w14:paraId="34A9F94D" w14:textId="77777777">
        <w:trPr>
          <w:trHeight w:val="763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929E8" w14:textId="77777777" w:rsidR="0056781E" w:rsidRDefault="001E2E9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9A19F" w14:textId="77777777" w:rsidR="0056781E" w:rsidRDefault="001E2E95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申请人确认：</w:t>
            </w:r>
          </w:p>
        </w:tc>
      </w:tr>
      <w:tr w:rsidR="0056781E" w14:paraId="6763D8E1" w14:textId="77777777">
        <w:trPr>
          <w:trHeight w:val="1937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DBCB6" w14:textId="77777777" w:rsidR="0056781E" w:rsidRDefault="001E2E95">
            <w:pPr>
              <w:pStyle w:val="a0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D85BC" w14:textId="77777777" w:rsidR="0056781E" w:rsidRDefault="001E2E95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</w:p>
          <w:p w14:paraId="29903B44" w14:textId="77777777" w:rsidR="0056781E" w:rsidRDefault="001E2E95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 w14:paraId="1D3E5B80" w14:textId="77777777" w:rsidR="0056781E" w:rsidRDefault="0056781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7C48EF06" w14:textId="77777777" w:rsidR="0056781E" w:rsidRDefault="0056781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1506BBDC" w14:textId="77777777" w:rsidR="0056781E" w:rsidRDefault="0056781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3E619202" w14:textId="77777777" w:rsidR="0056781E" w:rsidRDefault="0056781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402B1B36" w14:textId="77777777" w:rsidR="0056781E" w:rsidRDefault="0056781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50BFC134" w14:textId="77777777" w:rsidR="0056781E" w:rsidRDefault="001E2E95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签名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时间：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</w:t>
            </w:r>
          </w:p>
        </w:tc>
      </w:tr>
      <w:tr w:rsidR="0056781E" w14:paraId="48C16A3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540" w:type="dxa"/>
            <w:gridSpan w:val="8"/>
          </w:tcPr>
          <w:p w14:paraId="7C842CA4" w14:textId="77777777" w:rsidR="0056781E" w:rsidRDefault="001E2E95">
            <w:pPr>
              <w:pStyle w:val="a0"/>
              <w:spacing w:before="31" w:after="31"/>
              <w:ind w:firstLineChars="0" w:firstLine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 w14:paraId="75B187E9" w14:textId="77777777" w:rsidR="0056781E" w:rsidRDefault="0056781E">
            <w:pPr>
              <w:pStyle w:val="a0"/>
              <w:spacing w:before="31" w:after="31"/>
              <w:ind w:firstLineChars="0" w:firstLine="0"/>
              <w:jc w:val="left"/>
            </w:pPr>
          </w:p>
          <w:p w14:paraId="36B7EB0F" w14:textId="77777777" w:rsidR="0056781E" w:rsidRDefault="0056781E">
            <w:pPr>
              <w:pStyle w:val="a0"/>
              <w:spacing w:before="31" w:after="31"/>
              <w:ind w:firstLineChars="0" w:firstLine="0"/>
              <w:jc w:val="center"/>
            </w:pPr>
          </w:p>
        </w:tc>
      </w:tr>
    </w:tbl>
    <w:p w14:paraId="3F1418DE" w14:textId="77777777" w:rsidR="0056781E" w:rsidRDefault="0056781E">
      <w:pPr>
        <w:pStyle w:val="a0"/>
        <w:spacing w:before="31" w:after="31"/>
        <w:ind w:firstLineChars="0" w:firstLine="0"/>
      </w:pPr>
    </w:p>
    <w:p w14:paraId="010ADD89" w14:textId="77777777" w:rsidR="0056781E" w:rsidRDefault="0056781E"/>
    <w:sectPr w:rsidR="0056781E">
      <w:headerReference w:type="default" r:id="rId10"/>
      <w:footerReference w:type="default" r:id="rId11"/>
      <w:pgSz w:w="11906" w:h="16838"/>
      <w:pgMar w:top="567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04C76" w14:textId="77777777" w:rsidR="004502A0" w:rsidRDefault="004502A0">
      <w:r>
        <w:separator/>
      </w:r>
    </w:p>
  </w:endnote>
  <w:endnote w:type="continuationSeparator" w:id="0">
    <w:p w14:paraId="3F4F49C4" w14:textId="77777777" w:rsidR="004502A0" w:rsidRDefault="0045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733B" w14:textId="77777777" w:rsidR="0056781E" w:rsidRDefault="0056781E">
    <w:pPr>
      <w:pStyle w:val="a4"/>
      <w:jc w:val="right"/>
    </w:pPr>
  </w:p>
  <w:p w14:paraId="2284726E" w14:textId="77777777" w:rsidR="0056781E" w:rsidRDefault="001E2E95">
    <w:pPr>
      <w:pStyle w:val="a4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DD745E" wp14:editId="38C61184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4E26B130" w14:textId="77777777" w:rsidR="0056781E" w:rsidRDefault="001E2E95">
    <w:pPr>
      <w:pStyle w:val="a4"/>
      <w:wordWrap w:val="0"/>
      <w:jc w:val="right"/>
    </w:pPr>
    <w:r>
      <w:rPr>
        <w:noProof/>
        <w:sz w:val="20"/>
      </w:rPr>
      <w:drawing>
        <wp:anchor distT="0" distB="0" distL="114300" distR="114300" simplePos="0" relativeHeight="251662336" behindDoc="0" locked="0" layoutInCell="0" allowOverlap="1" wp14:anchorId="219AC6DA" wp14:editId="49CB6120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C694" w14:textId="77777777" w:rsidR="004502A0" w:rsidRDefault="004502A0">
      <w:r>
        <w:separator/>
      </w:r>
    </w:p>
  </w:footnote>
  <w:footnote w:type="continuationSeparator" w:id="0">
    <w:p w14:paraId="7B3835B3" w14:textId="77777777" w:rsidR="004502A0" w:rsidRDefault="0045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941D" w14:textId="77777777" w:rsidR="0056781E" w:rsidRDefault="001E2E95">
    <w:pPr>
      <w:pStyle w:val="a6"/>
      <w:pBdr>
        <w:bottom w:val="single" w:sz="6" w:space="11" w:color="auto"/>
      </w:pBdr>
      <w:wordWrap w:val="0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0" allowOverlap="1" wp14:anchorId="519D0B10" wp14:editId="10BE531C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  <w:t xml:space="preserve">                    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6FA6C957" w14:textId="77777777" w:rsidR="0056781E" w:rsidRDefault="001E2E95">
    <w:pPr>
      <w:pStyle w:val="a6"/>
      <w:pBdr>
        <w:bottom w:val="single" w:sz="6" w:space="11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871B08" wp14:editId="0A24F526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C870045" w14:textId="77777777" w:rsidR="0056781E" w:rsidRDefault="001E2E95">
    <w:pPr>
      <w:pStyle w:val="a8"/>
      <w:spacing w:before="0"/>
    </w:pPr>
    <w:r>
      <w:rPr>
        <w:rFonts w:hint="eastAsia"/>
      </w:rPr>
      <w:t>研发体系任务单</w:t>
    </w:r>
  </w:p>
  <w:p w14:paraId="12225194" w14:textId="77777777" w:rsidR="0056781E" w:rsidRDefault="001E2E95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853DB"/>
    <w:multiLevelType w:val="multilevel"/>
    <w:tmpl w:val="3A2853D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60"/>
    <w:rsid w:val="00015DD9"/>
    <w:rsid w:val="001056B5"/>
    <w:rsid w:val="0013078A"/>
    <w:rsid w:val="001E2E95"/>
    <w:rsid w:val="001F17C9"/>
    <w:rsid w:val="00275AA2"/>
    <w:rsid w:val="0030179C"/>
    <w:rsid w:val="00361C10"/>
    <w:rsid w:val="004502A0"/>
    <w:rsid w:val="0046578B"/>
    <w:rsid w:val="004A0DEE"/>
    <w:rsid w:val="004C47E1"/>
    <w:rsid w:val="005121C5"/>
    <w:rsid w:val="00523D30"/>
    <w:rsid w:val="00552EE8"/>
    <w:rsid w:val="005652E0"/>
    <w:rsid w:val="0056781E"/>
    <w:rsid w:val="005C531E"/>
    <w:rsid w:val="00617F43"/>
    <w:rsid w:val="00665739"/>
    <w:rsid w:val="00855954"/>
    <w:rsid w:val="009153A7"/>
    <w:rsid w:val="00937EA9"/>
    <w:rsid w:val="00981603"/>
    <w:rsid w:val="00A21202"/>
    <w:rsid w:val="00A342E4"/>
    <w:rsid w:val="00A402E2"/>
    <w:rsid w:val="00A73373"/>
    <w:rsid w:val="00B055FF"/>
    <w:rsid w:val="00BE2870"/>
    <w:rsid w:val="00C61406"/>
    <w:rsid w:val="00DF092C"/>
    <w:rsid w:val="00E5299B"/>
    <w:rsid w:val="00EC4960"/>
    <w:rsid w:val="00F31DC7"/>
    <w:rsid w:val="00FA6D81"/>
    <w:rsid w:val="3DC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A813"/>
  <w15:docId w15:val="{E4A281F3-8DC7-4381-B16A-4C16B6C8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2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Title"/>
    <w:basedOn w:val="a"/>
    <w:next w:val="a0"/>
    <w:link w:val="a9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标题 字符"/>
    <w:basedOn w:val="a1"/>
    <w:link w:val="a8"/>
    <w:qFormat/>
    <w:rPr>
      <w:rFonts w:ascii="Arial" w:eastAsia="宋体" w:hAnsi="Arial" w:cs="Times New Roman"/>
      <w:b/>
      <w:sz w:val="32"/>
      <w:szCs w:val="20"/>
    </w:rPr>
  </w:style>
  <w:style w:type="character" w:customStyle="1" w:styleId="a7">
    <w:name w:val="页眉 字符"/>
    <w:basedOn w:val="a1"/>
    <w:link w:val="a6"/>
    <w:rPr>
      <w:rFonts w:ascii="Times New Roman" w:eastAsia="宋体" w:hAnsi="Times New Roman" w:cs="Times New Roman"/>
      <w:sz w:val="18"/>
      <w:szCs w:val="20"/>
    </w:rPr>
  </w:style>
  <w:style w:type="character" w:customStyle="1" w:styleId="a5">
    <w:name w:val="页脚 字符"/>
    <w:basedOn w:val="a1"/>
    <w:link w:val="a4"/>
    <w:rPr>
      <w:rFonts w:ascii="Times New Roman" w:eastAsia="宋体" w:hAnsi="Times New Roman" w:cs="Times New Roman"/>
      <w:sz w:val="18"/>
      <w:szCs w:val="20"/>
    </w:rPr>
  </w:style>
  <w:style w:type="character" w:customStyle="1" w:styleId="1">
    <w:name w:val="未处理的提及1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87.10.53:82/login/Ind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ttemper.envsc.cn/Login/Inde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2019-10-10T06:50:00Z</dcterms:created>
  <dcterms:modified xsi:type="dcterms:W3CDTF">2020-05-08T01:54:00Z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