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平台：监控中心网站后台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需求：</w:t>
      </w:r>
      <w:r>
        <w:rPr>
          <w:rFonts w:ascii="宋体" w:hAnsi="宋体" w:eastAsia="宋体" w:cs="宋体"/>
          <w:sz w:val="24"/>
          <w:szCs w:val="24"/>
        </w:rPr>
        <w:t>生态环境部污染源监控中心网站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后台</w:t>
      </w:r>
      <w:r>
        <w:rPr>
          <w:rFonts w:ascii="宋体" w:hAnsi="宋体" w:eastAsia="宋体" w:cs="宋体"/>
          <w:sz w:val="24"/>
          <w:szCs w:val="24"/>
        </w:rPr>
        <w:t>中“各省动态”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子</w:t>
      </w:r>
      <w:r>
        <w:rPr>
          <w:rFonts w:ascii="宋体" w:hAnsi="宋体" w:eastAsia="宋体" w:cs="宋体"/>
          <w:sz w:val="24"/>
          <w:szCs w:val="24"/>
        </w:rPr>
        <w:t>栏目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制度、打假、其他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添加详情中新增“省份”选择项。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已提任务单望研发处理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问题提出人：张伟亮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联系电话:15081015776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联系方式：企业微信、RTX</w:t>
      </w:r>
    </w:p>
    <w:p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66690" cy="3816350"/>
            <wp:effectExtent l="0" t="0" r="10160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86F57"/>
    <w:rsid w:val="0AB86F57"/>
    <w:rsid w:val="585B1B37"/>
    <w:rsid w:val="5E5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市生态环境局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2020-03-23T03:32:00Z</dcterms:created>
  <dc:creator>1</dc:creator>
  <cp:lastModifiedBy>1</cp:lastModifiedBy>
  <dcterms:modified xsi:type="dcterms:W3CDTF">2020-03-23T03:53:46Z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