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B5" w:rsidRDefault="008D61BE">
      <w:r>
        <w:rPr>
          <w:rFonts w:hint="eastAsia"/>
        </w:rPr>
        <w:t>晋城</w:t>
      </w:r>
      <w:proofErr w:type="gramStart"/>
      <w:r>
        <w:rPr>
          <w:rFonts w:hint="eastAsia"/>
        </w:rPr>
        <w:t>企业需重算</w:t>
      </w:r>
      <w:proofErr w:type="gramEnd"/>
      <w:r>
        <w:rPr>
          <w:rFonts w:hint="eastAsia"/>
        </w:rPr>
        <w:t>传输有效率</w:t>
      </w:r>
    </w:p>
    <w:p w:rsidR="008D61BE" w:rsidRDefault="008D61BE"/>
    <w:p w:rsidR="008D61BE" w:rsidRDefault="008D61BE">
      <w:r w:rsidRPr="008D61BE">
        <w:rPr>
          <w:rFonts w:hint="eastAsia"/>
        </w:rPr>
        <w:t>晋城蓝焰煤业股份有限公司成庄矿</w:t>
      </w:r>
      <w:r>
        <w:rPr>
          <w:rFonts w:hint="eastAsia"/>
        </w:rPr>
        <w:t xml:space="preserve"> </w:t>
      </w:r>
      <w:r>
        <w:t xml:space="preserve">   </w:t>
      </w:r>
      <w:proofErr w:type="spellStart"/>
      <w:r>
        <w:rPr>
          <w:rFonts w:hint="eastAsia"/>
        </w:rPr>
        <w:t>pscode</w:t>
      </w:r>
      <w:proofErr w:type="spellEnd"/>
      <w:r>
        <w:t>=140500000386</w:t>
      </w:r>
    </w:p>
    <w:p w:rsidR="00F429DF" w:rsidRDefault="00F429DF"/>
    <w:p w:rsidR="00F429DF" w:rsidRDefault="00F429DF">
      <w:r w:rsidRPr="00F429DF">
        <w:t>晋城蓝焰煤业股份有限公司成庄矿这家企业为县管企业，市平台</w:t>
      </w:r>
      <w:r>
        <w:rPr>
          <w:rFonts w:hint="eastAsia"/>
        </w:rPr>
        <w:t>5月22-5月</w:t>
      </w:r>
      <w:r w:rsidR="005F022C">
        <w:rPr>
          <w:rFonts w:hint="eastAsia"/>
        </w:rPr>
        <w:t>31</w:t>
      </w:r>
      <w:r>
        <w:rPr>
          <w:rFonts w:hint="eastAsia"/>
        </w:rPr>
        <w:t>未交换上来</w:t>
      </w:r>
      <w:r w:rsidRPr="00F429DF">
        <w:t>，导致传输率很低，</w:t>
      </w:r>
      <w:r>
        <w:rPr>
          <w:rFonts w:hint="eastAsia"/>
        </w:rPr>
        <w:t>需要重算下</w:t>
      </w:r>
      <w:r>
        <w:rPr>
          <w:rFonts w:hint="eastAsia"/>
        </w:rPr>
        <w:t>5月22-5月</w:t>
      </w:r>
      <w:r w:rsidR="005F022C">
        <w:rPr>
          <w:rFonts w:hint="eastAsia"/>
        </w:rPr>
        <w:t>31</w:t>
      </w:r>
      <w:r>
        <w:rPr>
          <w:rFonts w:hint="eastAsia"/>
        </w:rPr>
        <w:t>的传输有效率</w:t>
      </w:r>
    </w:p>
    <w:p w:rsidR="00F429DF" w:rsidRPr="005F022C" w:rsidRDefault="00F429DF">
      <w:bookmarkStart w:id="0" w:name="_GoBack"/>
      <w:bookmarkEnd w:id="0"/>
    </w:p>
    <w:p w:rsidR="00F429DF" w:rsidRDefault="00F429DF">
      <w:pPr>
        <w:rPr>
          <w:rFonts w:hint="eastAsia"/>
        </w:rPr>
      </w:pPr>
      <w:r w:rsidRPr="00F429DF">
        <w:rPr>
          <w:noProof/>
        </w:rPr>
        <w:drawing>
          <wp:inline distT="0" distB="0" distL="0" distR="0">
            <wp:extent cx="5274310" cy="1029264"/>
            <wp:effectExtent l="0" t="0" r="2540" b="0"/>
            <wp:docPr id="1" name="图片 1" descr="C:\Users\ASUS\AppData\Local\Temp\WeChat Files\9768eb1f26de5c348486f1b78ba5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WeChat Files\9768eb1f26de5c348486f1b78ba589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10"/>
    <w:rsid w:val="005F022C"/>
    <w:rsid w:val="00663B10"/>
    <w:rsid w:val="008D61BE"/>
    <w:rsid w:val="00E010B5"/>
    <w:rsid w:val="00F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981E"/>
  <w15:chartTrackingRefBased/>
  <w15:docId w15:val="{8DC143CB-16FC-4EA4-8263-A5EDCAD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2020-06-11T10:55:00Z</dcterms:created>
  <dcterms:modified xsi:type="dcterms:W3CDTF">2020-06-11T11:03:00Z</dcterms:modified>
</cp:coreProperties>
</file>