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F04" w:rsidRDefault="00303F04" w:rsidP="00303F04">
      <w:pPr>
        <w:autoSpaceDE w:val="0"/>
        <w:autoSpaceDN w:val="0"/>
        <w:adjustRightInd w:val="0"/>
        <w:ind w:left="200"/>
        <w:jc w:val="left"/>
        <w:rPr>
          <w:rFonts w:ascii="宋体" w:eastAsia="宋体" w:cs="宋体"/>
          <w:color w:val="000000"/>
          <w:kern w:val="0"/>
          <w:sz w:val="24"/>
          <w:szCs w:val="24"/>
          <w:lang w:val="zh-CN"/>
        </w:rPr>
      </w:pPr>
      <w:r>
        <w:rPr>
          <w:rFonts w:ascii="宋体" w:eastAsia="宋体" w:cs="宋体" w:hint="eastAsia"/>
          <w:color w:val="000000"/>
          <w:kern w:val="0"/>
          <w:sz w:val="24"/>
          <w:szCs w:val="24"/>
          <w:lang w:val="zh-CN"/>
        </w:rPr>
        <w:object w:dxaOrig="3135"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73pt" o:ole="">
            <v:imagedata r:id="rId4" o:title=""/>
          </v:shape>
          <o:OLEObject Type="Embed" ProgID="Picture.PicObj.1" ShapeID="_x0000_i1025" DrawAspect="Content" ObjectID="_1617950510" r:id="rId5"/>
        </w:object>
      </w:r>
      <w:r>
        <w:rPr>
          <w:rFonts w:ascii="宋体" w:eastAsia="宋体" w:cs="宋体" w:hint="eastAsia"/>
          <w:color w:val="000000"/>
          <w:kern w:val="0"/>
          <w:sz w:val="24"/>
          <w:szCs w:val="24"/>
          <w:lang w:val="zh-CN"/>
        </w:rPr>
        <w:t>通讯</w:t>
      </w:r>
      <w:r>
        <w:rPr>
          <w:rFonts w:ascii="宋体" w:eastAsia="宋体" w:cs="宋体" w:hint="eastAsia"/>
          <w:color w:val="000000"/>
          <w:kern w:val="0"/>
          <w:sz w:val="24"/>
          <w:szCs w:val="24"/>
          <w:lang w:val="zh-CN"/>
        </w:rPr>
        <w:t>、应用额交换</w:t>
      </w:r>
      <w:r>
        <w:rPr>
          <w:rFonts w:ascii="宋体" w:eastAsia="宋体" w:cs="宋体" w:hint="eastAsia"/>
          <w:color w:val="000000"/>
          <w:kern w:val="0"/>
          <w:sz w:val="24"/>
          <w:szCs w:val="24"/>
          <w:lang w:val="zh-CN"/>
        </w:rPr>
        <w:t>服务器登陆方式</w:t>
      </w:r>
    </w:p>
    <w:p w:rsidR="00303F04" w:rsidRDefault="00303F04" w:rsidP="00303F04">
      <w:pPr>
        <w:rPr>
          <w:rFonts w:ascii="宋体" w:eastAsia="宋体" w:cs="宋体"/>
          <w:color w:val="0000FF"/>
          <w:kern w:val="0"/>
          <w:sz w:val="18"/>
          <w:szCs w:val="18"/>
          <w:lang w:val="zh-CN"/>
        </w:rPr>
      </w:pPr>
    </w:p>
    <w:p w:rsidR="00303F04" w:rsidRDefault="00303F04" w:rsidP="00303F04">
      <w:pPr>
        <w:rPr>
          <w:rFonts w:ascii="宋体" w:eastAsia="宋体" w:cs="宋体" w:hint="eastAsia"/>
          <w:color w:val="0000FF"/>
          <w:kern w:val="0"/>
          <w:sz w:val="18"/>
          <w:szCs w:val="18"/>
          <w:lang w:val="zh-CN"/>
        </w:rPr>
      </w:pPr>
      <w:r>
        <w:rPr>
          <w:rFonts w:ascii="宋体" w:eastAsia="宋体" w:cs="宋体" w:hint="eastAsia"/>
          <w:color w:val="0000FF"/>
          <w:kern w:val="0"/>
          <w:sz w:val="18"/>
          <w:szCs w:val="18"/>
          <w:lang w:val="zh-CN"/>
        </w:rPr>
        <w:t>从通讯服务器直接连10.32.12.46</w:t>
      </w:r>
      <w:r>
        <w:rPr>
          <w:rFonts w:ascii="宋体" w:eastAsia="宋体" w:cs="宋体"/>
          <w:color w:val="0000FF"/>
          <w:kern w:val="0"/>
          <w:sz w:val="18"/>
          <w:szCs w:val="18"/>
          <w:lang w:val="zh-CN"/>
        </w:rPr>
        <w:t xml:space="preserve">  </w:t>
      </w:r>
      <w:r>
        <w:rPr>
          <w:rFonts w:ascii="宋体" w:eastAsia="宋体" w:cs="宋体" w:hint="eastAsia"/>
          <w:color w:val="0000FF"/>
          <w:kern w:val="0"/>
          <w:sz w:val="18"/>
          <w:szCs w:val="18"/>
          <w:lang w:val="zh-CN"/>
        </w:rPr>
        <w:t>数据库服务器  administrator  njhb@2019</w:t>
      </w:r>
    </w:p>
    <w:p w:rsidR="00303F04" w:rsidRDefault="00303F04" w:rsidP="00303F04">
      <w:pPr>
        <w:rPr>
          <w:rFonts w:ascii="宋体" w:eastAsia="宋体" w:cs="宋体" w:hint="eastAsia"/>
          <w:color w:val="0000FF"/>
          <w:kern w:val="0"/>
          <w:sz w:val="18"/>
          <w:szCs w:val="18"/>
          <w:lang w:val="zh-CN"/>
        </w:rPr>
      </w:pPr>
      <w:r>
        <w:rPr>
          <w:rFonts w:ascii="宋体" w:eastAsia="宋体" w:cs="宋体" w:hint="eastAsia"/>
          <w:color w:val="0000FF"/>
          <w:kern w:val="0"/>
          <w:sz w:val="18"/>
          <w:szCs w:val="18"/>
          <w:lang w:val="zh-CN"/>
        </w:rPr>
        <w:t>数据库Ip</w:t>
      </w:r>
      <w:r>
        <w:rPr>
          <w:rFonts w:ascii="宋体" w:eastAsia="宋体" w:cs="宋体"/>
          <w:color w:val="0000FF"/>
          <w:kern w:val="0"/>
          <w:sz w:val="18"/>
          <w:szCs w:val="18"/>
          <w:lang w:val="zh-CN"/>
        </w:rPr>
        <w:t xml:space="preserve">  :10.32.10.146             sa</w:t>
      </w:r>
      <w:r>
        <w:rPr>
          <w:rFonts w:ascii="宋体" w:eastAsia="宋体" w:cs="宋体" w:hint="eastAsia"/>
          <w:color w:val="0000FF"/>
          <w:kern w:val="0"/>
          <w:sz w:val="18"/>
          <w:szCs w:val="18"/>
          <w:lang w:val="zh-CN"/>
        </w:rPr>
        <w:t>：sa     密码：145236ttrSS,</w:t>
      </w:r>
    </w:p>
    <w:p w:rsidR="00303F04" w:rsidRDefault="00303F04" w:rsidP="00303F04">
      <w:pPr>
        <w:rPr>
          <w:rFonts w:ascii="宋体" w:eastAsia="宋体" w:cs="宋体"/>
          <w:color w:val="0000FF"/>
          <w:kern w:val="0"/>
          <w:sz w:val="18"/>
          <w:szCs w:val="18"/>
          <w:lang w:val="zh-CN"/>
        </w:rPr>
      </w:pPr>
    </w:p>
    <w:p w:rsidR="00303F04" w:rsidRDefault="00303F04" w:rsidP="00303F04">
      <w:pPr>
        <w:rPr>
          <w:rFonts w:ascii="宋体" w:eastAsia="宋体" w:cs="宋体"/>
          <w:color w:val="0000FF"/>
          <w:kern w:val="0"/>
          <w:sz w:val="18"/>
          <w:szCs w:val="18"/>
          <w:lang w:val="zh-CN"/>
        </w:rPr>
      </w:pPr>
      <w:r>
        <w:rPr>
          <w:rFonts w:ascii="宋体" w:eastAsia="宋体" w:cs="宋体" w:hint="eastAsia"/>
          <w:color w:val="0000FF"/>
          <w:kern w:val="0"/>
          <w:sz w:val="18"/>
          <w:szCs w:val="18"/>
          <w:lang w:val="zh-CN"/>
        </w:rPr>
        <w:t>南京国发平台地址：</w:t>
      </w:r>
    </w:p>
    <w:p w:rsidR="00303F04" w:rsidRPr="00303F04" w:rsidRDefault="00303F04" w:rsidP="00303F04">
      <w:pPr>
        <w:rPr>
          <w:rFonts w:ascii="宋体" w:eastAsia="宋体" w:cs="宋体" w:hint="eastAsia"/>
          <w:color w:val="000000"/>
          <w:kern w:val="0"/>
          <w:sz w:val="24"/>
          <w:szCs w:val="24"/>
        </w:rPr>
      </w:pPr>
      <w:hyperlink r:id="rId6" w:history="1">
        <w:r w:rsidRPr="00303F04">
          <w:rPr>
            <w:rStyle w:val="a3"/>
            <w:rFonts w:ascii="宋体" w:eastAsia="宋体" w:cs="宋体"/>
            <w:kern w:val="0"/>
            <w:sz w:val="24"/>
            <w:szCs w:val="24"/>
          </w:rPr>
          <w:t>http://10.32.12.141:8080/jointframe/app/</w:t>
        </w:r>
      </w:hyperlink>
      <w:r w:rsidRPr="00303F04">
        <w:rPr>
          <w:rFonts w:ascii="宋体" w:eastAsia="宋体" w:cs="宋体"/>
          <w:color w:val="000000"/>
          <w:kern w:val="0"/>
          <w:sz w:val="24"/>
          <w:szCs w:val="24"/>
        </w:rPr>
        <w:t xml:space="preserve"> </w:t>
      </w:r>
    </w:p>
    <w:p w:rsidR="00303F04" w:rsidRPr="00C04537" w:rsidRDefault="00303F04" w:rsidP="00303F04">
      <w:pPr>
        <w:rPr>
          <w:rFonts w:ascii="宋体" w:eastAsia="宋体" w:cs="宋体"/>
          <w:color w:val="000000"/>
          <w:kern w:val="0"/>
          <w:sz w:val="24"/>
          <w:szCs w:val="24"/>
        </w:rPr>
      </w:pPr>
      <w:r>
        <w:rPr>
          <w:rFonts w:ascii="宋体" w:eastAsia="宋体" w:cs="宋体" w:hint="eastAsia"/>
          <w:color w:val="000000"/>
          <w:kern w:val="0"/>
          <w:sz w:val="24"/>
          <w:szCs w:val="24"/>
        </w:rPr>
        <w:t>账号：</w:t>
      </w:r>
      <w:r w:rsidRPr="00C04537">
        <w:rPr>
          <w:rFonts w:ascii="宋体" w:eastAsia="宋体" w:cs="宋体" w:hint="eastAsia"/>
          <w:color w:val="000000"/>
          <w:kern w:val="0"/>
          <w:sz w:val="24"/>
          <w:szCs w:val="24"/>
        </w:rPr>
        <w:t xml:space="preserve">appadmin  </w:t>
      </w:r>
      <w:r>
        <w:rPr>
          <w:rFonts w:ascii="宋体" w:eastAsia="宋体" w:cs="宋体" w:hint="eastAsia"/>
          <w:color w:val="000000"/>
          <w:kern w:val="0"/>
          <w:sz w:val="24"/>
          <w:szCs w:val="24"/>
        </w:rPr>
        <w:t>密码：</w:t>
      </w:r>
      <w:r w:rsidRPr="00C04537">
        <w:rPr>
          <w:rFonts w:ascii="宋体" w:eastAsia="宋体" w:cs="宋体" w:hint="eastAsia"/>
          <w:color w:val="000000"/>
          <w:kern w:val="0"/>
          <w:sz w:val="24"/>
          <w:szCs w:val="24"/>
        </w:rPr>
        <w:t xml:space="preserve"> q1w2e3r4t5</w:t>
      </w:r>
    </w:p>
    <w:p w:rsidR="00DA69A7" w:rsidRDefault="00DA69A7">
      <w:pPr>
        <w:rPr>
          <w:rFonts w:hint="eastAsia"/>
        </w:rPr>
      </w:pPr>
    </w:p>
    <w:p w:rsidR="00DA69A7" w:rsidRDefault="00DA69A7">
      <w:r>
        <w:rPr>
          <w:rFonts w:hint="eastAsia"/>
        </w:rPr>
        <w:t>南京平台使用污染源监控模块和修约模块的时候会出现企业排列顺序和监控点顺序变动的情况，非常影响</w:t>
      </w:r>
      <w:r w:rsidR="00BC056A">
        <w:rPr>
          <w:rFonts w:hint="eastAsia"/>
        </w:rPr>
        <w:t>数据查看、数据</w:t>
      </w:r>
      <w:r>
        <w:rPr>
          <w:rFonts w:hint="eastAsia"/>
        </w:rPr>
        <w:t>修约</w:t>
      </w:r>
      <w:r w:rsidR="00BC056A">
        <w:rPr>
          <w:rFonts w:hint="eastAsia"/>
        </w:rPr>
        <w:t>等</w:t>
      </w:r>
      <w:bookmarkStart w:id="0" w:name="_GoBack"/>
      <w:bookmarkEnd w:id="0"/>
      <w:r>
        <w:rPr>
          <w:rFonts w:hint="eastAsia"/>
        </w:rPr>
        <w:t>工作，希望能把企业和监控点的排列顺序固定或按某种规则排列不让他变动</w:t>
      </w:r>
    </w:p>
    <w:p w:rsidR="00F70CAF" w:rsidRDefault="005366A5">
      <w:r>
        <w:rPr>
          <w:rFonts w:hint="eastAsia"/>
        </w:rPr>
        <w:t>企业顺序变动：</w:t>
      </w:r>
    </w:p>
    <w:p w:rsidR="005366A5" w:rsidRDefault="005366A5">
      <w:r>
        <w:rPr>
          <w:noProof/>
        </w:rPr>
        <w:drawing>
          <wp:inline distT="0" distB="0" distL="0" distR="0" wp14:anchorId="4E5545F7" wp14:editId="61BAF43C">
            <wp:extent cx="2578100" cy="51936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4049" cy="5205649"/>
                    </a:xfrm>
                    <a:prstGeom prst="rect">
                      <a:avLst/>
                    </a:prstGeom>
                  </pic:spPr>
                </pic:pic>
              </a:graphicData>
            </a:graphic>
          </wp:inline>
        </w:drawing>
      </w:r>
      <w:r>
        <w:rPr>
          <w:noProof/>
        </w:rPr>
        <w:drawing>
          <wp:inline distT="0" distB="0" distL="0" distR="0" wp14:anchorId="0B0AA0AF" wp14:editId="23750EFD">
            <wp:extent cx="2686050" cy="52217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8378" cy="5226313"/>
                    </a:xfrm>
                    <a:prstGeom prst="rect">
                      <a:avLst/>
                    </a:prstGeom>
                  </pic:spPr>
                </pic:pic>
              </a:graphicData>
            </a:graphic>
          </wp:inline>
        </w:drawing>
      </w:r>
    </w:p>
    <w:p w:rsidR="005366A5" w:rsidRDefault="005366A5">
      <w:r>
        <w:rPr>
          <w:rFonts w:hint="eastAsia"/>
        </w:rPr>
        <w:lastRenderedPageBreak/>
        <w:t>监控点顺序变动</w:t>
      </w:r>
    </w:p>
    <w:p w:rsidR="005366A5" w:rsidRDefault="005366A5">
      <w:pPr>
        <w:rPr>
          <w:rFonts w:hint="eastAsia"/>
        </w:rPr>
      </w:pPr>
      <w:r>
        <w:rPr>
          <w:noProof/>
        </w:rPr>
        <w:drawing>
          <wp:inline distT="0" distB="0" distL="0" distR="0" wp14:anchorId="2FDA562D" wp14:editId="45A57884">
            <wp:extent cx="2501900" cy="61106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6095" cy="6145275"/>
                    </a:xfrm>
                    <a:prstGeom prst="rect">
                      <a:avLst/>
                    </a:prstGeom>
                  </pic:spPr>
                </pic:pic>
              </a:graphicData>
            </a:graphic>
          </wp:inline>
        </w:drawing>
      </w:r>
      <w:r>
        <w:rPr>
          <w:noProof/>
        </w:rPr>
        <w:drawing>
          <wp:inline distT="0" distB="0" distL="0" distR="0" wp14:anchorId="02CB1140" wp14:editId="36146D94">
            <wp:extent cx="2660748" cy="591121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1691" cy="5957742"/>
                    </a:xfrm>
                    <a:prstGeom prst="rect">
                      <a:avLst/>
                    </a:prstGeom>
                  </pic:spPr>
                </pic:pic>
              </a:graphicData>
            </a:graphic>
          </wp:inline>
        </w:drawing>
      </w:r>
    </w:p>
    <w:sectPr w:rsidR="005366A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66B"/>
    <w:rsid w:val="00040F57"/>
    <w:rsid w:val="00303F04"/>
    <w:rsid w:val="005366A5"/>
    <w:rsid w:val="00B2366B"/>
    <w:rsid w:val="00BC056A"/>
    <w:rsid w:val="00DA69A7"/>
    <w:rsid w:val="00F70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F08C81-BEB3-4EE2-93E8-C034CC3E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F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3F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10.32.12.141:8080/jointframe/app/AppMain!index.page" TargetMode="External"/><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63</Words>
  <Characters>365</Characters>
  <Application>Microsoft Office Word</Application>
  <DocSecurity>0</DocSecurity>
  <Lines>3</Lines>
  <Paragraphs>1</Paragraphs>
  <ScaleCrop>false</ScaleCrop>
  <Company/>
  <LinksUpToDate>false</LinksUpToDate>
  <CharactersWithSpaces>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6</cp:revision>
  <dcterms:created xsi:type="dcterms:W3CDTF">2019-04-28T01:36:00Z</dcterms:created>
  <dcterms:modified xsi:type="dcterms:W3CDTF">2019-04-28T01:55:00Z</dcterms:modified>
</cp:coreProperties>
</file>