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金昌市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金川集团股份有限公司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ps_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id =620300000003  </w:t>
      </w:r>
    </w:p>
    <w:p>
      <w:pPr>
        <w:numPr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铜合成炉环集脱硫系统尾气排放口  mp_id= 6203000000032845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企业端账户：</w:t>
      </w:r>
      <w:r>
        <w:rPr>
          <w:rFonts w:ascii="宋体" w:hAnsi="宋体" w:eastAsia="宋体" w:cs="宋体"/>
          <w:sz w:val="28"/>
          <w:szCs w:val="28"/>
        </w:rPr>
        <w:t>13519465840  密码:TYgs8816932@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7325" cy="1427480"/>
            <wp:effectExtent l="0" t="0" r="9525" b="1270"/>
            <wp:docPr id="2" name="图片 2" descr="5A`F0]SQRKBJPLZ_)1)`_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`F0]SQRKBJPLZ_)1)`_3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230" cy="2346325"/>
            <wp:effectExtent l="0" t="0" r="7620" b="15875"/>
            <wp:docPr id="3" name="图片 3" descr="E%9(2)J_Z1{MR0[7VO(M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%9(2)J_Z1{MR0[7VO(MEX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酒泉市：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甘肃省敦煌种业西域番茄制品有限公司</w:t>
      </w:r>
      <w:r>
        <w:rPr>
          <w:rFonts w:hint="eastAsia"/>
          <w:sz w:val="28"/>
          <w:szCs w:val="28"/>
          <w:lang w:val="en-US" w:eastAsia="zh-CN"/>
        </w:rPr>
        <w:t xml:space="preserve"> ps_id=620900000110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废气排放口  mp_id=62090000011025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企业端账户：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13389436299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密码：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zxc123@#$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3675" cy="1724025"/>
            <wp:effectExtent l="0" t="0" r="317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5269865" cy="247523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xjl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572173">
    <w:nsid w:val="5D8DC54D"/>
    <w:multiLevelType w:val="singleLevel"/>
    <w:tmpl w:val="5D8DC54D"/>
    <w:lvl w:ilvl="0" w:tentative="1">
      <w:start w:val="1"/>
      <w:numFmt w:val="decimal"/>
      <w:suff w:val="nothing"/>
      <w:lvlText w:val="%1."/>
      <w:lvlJc w:val="left"/>
    </w:lvl>
  </w:abstractNum>
  <w:abstractNum w:abstractNumId="1569572141">
    <w:nsid w:val="5D8DC52D"/>
    <w:multiLevelType w:val="singleLevel"/>
    <w:tmpl w:val="5D8DC52D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569572173"/>
  </w:num>
  <w:num w:numId="2">
    <w:abstractNumId w:val="15695721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45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5B5B5B"/>
      <w:u w:val="none"/>
    </w:rPr>
  </w:style>
  <w:style w:type="character" w:styleId="5">
    <w:name w:val="Hyperlink"/>
    <w:basedOn w:val="3"/>
    <w:uiPriority w:val="0"/>
    <w:rPr>
      <w:color w:val="5B5B5B"/>
      <w:u w:val="none"/>
    </w:rPr>
  </w:style>
  <w:style w:type="character" w:customStyle="1" w:styleId="7">
    <w:name w:val="icon"/>
    <w:basedOn w:val="3"/>
    <w:uiPriority w:val="0"/>
  </w:style>
  <w:style w:type="character" w:customStyle="1" w:styleId="8">
    <w:name w:val="icon1"/>
    <w:basedOn w:val="3"/>
    <w:uiPriority w:val="0"/>
  </w:style>
  <w:style w:type="character" w:customStyle="1" w:styleId="9">
    <w:name w:val="sw570"/>
    <w:basedOn w:val="3"/>
    <w:uiPriority w:val="0"/>
  </w:style>
  <w:style w:type="character" w:customStyle="1" w:styleId="10">
    <w:name w:val="hover23"/>
    <w:basedOn w:val="3"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4"/>
    <w:basedOn w:val="3"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5"/>
    <w:basedOn w:val="3"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6"/>
    <w:basedOn w:val="3"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7"/>
    <w:basedOn w:val="3"/>
    <w:uiPriority w:val="0"/>
    <w:rPr>
      <w:color w:val="DE6D12"/>
    </w:rPr>
  </w:style>
  <w:style w:type="character" w:customStyle="1" w:styleId="15">
    <w:name w:val="hover28"/>
    <w:basedOn w:val="3"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9"/>
    <w:basedOn w:val="3"/>
    <w:uiPriority w:val="0"/>
    <w:rPr>
      <w:color w:val="1192C2"/>
      <w:shd w:val="clear" w:fill="E0F3FB"/>
    </w:rPr>
  </w:style>
  <w:style w:type="character" w:customStyle="1" w:styleId="17">
    <w:name w:val="hover30"/>
    <w:basedOn w:val="3"/>
    <w:uiPriority w:val="0"/>
    <w:rPr>
      <w:shd w:val="clear" w:fill="00A1FF"/>
    </w:rPr>
  </w:style>
  <w:style w:type="character" w:customStyle="1" w:styleId="18">
    <w:name w:val="on35"/>
    <w:basedOn w:val="3"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3"/>
    <w:uiPriority w:val="0"/>
    <w:rPr>
      <w:color w:val="1192C2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SSC</dc:creator>
  <cp:lastModifiedBy>SSC</cp:lastModifiedBy>
  <dcterms:modified xsi:type="dcterms:W3CDTF">2019-09-27T08:09:05Z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