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张伟亮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2019-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2019-1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高雷利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2017-2019年度国控重点污染源自动监控与基础数据库系统运行维护服务项目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污染源监控中心门户网站</w:t>
            </w:r>
            <w:r>
              <w:rPr>
                <w:rFonts w:hint="eastAsia"/>
                <w:lang w:val="en-US" w:eastAsia="zh-CN"/>
              </w:rPr>
              <w:t>增加栏目“部长信箱”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  <w:r>
              <w:drawing>
                <wp:inline distT="0" distB="0" distL="114300" distR="114300">
                  <wp:extent cx="4505325" cy="2724150"/>
                  <wp:effectExtent l="0" t="0" r="9525" b="0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  <w:r>
              <w:drawing>
                <wp:inline distT="0" distB="0" distL="114300" distR="114300">
                  <wp:extent cx="4038600" cy="3028950"/>
                  <wp:effectExtent l="0" t="0" r="0" b="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污染源监控中心门户网站</w:t>
            </w:r>
            <w:r>
              <w:rPr>
                <w:rFonts w:hint="eastAsia"/>
                <w:lang w:val="en-US" w:eastAsia="zh-CN"/>
              </w:rPr>
              <w:t>增加栏目“部长信箱”</w:t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类似于“工作动态”、“置顶文件”这样的专栏，在“领导讲话”专栏旁边添加一栏“部长信箱”</w:t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要求功能同“工作动态”、“置顶文件”这样的专栏一样，可以在专栏下新增内容。</w:t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  <w:r>
              <w:rPr>
                <w:rFonts w:hint="eastAsia"/>
                <w:lang w:val="en-US" w:eastAsia="zh-CN"/>
              </w:rPr>
              <w:t>生态环境部污染源监控中心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</w:p>
          <w:p>
            <w:pPr>
              <w:pStyle w:val="2"/>
              <w:spacing w:before="31" w:after="31"/>
              <w:ind w:firstLine="0" w:firstLineChars="0"/>
              <w:jc w:val="center"/>
            </w:pPr>
          </w:p>
        </w:tc>
      </w:tr>
    </w:tbl>
    <w:p>
      <w:pPr>
        <w:pStyle w:val="2"/>
        <w:spacing w:before="31" w:after="31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HfWNsAAAAL&#10;AQAADwAAAAAAAAABACAAAAAiAAAAZHJzL2Rvd25yZXYueG1sUEsBAhQAFAAAAAgAh07iQEqzOTDg&#10;AQAAgwMAAA4AAAAAAAAAAQAgAAAAKgEAAGRycy9lMm9Eb2MueG1sUEsFBgAAAAAGAAYAWQEAAHwF&#10;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4"/>
      <w:pBdr>
        <w:bottom w:val="single" w:color="auto" w:sz="6" w:space="11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Q94tQAAAAGAQAADwAAAAAAAAABACAAAAAiAAAAZHJzL2Rv&#10;d25yZXYueG1sUEsBAhQAFAAAAAgAh07iQIyOCezMAQAAXwMAAA4AAAAAAAAAAQAgAAAAIw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pacing w:before="0"/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2B2844"/>
    <w:rsid w:val="004C47E1"/>
    <w:rsid w:val="00850F37"/>
    <w:rsid w:val="00E5299B"/>
    <w:rsid w:val="00EC4960"/>
    <w:rsid w:val="00F31DC7"/>
    <w:rsid w:val="029323C2"/>
    <w:rsid w:val="16160E52"/>
    <w:rsid w:val="5B4121A5"/>
    <w:rsid w:val="71A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next w:val="2"/>
    <w:link w:val="8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字符"/>
    <w:basedOn w:val="6"/>
    <w:link w:val="5"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9">
    <w:name w:val="页眉 字符"/>
    <w:basedOn w:val="6"/>
    <w:link w:val="4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27</TotalTime>
  <ScaleCrop>false</ScaleCrop>
  <LinksUpToDate>false</LinksUpToDate>
  <CharactersWithSpaces>587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2019-10-10T06:50:00Z</dcterms:created>
  <dc:creator>Administrator</dc:creator>
  <cp:lastModifiedBy>阿凡达</cp:lastModifiedBy>
  <dcterms:modified xsi:type="dcterms:W3CDTF">2019-11-07T06:57:33Z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