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3091"/>
        <w:gridCol w:w="485"/>
      </w:tblGrid>
      <w:tr w:rsidR="00FA59C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9B1AA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张远林</w:t>
            </w:r>
          </w:p>
        </w:tc>
      </w:tr>
      <w:tr w:rsidR="00FA59C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12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9B1AAD">
              <w:rPr>
                <w:rFonts w:hint="eastAsia"/>
                <w:kern w:val="0"/>
                <w:sz w:val="22"/>
                <w:szCs w:val="22"/>
              </w:rPr>
              <w:t>25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6815C7">
            <w:pPr>
              <w:jc w:val="center"/>
              <w:rPr>
                <w:kern w:val="0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/>
                <w:kern w:val="0"/>
                <w:sz w:val="22"/>
                <w:szCs w:val="22"/>
              </w:rPr>
              <w:t>2020</w:t>
            </w:r>
            <w:r w:rsidR="00F874B8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="00F874B8">
              <w:rPr>
                <w:rFonts w:hint="eastAsia"/>
                <w:kern w:val="0"/>
                <w:sz w:val="22"/>
                <w:szCs w:val="22"/>
              </w:rPr>
              <w:t>月</w:t>
            </w:r>
            <w:r w:rsidR="00F874B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8A6A5E">
              <w:rPr>
                <w:rFonts w:hint="eastAsia"/>
                <w:kern w:val="0"/>
                <w:sz w:val="22"/>
                <w:szCs w:val="22"/>
              </w:rPr>
              <w:t>17</w:t>
            </w:r>
            <w:r w:rsidR="00F874B8">
              <w:rPr>
                <w:rFonts w:hint="eastAsia"/>
                <w:kern w:val="0"/>
                <w:sz w:val="22"/>
                <w:szCs w:val="22"/>
              </w:rPr>
              <w:t>日</w:t>
            </w:r>
            <w:bookmarkEnd w:id="0"/>
            <w:bookmarkEnd w:id="1"/>
            <w:bookmarkEnd w:id="2"/>
          </w:p>
        </w:tc>
      </w:tr>
      <w:tr w:rsidR="00FA59CE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ind w:firstLineChars="300" w:firstLine="66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朱金修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科长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13400619783</w:t>
            </w:r>
          </w:p>
        </w:tc>
      </w:tr>
      <w:tr w:rsidR="00FA59CE">
        <w:trPr>
          <w:trHeight w:val="1010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kern w:val="0"/>
                <w:sz w:val="22"/>
                <w:szCs w:val="22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F874B8">
            <w:r>
              <w:rPr>
                <w:rFonts w:hint="eastAsia"/>
              </w:rPr>
              <w:t>合同名称：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厦门市污染源自动监控平台升级和技术服务</w:t>
            </w:r>
          </w:p>
          <w:p w:rsidR="00FA59CE" w:rsidRDefault="00F874B8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合同编号：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FA19623(X)</w:t>
            </w:r>
          </w:p>
          <w:p w:rsidR="00FA59CE" w:rsidRDefault="00F874B8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合同期限：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201</w:t>
            </w:r>
            <w:r>
              <w:rPr>
                <w:rFonts w:hint="eastAsia"/>
                <w:kern w:val="0"/>
                <w:sz w:val="22"/>
                <w:szCs w:val="22"/>
              </w:rPr>
              <w:t>9-5-08</w:t>
            </w:r>
            <w:r>
              <w:rPr>
                <w:kern w:val="0"/>
                <w:sz w:val="22"/>
                <w:szCs w:val="22"/>
              </w:rPr>
              <w:t>至</w:t>
            </w:r>
            <w:r>
              <w:rPr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07</w:t>
            </w:r>
          </w:p>
        </w:tc>
      </w:tr>
      <w:tr w:rsidR="00FA59CE">
        <w:trPr>
          <w:trHeight w:val="60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F874B8" w:rsidP="006815C7">
            <w:pPr>
              <w:pStyle w:val="a0"/>
              <w:ind w:firstLineChars="0" w:firstLine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福建省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厦门市</w:t>
            </w:r>
            <w:r>
              <w:rPr>
                <w:rFonts w:hint="eastAsia"/>
              </w:rPr>
              <w:t xml:space="preserve"> </w:t>
            </w:r>
            <w:r w:rsidR="006815C7">
              <w:rPr>
                <w:rFonts w:hint="eastAsia"/>
              </w:rPr>
              <w:t>自动监控</w:t>
            </w:r>
            <w:r w:rsidR="006815C7">
              <w:rPr>
                <w:rFonts w:hint="eastAsia"/>
              </w:rPr>
              <w:t>4.1</w:t>
            </w:r>
            <w:r w:rsidR="006815C7">
              <w:rPr>
                <w:rFonts w:hint="eastAsia"/>
              </w:rPr>
              <w:t>系统后续开发任务</w:t>
            </w:r>
          </w:p>
        </w:tc>
      </w:tr>
      <w:tr w:rsidR="00FA59CE">
        <w:trPr>
          <w:trHeight w:val="367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9CE" w:rsidRDefault="00F874B8">
            <w:pPr>
              <w:pStyle w:val="a0"/>
              <w:ind w:firstLineChars="0" w:firstLine="0"/>
            </w:pPr>
            <w:r>
              <w:rPr>
                <w:rFonts w:hint="eastAsia"/>
              </w:rPr>
              <w:t>需求业务背景：</w:t>
            </w:r>
          </w:p>
          <w:p w:rsidR="00FA59CE" w:rsidRPr="006815C7" w:rsidRDefault="006815C7" w:rsidP="006815C7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目前厦门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版自动监控系统定制功能已基本开发完成，为</w:t>
            </w:r>
            <w:r w:rsidRPr="006815C7">
              <w:rPr>
                <w:rFonts w:hint="eastAsia"/>
              </w:rPr>
              <w:t>帮助项目进一步落地，提供良好的操作体验鼓励企业</w:t>
            </w:r>
            <w:r>
              <w:rPr>
                <w:rFonts w:hint="eastAsia"/>
              </w:rPr>
              <w:t>线上报备运行情况，优化档案及督办功能提高环保局在线管理工作效率</w:t>
            </w:r>
            <w:r>
              <w:rPr>
                <w:rFonts w:hint="eastAsia"/>
                <w:szCs w:val="22"/>
              </w:rPr>
              <w:t>现需要完善以下功能。</w:t>
            </w:r>
          </w:p>
          <w:p w:rsidR="00FA59CE" w:rsidRDefault="00FA59CE">
            <w:pPr>
              <w:pStyle w:val="a0"/>
              <w:ind w:left="1785" w:hangingChars="850" w:hanging="1785"/>
            </w:pPr>
          </w:p>
          <w:p w:rsidR="00FA59CE" w:rsidRDefault="00F874B8">
            <w:pPr>
              <w:pStyle w:val="a0"/>
              <w:ind w:left="1785" w:hangingChars="850" w:hanging="1785"/>
            </w:pPr>
            <w:r>
              <w:rPr>
                <w:rFonts w:hint="eastAsia"/>
                <w:szCs w:val="21"/>
              </w:rPr>
              <w:t>应用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业务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场景</w:t>
            </w:r>
            <w:r>
              <w:rPr>
                <w:rFonts w:hint="eastAsia"/>
              </w:rPr>
              <w:t>：</w:t>
            </w:r>
            <w:r w:rsidR="005D102A">
              <w:rPr>
                <w:rFonts w:hint="eastAsia"/>
              </w:rPr>
              <w:t>优化</w:t>
            </w:r>
            <w:r w:rsidR="00747DA9" w:rsidRPr="00747DA9">
              <w:rPr>
                <w:rFonts w:hint="eastAsia"/>
              </w:rPr>
              <w:t>数据</w:t>
            </w:r>
            <w:r w:rsidR="00747DA9">
              <w:rPr>
                <w:rFonts w:hint="eastAsia"/>
              </w:rPr>
              <w:t>调阅界面，完善一企一档功能，完善督办功能</w:t>
            </w:r>
          </w:p>
          <w:p w:rsidR="00FA59CE" w:rsidRDefault="00FA59CE">
            <w:pPr>
              <w:pStyle w:val="a0"/>
              <w:ind w:left="4200" w:hangingChars="2000" w:hanging="4200"/>
            </w:pPr>
          </w:p>
          <w:p w:rsidR="00FA59CE" w:rsidRDefault="00FA59CE">
            <w:pPr>
              <w:pStyle w:val="a0"/>
              <w:ind w:left="4200" w:hangingChars="2000" w:hanging="4200"/>
              <w:rPr>
                <w:szCs w:val="21"/>
              </w:rPr>
            </w:pPr>
          </w:p>
          <w:p w:rsidR="00747DA9" w:rsidRDefault="00F874B8" w:rsidP="00747DA9">
            <w:r>
              <w:rPr>
                <w:rFonts w:hint="eastAsia"/>
              </w:rPr>
              <w:t>需求具体要求：</w:t>
            </w:r>
            <w:r>
              <w:rPr>
                <w:rFonts w:hint="eastAsia"/>
              </w:rPr>
              <w:t xml:space="preserve"> 1.</w:t>
            </w:r>
            <w:r w:rsidR="00747DA9">
              <w:rPr>
                <w:rFonts w:hint="eastAsia"/>
              </w:rPr>
              <w:t xml:space="preserve"> </w:t>
            </w:r>
            <w:r w:rsidR="00747DA9">
              <w:rPr>
                <w:rFonts w:hint="eastAsia"/>
              </w:rPr>
              <w:t>据监控页面企业名称下添加标签</w:t>
            </w:r>
            <w:r w:rsidR="00747DA9">
              <w:rPr>
                <w:rFonts w:hint="eastAsia"/>
              </w:rPr>
              <w:t>:</w:t>
            </w:r>
            <w:r w:rsidR="00747DA9">
              <w:rPr>
                <w:rFonts w:hint="eastAsia"/>
              </w:rPr>
              <w:t>数据标记，现场端填报，一企一档，凭证管理。</w:t>
            </w:r>
          </w:p>
          <w:p w:rsidR="00FA59CE" w:rsidRDefault="00747DA9" w:rsidP="00747DA9">
            <w:pPr>
              <w:pStyle w:val="a0"/>
              <w:ind w:left="1680" w:hangingChars="800" w:hanging="1680"/>
              <w:rPr>
                <w:szCs w:val="21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点击标签即打开对应的功能模块，不需要再本页面刷新。</w:t>
            </w:r>
          </w:p>
          <w:p w:rsidR="00747DA9" w:rsidRPr="00747DA9" w:rsidRDefault="00747DA9" w:rsidP="00747DA9">
            <w:pPr>
              <w:pStyle w:val="a0"/>
              <w:ind w:left="1680" w:hangingChars="800" w:hanging="1680"/>
              <w:jc w:val="right"/>
              <w:rPr>
                <w:szCs w:val="21"/>
              </w:rPr>
            </w:pPr>
            <w:r w:rsidRPr="00747DA9">
              <w:rPr>
                <w:noProof/>
                <w:szCs w:val="21"/>
              </w:rPr>
              <w:drawing>
                <wp:inline distT="0" distB="0" distL="0" distR="0">
                  <wp:extent cx="5274310" cy="2447925"/>
                  <wp:effectExtent l="19050" t="0" r="254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448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DA9" w:rsidRDefault="00F874B8" w:rsidP="00747DA9">
            <w:r>
              <w:rPr>
                <w:rFonts w:hint="eastAsia"/>
                <w:szCs w:val="21"/>
              </w:rPr>
              <w:t xml:space="preserve">               </w:t>
            </w:r>
            <w:r w:rsidR="00747DA9">
              <w:rPr>
                <w:rFonts w:hint="eastAsia"/>
                <w:szCs w:val="21"/>
              </w:rPr>
              <w:t>2.</w:t>
            </w:r>
            <w:r w:rsidR="00747DA9">
              <w:t>一企一档，污染源档案管理，凭证管理界面。</w:t>
            </w:r>
            <w:r w:rsidR="00747DA9">
              <w:rPr>
                <w:rFonts w:hint="eastAsia"/>
                <w:color w:val="FF0000"/>
              </w:rPr>
              <w:t xml:space="preserve"> </w:t>
            </w:r>
          </w:p>
          <w:p w:rsidR="00747DA9" w:rsidRDefault="00747DA9" w:rsidP="00747DA9">
            <w:r>
              <w:rPr>
                <w:rFonts w:hint="eastAsia"/>
              </w:rPr>
              <w:t xml:space="preserve">               1)</w:t>
            </w:r>
            <w:r>
              <w:rPr>
                <w:rFonts w:hint="eastAsia"/>
              </w:rPr>
              <w:t>凭证类型更加具体：下图显示的类型应该是停产（排）报告</w:t>
            </w:r>
          </w:p>
          <w:p w:rsidR="00747DA9" w:rsidRDefault="00747DA9" w:rsidP="00747DA9">
            <w:r>
              <w:rPr>
                <w:rFonts w:hint="eastAsia"/>
              </w:rPr>
              <w:t xml:space="preserve">               2)</w:t>
            </w:r>
            <w:r>
              <w:rPr>
                <w:rFonts w:hint="eastAsia"/>
              </w:rPr>
              <w:t>添加凭证所关联的时间列</w:t>
            </w:r>
          </w:p>
          <w:p w:rsidR="00747DA9" w:rsidRDefault="00747DA9" w:rsidP="00747DA9">
            <w:r>
              <w:rPr>
                <w:rFonts w:hint="eastAsia"/>
              </w:rPr>
              <w:t xml:space="preserve">               3)</w:t>
            </w:r>
            <w:r>
              <w:rPr>
                <w:rFonts w:hint="eastAsia"/>
              </w:rPr>
              <w:t>添加筛选条件，可根据时间段筛选，查询出凭证关联时间和所选时间有交集的凭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证；可根据凭证类型查询</w:t>
            </w:r>
          </w:p>
          <w:p w:rsidR="00747DA9" w:rsidRDefault="00747DA9" w:rsidP="00747DA9">
            <w:r>
              <w:rPr>
                <w:rFonts w:hint="eastAsia"/>
              </w:rPr>
              <w:t xml:space="preserve">               4)</w:t>
            </w:r>
            <w:r>
              <w:rPr>
                <w:rFonts w:hint="eastAsia"/>
              </w:rPr>
              <w:t>备注列显示凭证的备注内容。</w:t>
            </w:r>
          </w:p>
          <w:p w:rsidR="00FA59CE" w:rsidRPr="00747DA9" w:rsidRDefault="00FA59CE">
            <w:pPr>
              <w:pStyle w:val="a0"/>
              <w:ind w:left="1680" w:hangingChars="800" w:hanging="1680"/>
              <w:rPr>
                <w:szCs w:val="21"/>
              </w:rPr>
            </w:pPr>
          </w:p>
          <w:p w:rsidR="00FA59CE" w:rsidRPr="009B1AAD" w:rsidRDefault="00747DA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 w:rsidRPr="00747DA9"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5274310" cy="2592705"/>
                  <wp:effectExtent l="19050" t="0" r="254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9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DA9" w:rsidRDefault="00747DA9" w:rsidP="00747DA9">
            <w:r>
              <w:rPr>
                <w:rFonts w:ascii="宋体" w:hAnsi="宋体" w:cs="宋体" w:hint="eastAsia"/>
                <w:sz w:val="24"/>
              </w:rPr>
              <w:t xml:space="preserve">        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目前台账下目录下所有类型的目录，在添加上传附件时，都需要关联一个时间段</w:t>
            </w:r>
            <w:r w:rsidR="00C2548F">
              <w:rPr>
                <w:rFonts w:hint="eastAsia"/>
              </w:rPr>
              <w:t>（无需与数据关联）</w:t>
            </w:r>
            <w:r>
              <w:rPr>
                <w:rFonts w:hint="eastAsia"/>
              </w:rPr>
              <w:t>，并且这个关联时间段在页面显示。台账下所有类型目录，添加时间筛选查询功能。</w:t>
            </w:r>
          </w:p>
          <w:p w:rsidR="00FA59CE" w:rsidRPr="00747DA9" w:rsidRDefault="00747DA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5827395" cy="2811145"/>
                  <wp:effectExtent l="19050" t="0" r="1905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395" cy="281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9CE" w:rsidRDefault="00FA59CE">
            <w:pPr>
              <w:pStyle w:val="a0"/>
              <w:ind w:left="1680" w:hangingChars="800" w:hanging="1680"/>
            </w:pPr>
          </w:p>
          <w:p w:rsidR="00C2548F" w:rsidRPr="00677F2E" w:rsidRDefault="00C2548F" w:rsidP="00C2548F"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677F2E">
              <w:rPr>
                <w:rFonts w:hint="eastAsia"/>
              </w:rPr>
              <w:t xml:space="preserve"> 4.</w:t>
            </w:r>
            <w:r w:rsidRPr="00677F2E">
              <w:rPr>
                <w:rFonts w:hint="eastAsia"/>
              </w:rPr>
              <w:t>新增异常督办规则：即设备故障连续超过</w:t>
            </w:r>
            <w:r w:rsidRPr="00677F2E">
              <w:rPr>
                <w:rFonts w:hint="eastAsia"/>
              </w:rPr>
              <w:t>5</w:t>
            </w:r>
            <w:r w:rsidRPr="00677F2E">
              <w:rPr>
                <w:rFonts w:hint="eastAsia"/>
              </w:rPr>
              <w:t>天即下发督办单</w:t>
            </w:r>
          </w:p>
          <w:p w:rsidR="00FA59CE" w:rsidRDefault="00C2548F" w:rsidP="00677F2E">
            <w:pPr>
              <w:pStyle w:val="a0"/>
              <w:ind w:left="1680" w:hangingChars="800" w:hanging="1680"/>
            </w:pPr>
            <w:r w:rsidRPr="00677F2E">
              <w:rPr>
                <w:rFonts w:hint="eastAsia"/>
              </w:rPr>
              <w:t xml:space="preserve">         </w:t>
            </w:r>
            <w:r w:rsidRPr="00677F2E">
              <w:rPr>
                <w:rFonts w:hint="eastAsia"/>
              </w:rPr>
              <w:t>增加异常报表（或是异常筛选）细化超标提醒信息，详细规则已单独发送</w:t>
            </w:r>
          </w:p>
          <w:p w:rsidR="00FA59CE" w:rsidRPr="00C2548F" w:rsidRDefault="00FA59CE">
            <w:pPr>
              <w:pStyle w:val="a0"/>
              <w:ind w:firstLineChars="0" w:firstLine="0"/>
            </w:pPr>
          </w:p>
          <w:p w:rsidR="00FA59CE" w:rsidRDefault="00677F2E">
            <w:pPr>
              <w:pStyle w:val="a0"/>
              <w:ind w:firstLineChars="0" w:firstLine="0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远程方式已单独发送</w:t>
            </w:r>
          </w:p>
          <w:p w:rsidR="00FA59CE" w:rsidRDefault="00FA59CE">
            <w:pPr>
              <w:pStyle w:val="a0"/>
              <w:ind w:firstLineChars="0" w:firstLine="0"/>
            </w:pPr>
          </w:p>
          <w:p w:rsidR="00FA59CE" w:rsidRDefault="00FA59CE">
            <w:pPr>
              <w:pStyle w:val="a0"/>
              <w:ind w:firstLine="420"/>
            </w:pPr>
          </w:p>
          <w:p w:rsidR="00FA59CE" w:rsidRDefault="00FA59CE">
            <w:pPr>
              <w:pStyle w:val="a0"/>
              <w:ind w:firstLine="420"/>
            </w:pPr>
          </w:p>
          <w:p w:rsidR="00FA59CE" w:rsidRDefault="00F874B8">
            <w:pPr>
              <w:pStyle w:val="a0"/>
              <w:spacing w:line="360" w:lineRule="auto"/>
              <w:ind w:firstLineChars="1540" w:firstLine="3388"/>
            </w:pPr>
            <w:r>
              <w:rPr>
                <w:rFonts w:hint="eastAsia"/>
                <w:sz w:val="22"/>
              </w:rPr>
              <w:t>申请部门负责人审批：</w:t>
            </w:r>
          </w:p>
        </w:tc>
      </w:tr>
      <w:tr w:rsidR="00FA59CE">
        <w:trPr>
          <w:trHeight w:val="1476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实施部门</w:t>
            </w:r>
          </w:p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9419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A59CE" w:rsidRDefault="00F874B8">
            <w:pPr>
              <w:ind w:right="442" w:firstLineChars="1950" w:firstLine="4290"/>
              <w:rPr>
                <w:kern w:val="0"/>
                <w:sz w:val="22"/>
                <w:szCs w:val="22"/>
              </w:rPr>
            </w:pPr>
            <w:bookmarkStart w:id="3" w:name="OLE_LINK15"/>
            <w:bookmarkStart w:id="4" w:name="OLE_LINK16"/>
            <w:bookmarkStart w:id="5" w:name="OLE_LINK17"/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bookmarkEnd w:id="3"/>
            <w:bookmarkEnd w:id="4"/>
            <w:bookmarkEnd w:id="5"/>
          </w:p>
        </w:tc>
      </w:tr>
      <w:tr w:rsidR="00FA59CE">
        <w:trPr>
          <w:trHeight w:val="629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9CE" w:rsidRDefault="00F874B8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9CE" w:rsidRDefault="00FA59CE">
            <w:pPr>
              <w:ind w:firstLineChars="1700" w:firstLine="374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9CE" w:rsidRDefault="00F874B8">
            <w:pPr>
              <w:ind w:firstLineChars="300" w:firstLine="66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FA59CE">
        <w:trPr>
          <w:trHeight w:val="613"/>
          <w:jc w:val="center"/>
        </w:trPr>
        <w:tc>
          <w:tcPr>
            <w:tcW w:w="18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9CE" w:rsidRDefault="00F874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941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9CE" w:rsidRDefault="00F874B8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申请人确认：</w:t>
            </w:r>
          </w:p>
        </w:tc>
      </w:tr>
      <w:tr w:rsidR="00FA59CE">
        <w:trPr>
          <w:trHeight w:val="2132"/>
          <w:jc w:val="center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9CE" w:rsidRDefault="00F874B8">
            <w:pPr>
              <w:pStyle w:val="a0"/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941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9CE" w:rsidRDefault="00F874B8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分）</w:t>
            </w:r>
          </w:p>
          <w:p w:rsidR="00FA59CE" w:rsidRDefault="00F874B8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:rsidR="00FA59CE" w:rsidRDefault="00FA59C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:rsidR="00FA59CE" w:rsidRDefault="00FA59C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:rsidR="00FA59CE" w:rsidRDefault="00FA59C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:rsidR="00FA59CE" w:rsidRDefault="00FA59C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:rsidR="00FA59CE" w:rsidRDefault="00FA59CE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</w:p>
          <w:p w:rsidR="00FA59CE" w:rsidRDefault="00F874B8">
            <w:pPr>
              <w:pStyle w:val="a0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签名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</w:t>
            </w:r>
          </w:p>
        </w:tc>
      </w:tr>
      <w:tr w:rsidR="00FA59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420" w:type="dxa"/>
          <w:wAfter w:w="485" w:type="dxa"/>
          <w:jc w:val="center"/>
        </w:trPr>
        <w:tc>
          <w:tcPr>
            <w:tcW w:w="10320" w:type="dxa"/>
            <w:gridSpan w:val="8"/>
          </w:tcPr>
          <w:p w:rsidR="00FA59CE" w:rsidRDefault="00F874B8">
            <w:pPr>
              <w:pStyle w:val="a0"/>
              <w:spacing w:before="31" w:after="31"/>
              <w:ind w:firstLineChars="0" w:firstLine="0"/>
              <w:jc w:val="left"/>
            </w:pPr>
            <w:r>
              <w:rPr>
                <w:rFonts w:hint="eastAsia"/>
                <w:b/>
                <w:sz w:val="28"/>
              </w:rPr>
              <w:t>特殊情况说明</w:t>
            </w: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left"/>
            </w:pPr>
          </w:p>
          <w:p w:rsidR="00FA59CE" w:rsidRDefault="00FA59CE">
            <w:pPr>
              <w:pStyle w:val="a0"/>
              <w:spacing w:before="31" w:after="31"/>
              <w:ind w:firstLineChars="0" w:firstLine="0"/>
              <w:jc w:val="center"/>
            </w:pPr>
          </w:p>
        </w:tc>
      </w:tr>
    </w:tbl>
    <w:p w:rsidR="00F874B8" w:rsidRDefault="00F874B8">
      <w:pPr>
        <w:pStyle w:val="a0"/>
        <w:spacing w:before="31" w:after="31"/>
        <w:ind w:firstLineChars="0" w:firstLine="0"/>
      </w:pPr>
    </w:p>
    <w:sectPr w:rsidR="00F874B8" w:rsidSect="00FA59CE">
      <w:headerReference w:type="default" r:id="rId10"/>
      <w:footerReference w:type="default" r:id="rId11"/>
      <w:pgSz w:w="11906" w:h="16838"/>
      <w:pgMar w:top="567" w:right="567" w:bottom="567" w:left="567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76" w:rsidRDefault="00307876">
      <w:r>
        <w:separator/>
      </w:r>
    </w:p>
  </w:endnote>
  <w:endnote w:type="continuationSeparator" w:id="1">
    <w:p w:rsidR="00307876" w:rsidRDefault="0030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CE" w:rsidRDefault="00FA59CE">
    <w:pPr>
      <w:pStyle w:val="a5"/>
      <w:jc w:val="right"/>
    </w:pPr>
  </w:p>
  <w:p w:rsidR="00FA59CE" w:rsidRDefault="00104DD5">
    <w:pPr>
      <w:pStyle w:val="a5"/>
    </w:pPr>
    <w:r w:rsidRPr="00104DD5">
      <w:rPr>
        <w:sz w:val="20"/>
      </w:rPr>
      <w:pict>
        <v:line id="直线 3" o:spid="_x0000_s2051" style="position:absolute;z-index:251658240" from="20.75pt,-10.05pt" to="511.35pt,-9.85pt" o:allowincell="f" strokeweight=".25pt">
          <v:stroke dashstyle="1 1" endcap="round"/>
        </v:line>
      </w:pict>
    </w:r>
  </w:p>
  <w:p w:rsidR="00FA59CE" w:rsidRDefault="009B1AAD">
    <w:pPr>
      <w:pStyle w:val="a5"/>
      <w:wordWrap w:val="0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19050" t="0" r="4445" b="0"/>
          <wp:wrapTopAndBottom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页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76" w:rsidRDefault="00307876">
      <w:r>
        <w:separator/>
      </w:r>
    </w:p>
  </w:footnote>
  <w:footnote w:type="continuationSeparator" w:id="1">
    <w:p w:rsidR="00307876" w:rsidRDefault="0030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CE" w:rsidRDefault="009B1AAD">
    <w:pPr>
      <w:pStyle w:val="a6"/>
      <w:pBdr>
        <w:bottom w:val="single" w:sz="6" w:space="11" w:color="auto"/>
      </w:pBdr>
      <w:wordWrap w:val="0"/>
      <w:jc w:val="right"/>
    </w:pPr>
    <w:r>
      <w:rPr>
        <w:noProof/>
        <w:sz w:val="20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19050" t="0" r="0" b="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74B8">
      <w:rPr>
        <w:rFonts w:hint="eastAsia"/>
        <w:kern w:val="0"/>
      </w:rPr>
      <w:tab/>
      <w:t xml:space="preserve">                                                                </w:t>
    </w:r>
    <w:r w:rsidR="00F874B8">
      <w:rPr>
        <w:rFonts w:hint="eastAsia"/>
        <w:kern w:val="0"/>
      </w:rPr>
      <w:t>第</w:t>
    </w:r>
    <w:r w:rsidR="00F874B8">
      <w:rPr>
        <w:rFonts w:hint="eastAsia"/>
        <w:kern w:val="0"/>
      </w:rPr>
      <w:t xml:space="preserve">  </w:t>
    </w:r>
    <w:r w:rsidR="00F874B8">
      <w:rPr>
        <w:rFonts w:hint="eastAsia"/>
        <w:kern w:val="0"/>
      </w:rPr>
      <w:t>页</w:t>
    </w:r>
    <w:r w:rsidR="00F874B8">
      <w:rPr>
        <w:rFonts w:hint="eastAsia"/>
        <w:kern w:val="0"/>
      </w:rPr>
      <w:t xml:space="preserve"> </w:t>
    </w:r>
    <w:r w:rsidR="00F874B8">
      <w:rPr>
        <w:rFonts w:hint="eastAsia"/>
        <w:kern w:val="0"/>
      </w:rPr>
      <w:t>共</w:t>
    </w:r>
    <w:r w:rsidR="00F874B8">
      <w:rPr>
        <w:rFonts w:hint="eastAsia"/>
        <w:kern w:val="0"/>
      </w:rPr>
      <w:t xml:space="preserve">  </w:t>
    </w:r>
    <w:r w:rsidR="00F874B8">
      <w:rPr>
        <w:rFonts w:hint="eastAsia"/>
        <w:kern w:val="0"/>
      </w:rPr>
      <w:t>页</w:t>
    </w:r>
    <w:r w:rsidR="00F874B8">
      <w:rPr>
        <w:kern w:val="0"/>
      </w:rPr>
      <w:tab/>
    </w:r>
  </w:p>
  <w:p w:rsidR="00FA59CE" w:rsidRDefault="00104DD5">
    <w:pPr>
      <w:pStyle w:val="a6"/>
      <w:pBdr>
        <w:bottom w:val="single" w:sz="6" w:space="11" w:color="auto"/>
      </w:pBdr>
      <w:jc w:val="right"/>
    </w:pPr>
    <w:r w:rsidRPr="00104DD5">
      <w:rPr>
        <w:sz w:val="20"/>
      </w:rPr>
      <w:pict>
        <v:line id="直线 2" o:spid="_x0000_s2050" style="position:absolute;left:0;text-align:left;z-index:251657216" from="52.5pt,.2pt" to="503.85pt,.35pt" o:allowincell="f"/>
      </w:pict>
    </w:r>
  </w:p>
  <w:p w:rsidR="00FA59CE" w:rsidRDefault="00F874B8">
    <w:pPr>
      <w:pStyle w:val="aa"/>
      <w:spacing w:before="0"/>
    </w:pPr>
    <w:r>
      <w:rPr>
        <w:rFonts w:hint="eastAsia"/>
      </w:rPr>
      <w:t>研发体系任务单</w:t>
    </w:r>
  </w:p>
  <w:p w:rsidR="00FA59CE" w:rsidRDefault="00F874B8">
    <w:pPr>
      <w:pStyle w:val="a0"/>
      <w:ind w:firstLine="360"/>
      <w:rPr>
        <w:sz w:val="18"/>
      </w:rPr>
    </w:pPr>
    <w:r>
      <w:rPr>
        <w:rFonts w:hint="eastAsia"/>
        <w:sz w:val="18"/>
      </w:rPr>
      <w:t>日期：</w:t>
    </w:r>
    <w:r>
      <w:rPr>
        <w:rFonts w:hint="eastAsia"/>
        <w:sz w:val="18"/>
      </w:rPr>
      <w:t xml:space="preserve">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  <w:r>
      <w:rPr>
        <w:rFonts w:hint="eastAsia"/>
        <w:sz w:val="18"/>
      </w:rPr>
      <w:t>WF-01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CE3239"/>
    <w:multiLevelType w:val="singleLevel"/>
    <w:tmpl w:val="23CE3239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attachedTemplate r:id="rId1"/>
  <w:stylePaneFormatFilter w:val="3F01"/>
  <w:defaultTabStop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42321"/>
    <w:rsid w:val="000539C5"/>
    <w:rsid w:val="00104DD5"/>
    <w:rsid w:val="00120445"/>
    <w:rsid w:val="001427F8"/>
    <w:rsid w:val="00172A27"/>
    <w:rsid w:val="00181CA2"/>
    <w:rsid w:val="00187B93"/>
    <w:rsid w:val="00194549"/>
    <w:rsid w:val="001A4A82"/>
    <w:rsid w:val="001F23FA"/>
    <w:rsid w:val="001F4744"/>
    <w:rsid w:val="0020014E"/>
    <w:rsid w:val="0025002A"/>
    <w:rsid w:val="00271DD4"/>
    <w:rsid w:val="002939C6"/>
    <w:rsid w:val="002E07B4"/>
    <w:rsid w:val="002E6F0E"/>
    <w:rsid w:val="00303400"/>
    <w:rsid w:val="00307876"/>
    <w:rsid w:val="003241E3"/>
    <w:rsid w:val="00382F8A"/>
    <w:rsid w:val="003B1EF3"/>
    <w:rsid w:val="003C53EC"/>
    <w:rsid w:val="003C6249"/>
    <w:rsid w:val="003D20B8"/>
    <w:rsid w:val="003F6F17"/>
    <w:rsid w:val="00410999"/>
    <w:rsid w:val="00417222"/>
    <w:rsid w:val="0045621E"/>
    <w:rsid w:val="00475D3B"/>
    <w:rsid w:val="004C0849"/>
    <w:rsid w:val="004F1FEE"/>
    <w:rsid w:val="004F51E1"/>
    <w:rsid w:val="0051634B"/>
    <w:rsid w:val="0052365E"/>
    <w:rsid w:val="00547048"/>
    <w:rsid w:val="00557079"/>
    <w:rsid w:val="0056576C"/>
    <w:rsid w:val="005730D6"/>
    <w:rsid w:val="00590196"/>
    <w:rsid w:val="005D102A"/>
    <w:rsid w:val="005F0566"/>
    <w:rsid w:val="005F2DB8"/>
    <w:rsid w:val="0061164D"/>
    <w:rsid w:val="006203B5"/>
    <w:rsid w:val="00662335"/>
    <w:rsid w:val="00677F2E"/>
    <w:rsid w:val="006815C7"/>
    <w:rsid w:val="006B424A"/>
    <w:rsid w:val="006F4B24"/>
    <w:rsid w:val="00741CDC"/>
    <w:rsid w:val="0074601F"/>
    <w:rsid w:val="00747DA9"/>
    <w:rsid w:val="00751B97"/>
    <w:rsid w:val="00784BB5"/>
    <w:rsid w:val="0078764C"/>
    <w:rsid w:val="007C6448"/>
    <w:rsid w:val="007E4657"/>
    <w:rsid w:val="007E5CD3"/>
    <w:rsid w:val="007F163D"/>
    <w:rsid w:val="007F41BE"/>
    <w:rsid w:val="008259BA"/>
    <w:rsid w:val="00862FEE"/>
    <w:rsid w:val="00874917"/>
    <w:rsid w:val="00874C18"/>
    <w:rsid w:val="008A6A5E"/>
    <w:rsid w:val="0092220B"/>
    <w:rsid w:val="009710B8"/>
    <w:rsid w:val="00975596"/>
    <w:rsid w:val="009B1AAD"/>
    <w:rsid w:val="009D24DC"/>
    <w:rsid w:val="009D4697"/>
    <w:rsid w:val="00A42BB6"/>
    <w:rsid w:val="00A46E3E"/>
    <w:rsid w:val="00A544B0"/>
    <w:rsid w:val="00A74797"/>
    <w:rsid w:val="00A84DEC"/>
    <w:rsid w:val="00AA343E"/>
    <w:rsid w:val="00AA3909"/>
    <w:rsid w:val="00AE0580"/>
    <w:rsid w:val="00AF2222"/>
    <w:rsid w:val="00B13EC2"/>
    <w:rsid w:val="00B31A41"/>
    <w:rsid w:val="00B51B29"/>
    <w:rsid w:val="00B72DCF"/>
    <w:rsid w:val="00B87E0F"/>
    <w:rsid w:val="00B92E90"/>
    <w:rsid w:val="00BE40B0"/>
    <w:rsid w:val="00BF0C7C"/>
    <w:rsid w:val="00C15BA3"/>
    <w:rsid w:val="00C2548F"/>
    <w:rsid w:val="00C3013B"/>
    <w:rsid w:val="00C44EA8"/>
    <w:rsid w:val="00C56CE2"/>
    <w:rsid w:val="00C67A27"/>
    <w:rsid w:val="00C7093A"/>
    <w:rsid w:val="00CA5543"/>
    <w:rsid w:val="00CB0E4F"/>
    <w:rsid w:val="00CC1A37"/>
    <w:rsid w:val="00CE4092"/>
    <w:rsid w:val="00D1121C"/>
    <w:rsid w:val="00D329D0"/>
    <w:rsid w:val="00D47A4F"/>
    <w:rsid w:val="00D57530"/>
    <w:rsid w:val="00D57C36"/>
    <w:rsid w:val="00D72968"/>
    <w:rsid w:val="00D81C42"/>
    <w:rsid w:val="00D92A76"/>
    <w:rsid w:val="00D93FC7"/>
    <w:rsid w:val="00DC4CF5"/>
    <w:rsid w:val="00DC678C"/>
    <w:rsid w:val="00E0211A"/>
    <w:rsid w:val="00E61AC2"/>
    <w:rsid w:val="00E77969"/>
    <w:rsid w:val="00EA2331"/>
    <w:rsid w:val="00EC37C2"/>
    <w:rsid w:val="00ED13D3"/>
    <w:rsid w:val="00EE61DB"/>
    <w:rsid w:val="00F37484"/>
    <w:rsid w:val="00F43BA0"/>
    <w:rsid w:val="00F7579B"/>
    <w:rsid w:val="00F874B8"/>
    <w:rsid w:val="00F90134"/>
    <w:rsid w:val="00FA59CE"/>
    <w:rsid w:val="00FC6048"/>
    <w:rsid w:val="037A1B6A"/>
    <w:rsid w:val="15045937"/>
    <w:rsid w:val="1F8C72FC"/>
    <w:rsid w:val="2B4C6FD6"/>
    <w:rsid w:val="2C215909"/>
    <w:rsid w:val="2FC3169D"/>
    <w:rsid w:val="40442175"/>
    <w:rsid w:val="45CE66C6"/>
    <w:rsid w:val="4612115C"/>
    <w:rsid w:val="5AA146B1"/>
    <w:rsid w:val="65B226BC"/>
    <w:rsid w:val="67356873"/>
    <w:rsid w:val="6C3C275C"/>
    <w:rsid w:val="6F786C06"/>
    <w:rsid w:val="7807212F"/>
    <w:rsid w:val="7A99426D"/>
    <w:rsid w:val="7C12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List Bulle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59C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rsid w:val="00FA59CE"/>
    <w:pPr>
      <w:keepNext/>
      <w:keepLines/>
      <w:tabs>
        <w:tab w:val="left" w:pos="432"/>
      </w:tabs>
      <w:spacing w:before="120" w:line="360" w:lineRule="auto"/>
      <w:ind w:left="432" w:hanging="432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qFormat/>
    <w:rsid w:val="00FA59CE"/>
    <w:pPr>
      <w:keepNext/>
      <w:keepLines/>
      <w:tabs>
        <w:tab w:val="left" w:pos="576"/>
      </w:tabs>
      <w:spacing w:before="120" w:line="360" w:lineRule="auto"/>
      <w:ind w:left="576" w:hanging="576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rsid w:val="00FA59CE"/>
    <w:pPr>
      <w:keepNext/>
      <w:keepLines/>
      <w:tabs>
        <w:tab w:val="left" w:pos="720"/>
      </w:tabs>
      <w:spacing w:before="120" w:line="360" w:lineRule="auto"/>
      <w:ind w:left="720" w:hanging="720"/>
      <w:outlineLvl w:val="2"/>
    </w:pPr>
  </w:style>
  <w:style w:type="paragraph" w:styleId="4">
    <w:name w:val="heading 4"/>
    <w:basedOn w:val="a"/>
    <w:next w:val="a0"/>
    <w:qFormat/>
    <w:rsid w:val="00FA59CE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</w:rPr>
  </w:style>
  <w:style w:type="paragraph" w:styleId="5">
    <w:name w:val="heading 5"/>
    <w:basedOn w:val="a"/>
    <w:next w:val="a0"/>
    <w:qFormat/>
    <w:rsid w:val="00FA59CE"/>
    <w:pPr>
      <w:keepNext/>
      <w:keepLines/>
      <w:tabs>
        <w:tab w:val="left" w:pos="1008"/>
      </w:tabs>
      <w:spacing w:before="120" w:line="360" w:lineRule="auto"/>
      <w:ind w:left="1008" w:hanging="1008"/>
      <w:outlineLvl w:val="4"/>
    </w:pPr>
  </w:style>
  <w:style w:type="paragraph" w:styleId="6">
    <w:name w:val="heading 6"/>
    <w:basedOn w:val="a"/>
    <w:next w:val="a0"/>
    <w:qFormat/>
    <w:rsid w:val="00FA59CE"/>
    <w:pPr>
      <w:keepNext/>
      <w:keepLines/>
      <w:tabs>
        <w:tab w:val="left" w:pos="1152"/>
      </w:tabs>
      <w:spacing w:before="120" w:line="360" w:lineRule="auto"/>
      <w:ind w:left="1152" w:hanging="1152"/>
      <w:outlineLvl w:val="5"/>
    </w:pPr>
    <w:rPr>
      <w:rFonts w:ascii="Arial" w:hAnsi="Arial"/>
    </w:rPr>
  </w:style>
  <w:style w:type="paragraph" w:styleId="7">
    <w:name w:val="heading 7"/>
    <w:basedOn w:val="a"/>
    <w:next w:val="a0"/>
    <w:qFormat/>
    <w:rsid w:val="00FA59CE"/>
    <w:pPr>
      <w:keepNext/>
      <w:keepLines/>
      <w:tabs>
        <w:tab w:val="left" w:pos="1296"/>
      </w:tabs>
      <w:spacing w:before="120" w:line="360" w:lineRule="auto"/>
      <w:ind w:left="1296" w:hanging="1296"/>
      <w:outlineLvl w:val="6"/>
    </w:pPr>
  </w:style>
  <w:style w:type="paragraph" w:styleId="8">
    <w:name w:val="heading 8"/>
    <w:basedOn w:val="a"/>
    <w:next w:val="a0"/>
    <w:qFormat/>
    <w:rsid w:val="00FA59CE"/>
    <w:pPr>
      <w:keepNext/>
      <w:keepLines/>
      <w:tabs>
        <w:tab w:val="left" w:pos="1440"/>
      </w:tabs>
      <w:spacing w:before="120" w:line="360" w:lineRule="auto"/>
      <w:ind w:left="1440" w:hanging="1440"/>
      <w:outlineLvl w:val="7"/>
    </w:pPr>
    <w:rPr>
      <w:rFonts w:ascii="Arial" w:hAnsi="Arial"/>
    </w:rPr>
  </w:style>
  <w:style w:type="paragraph" w:styleId="9">
    <w:name w:val="heading 9"/>
    <w:basedOn w:val="a"/>
    <w:next w:val="a0"/>
    <w:qFormat/>
    <w:rsid w:val="00FA59CE"/>
    <w:pPr>
      <w:keepNext/>
      <w:keepLines/>
      <w:tabs>
        <w:tab w:val="left" w:pos="1584"/>
      </w:tabs>
      <w:spacing w:before="120" w:line="360" w:lineRule="auto"/>
      <w:ind w:left="1584" w:hanging="1584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A59CE"/>
    <w:rPr>
      <w:color w:val="0000FF"/>
      <w:u w:val="single"/>
    </w:rPr>
  </w:style>
  <w:style w:type="paragraph" w:styleId="a5">
    <w:name w:val="footer"/>
    <w:basedOn w:val="a"/>
    <w:rsid w:val="00FA59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Normal Indent"/>
    <w:basedOn w:val="a"/>
    <w:rsid w:val="00FA59CE"/>
    <w:pPr>
      <w:ind w:firstLineChars="200" w:firstLine="200"/>
    </w:pPr>
  </w:style>
  <w:style w:type="paragraph" w:styleId="a6">
    <w:name w:val="header"/>
    <w:basedOn w:val="a"/>
    <w:link w:val="Char"/>
    <w:uiPriority w:val="99"/>
    <w:rsid w:val="00FA5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List Bullet"/>
    <w:basedOn w:val="a"/>
    <w:rsid w:val="00FA59CE"/>
    <w:pPr>
      <w:tabs>
        <w:tab w:val="left" w:pos="105"/>
        <w:tab w:val="left" w:pos="151"/>
      </w:tabs>
      <w:ind w:left="360" w:hanging="360"/>
    </w:pPr>
  </w:style>
  <w:style w:type="paragraph" w:styleId="a8">
    <w:name w:val="Document Map"/>
    <w:basedOn w:val="a"/>
    <w:rsid w:val="00FA59CE"/>
    <w:pPr>
      <w:shd w:val="clear" w:color="auto" w:fill="000080"/>
    </w:pPr>
  </w:style>
  <w:style w:type="paragraph" w:styleId="a9">
    <w:name w:val="Plain Text"/>
    <w:basedOn w:val="a"/>
    <w:rsid w:val="00FA59CE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lang w:eastAsia="zh-TW"/>
    </w:rPr>
  </w:style>
  <w:style w:type="paragraph" w:styleId="aa">
    <w:name w:val="Title"/>
    <w:basedOn w:val="a"/>
    <w:next w:val="a0"/>
    <w:qFormat/>
    <w:rsid w:val="00FA59CE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paragraph" w:styleId="ab">
    <w:name w:val="List Paragraph"/>
    <w:basedOn w:val="a"/>
    <w:uiPriority w:val="34"/>
    <w:qFormat/>
    <w:rsid w:val="00FA59CE"/>
    <w:pPr>
      <w:ind w:firstLineChars="200" w:firstLine="420"/>
    </w:pPr>
  </w:style>
  <w:style w:type="table" w:styleId="ac">
    <w:name w:val="Table Grid"/>
    <w:basedOn w:val="a2"/>
    <w:uiPriority w:val="59"/>
    <w:rsid w:val="00FA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6"/>
    <w:uiPriority w:val="99"/>
    <w:rsid w:val="00747DA9"/>
    <w:rPr>
      <w:kern w:val="2"/>
      <w:sz w:val="18"/>
    </w:rPr>
  </w:style>
  <w:style w:type="paragraph" w:styleId="ad">
    <w:name w:val="Balloon Text"/>
    <w:basedOn w:val="a"/>
    <w:link w:val="Char0"/>
    <w:uiPriority w:val="99"/>
    <w:semiHidden/>
    <w:unhideWhenUsed/>
    <w:rsid w:val="00747DA9"/>
    <w:rPr>
      <w:sz w:val="18"/>
      <w:szCs w:val="18"/>
    </w:rPr>
  </w:style>
  <w:style w:type="character" w:customStyle="1" w:styleId="Char0">
    <w:name w:val="批注框文本 Char"/>
    <w:basedOn w:val="a1"/>
    <w:link w:val="ad"/>
    <w:uiPriority w:val="99"/>
    <w:semiHidden/>
    <w:rsid w:val="00747D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new\Desktop\recod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TotalTime>31</TotalTime>
  <Pages>4</Pages>
  <Words>171</Words>
  <Characters>978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西安交大长天软件有限公司品质保证部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立项申请书</dc:title>
  <dc:creator>wutao</dc:creator>
  <cp:lastModifiedBy>Windows User</cp:lastModifiedBy>
  <cp:revision>6</cp:revision>
  <cp:lastPrinted>2002-05-27T05:35:00Z</cp:lastPrinted>
  <dcterms:created xsi:type="dcterms:W3CDTF">2019-12-25T07:43:00Z</dcterms:created>
  <dcterms:modified xsi:type="dcterms:W3CDTF">2019-12-25T08:39:00Z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