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4125" cy="3630295"/>
            <wp:effectExtent l="0" t="0" r="9525" b="8255"/>
            <wp:docPr id="3" name="图片 3" descr="VYEWO_U%@N0ZQ4255Z_HY(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YEWO_U%@N0ZQ4255Z_HY(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3490" cy="3590290"/>
            <wp:effectExtent l="0" t="0" r="10160" b="10160"/>
            <wp:docPr id="4" name="图片 4" descr="QAQS[6KA~T(79_RN54856%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AQS[6KA~T(79_RN54856%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29045" cy="3722370"/>
            <wp:effectExtent l="0" t="0" r="14605" b="11430"/>
            <wp:docPr id="5" name="图片 5" descr="EV9SH_}G]0A5NSWQ6_X1T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V9SH_}G]0A5NSWQ6_X1T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D6818"/>
    <w:rsid w:val="6BD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2019-12-02T07:22:00Z</dcterms:created>
  <dc:creator>ss</dc:creator>
  <cp:lastModifiedBy>さんさん丶</cp:lastModifiedBy>
  <dcterms:modified xsi:type="dcterms:W3CDTF">2019-12-11T02:02:31Z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