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25" w:rsidRDefault="0094086D" w:rsidP="0094086D">
      <w:pPr>
        <w:pStyle w:val="a3"/>
        <w:numPr>
          <w:ilvl w:val="0"/>
          <w:numId w:val="1"/>
        </w:numPr>
        <w:ind w:firstLineChars="0"/>
      </w:pPr>
      <w:bookmarkStart w:id="0" w:name="_GoBack"/>
      <w:bookmarkEnd w:id="0"/>
      <w:r>
        <w:rPr>
          <w:rFonts w:hint="eastAsia"/>
        </w:rPr>
        <w:t>日数据修正值问题</w:t>
      </w:r>
      <w:r w:rsidR="00195AB2">
        <w:rPr>
          <w:rFonts w:hint="eastAsia"/>
        </w:rPr>
        <w:t>（废水、废气同样存在）</w:t>
      </w:r>
      <w:r>
        <w:rPr>
          <w:rFonts w:hint="eastAsia"/>
        </w:rPr>
        <w:t>：</w:t>
      </w:r>
    </w:p>
    <w:p w:rsidR="0094086D" w:rsidRDefault="0094086D" w:rsidP="0094086D">
      <w:r>
        <w:rPr>
          <w:rFonts w:hint="eastAsia"/>
        </w:rPr>
        <w:t>小时数据流量、污染物浓度都不缺失，也没有修正值，但日数据却有修正值，不知道是从哪来的，</w:t>
      </w:r>
      <w:r w:rsidR="004D094B">
        <w:rPr>
          <w:rFonts w:hint="eastAsia"/>
        </w:rPr>
        <w:t>按照规则</w:t>
      </w:r>
      <w:r>
        <w:rPr>
          <w:rFonts w:hint="eastAsia"/>
        </w:rPr>
        <w:t>应该是没有修正值才对。</w:t>
      </w:r>
      <w:r w:rsidR="00B97993">
        <w:rPr>
          <w:rFonts w:hint="eastAsia"/>
        </w:rPr>
        <w:t>比如宁东区的神华宁夏煤业集团有限责任公司烯烃一分公司工业废水排放口</w:t>
      </w:r>
      <w:r w:rsidR="00195AB2">
        <w:rPr>
          <w:rFonts w:hint="eastAsia"/>
        </w:rPr>
        <w:t>，一套</w:t>
      </w:r>
      <w:r w:rsidR="00195AB2">
        <w:rPr>
          <w:rFonts w:hint="eastAsia"/>
        </w:rPr>
        <w:t>1</w:t>
      </w:r>
      <w:r w:rsidR="00195AB2">
        <w:rPr>
          <w:rFonts w:hint="eastAsia"/>
        </w:rPr>
        <w:t>号脱硫塔排放口</w:t>
      </w:r>
      <w:r w:rsidR="00B97993">
        <w:rPr>
          <w:rFonts w:hint="eastAsia"/>
        </w:rPr>
        <w:t>：</w:t>
      </w:r>
    </w:p>
    <w:p w:rsidR="00B97993" w:rsidRDefault="00B97993" w:rsidP="0094086D">
      <w:r>
        <w:rPr>
          <w:noProof/>
        </w:rPr>
        <w:drawing>
          <wp:inline distT="0" distB="0" distL="0" distR="0">
            <wp:extent cx="5274310" cy="2202513"/>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274310" cy="2202513"/>
                    </a:xfrm>
                    <a:prstGeom prst="rect">
                      <a:avLst/>
                    </a:prstGeom>
                  </pic:spPr>
                </pic:pic>
              </a:graphicData>
            </a:graphic>
          </wp:inline>
        </w:drawing>
      </w:r>
    </w:p>
    <w:p w:rsidR="00B97993" w:rsidRDefault="00B97993" w:rsidP="0094086D">
      <w:r>
        <w:rPr>
          <w:noProof/>
        </w:rPr>
        <w:drawing>
          <wp:inline distT="0" distB="0" distL="0" distR="0">
            <wp:extent cx="5274310" cy="23679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274310" cy="2367945"/>
                    </a:xfrm>
                    <a:prstGeom prst="rect">
                      <a:avLst/>
                    </a:prstGeom>
                  </pic:spPr>
                </pic:pic>
              </a:graphicData>
            </a:graphic>
          </wp:inline>
        </w:drawing>
      </w:r>
    </w:p>
    <w:p w:rsidR="00B13431" w:rsidRDefault="00B13431" w:rsidP="0094086D"/>
    <w:p w:rsidR="004D094B" w:rsidRDefault="00B97993" w:rsidP="004D094B">
      <w:pPr>
        <w:pStyle w:val="a3"/>
        <w:numPr>
          <w:ilvl w:val="0"/>
          <w:numId w:val="1"/>
        </w:numPr>
        <w:ind w:firstLineChars="0"/>
      </w:pPr>
      <w:r>
        <w:rPr>
          <w:rFonts w:hint="eastAsia"/>
        </w:rPr>
        <w:t>目前超标</w:t>
      </w:r>
      <w:r w:rsidR="0010458F">
        <w:rPr>
          <w:rFonts w:hint="eastAsia"/>
        </w:rPr>
        <w:t>和异常</w:t>
      </w:r>
      <w:r>
        <w:rPr>
          <w:rFonts w:hint="eastAsia"/>
        </w:rPr>
        <w:t>是用修正值进行判断的，如果出现</w:t>
      </w:r>
      <w:r w:rsidR="005C5BF7">
        <w:rPr>
          <w:rFonts w:hint="eastAsia"/>
        </w:rPr>
        <w:t>第</w:t>
      </w:r>
      <w:r w:rsidR="005C5BF7">
        <w:rPr>
          <w:rFonts w:hint="eastAsia"/>
        </w:rPr>
        <w:t>1</w:t>
      </w:r>
      <w:r w:rsidR="005C5BF7">
        <w:rPr>
          <w:rFonts w:hint="eastAsia"/>
        </w:rPr>
        <w:t>条</w:t>
      </w:r>
      <w:r>
        <w:rPr>
          <w:rFonts w:hint="eastAsia"/>
        </w:rPr>
        <w:t>那个问题，判断就</w:t>
      </w:r>
      <w:r w:rsidR="005C5BF7">
        <w:rPr>
          <w:rFonts w:hint="eastAsia"/>
        </w:rPr>
        <w:t>可能</w:t>
      </w:r>
      <w:r>
        <w:rPr>
          <w:rFonts w:hint="eastAsia"/>
        </w:rPr>
        <w:t>不正确。之前统计超标时就出现过原始值不超标，修正值超标，系统判断为超标，但修正值又不知道是哪来的，给客户解释不清楚。</w:t>
      </w:r>
      <w:r w:rsidR="00B13431">
        <w:rPr>
          <w:rFonts w:hint="eastAsia"/>
        </w:rPr>
        <w:t>比如下边这个：</w:t>
      </w:r>
    </w:p>
    <w:p w:rsidR="004D094B" w:rsidRDefault="00B13431" w:rsidP="004D094B">
      <w:r>
        <w:rPr>
          <w:noProof/>
        </w:rPr>
        <w:drawing>
          <wp:inline distT="0" distB="0" distL="0" distR="0">
            <wp:extent cx="5274310" cy="1766650"/>
            <wp:effectExtent l="0" t="0" r="254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274310" cy="1766650"/>
                    </a:xfrm>
                    <a:prstGeom prst="rect">
                      <a:avLst/>
                    </a:prstGeom>
                  </pic:spPr>
                </pic:pic>
              </a:graphicData>
            </a:graphic>
          </wp:inline>
        </w:drawing>
      </w:r>
    </w:p>
    <w:p w:rsidR="00B13431" w:rsidRDefault="00B13431" w:rsidP="00B13431">
      <w:pPr>
        <w:ind w:firstLineChars="200" w:firstLine="420"/>
        <w:rPr>
          <w:color w:val="FF0000"/>
        </w:rPr>
      </w:pPr>
      <w:r w:rsidRPr="00B13431">
        <w:rPr>
          <w:rFonts w:hint="eastAsia"/>
          <w:color w:val="FF0000"/>
        </w:rPr>
        <w:t>建议：既然目前的修约规则已经不再修约浓度值，那么超标</w:t>
      </w:r>
      <w:r w:rsidR="0010458F">
        <w:rPr>
          <w:rFonts w:hint="eastAsia"/>
          <w:color w:val="FF0000"/>
        </w:rPr>
        <w:t>和异常</w:t>
      </w:r>
      <w:r w:rsidRPr="00B13431">
        <w:rPr>
          <w:rFonts w:hint="eastAsia"/>
          <w:color w:val="FF0000"/>
        </w:rPr>
        <w:t>判断就直接使用原始值进行判断。</w:t>
      </w:r>
      <w:r w:rsidR="008B08F8">
        <w:rPr>
          <w:rFonts w:hint="eastAsia"/>
          <w:color w:val="FF0000"/>
        </w:rPr>
        <w:t>流量也没有修正值，也可以使用原始值来判断</w:t>
      </w:r>
      <w:r w:rsidR="001A119D">
        <w:rPr>
          <w:rFonts w:hint="eastAsia"/>
          <w:color w:val="FF0000"/>
        </w:rPr>
        <w:t>异常，保持系统的一致性。</w:t>
      </w:r>
    </w:p>
    <w:p w:rsidR="00B13431" w:rsidRDefault="00B13431" w:rsidP="00B13431">
      <w:pPr>
        <w:ind w:firstLineChars="200" w:firstLine="420"/>
        <w:rPr>
          <w:color w:val="FF0000"/>
        </w:rPr>
      </w:pPr>
    </w:p>
    <w:p w:rsidR="008C76F2" w:rsidRDefault="008C76F2" w:rsidP="008C76F2">
      <w:pPr>
        <w:pStyle w:val="a3"/>
        <w:numPr>
          <w:ilvl w:val="0"/>
          <w:numId w:val="1"/>
        </w:numPr>
        <w:ind w:firstLineChars="0"/>
      </w:pPr>
      <w:r>
        <w:rPr>
          <w:rFonts w:hint="eastAsia"/>
        </w:rPr>
        <w:lastRenderedPageBreak/>
        <w:t>去掉数据监控模块里边的流量修正值、浓度修正值列，已经没有修约值就不需要显示了。</w:t>
      </w:r>
      <w:r w:rsidR="001A119D">
        <w:rPr>
          <w:rFonts w:hint="eastAsia"/>
        </w:rPr>
        <w:t>（小时、日数据表都要改）</w:t>
      </w:r>
    </w:p>
    <w:p w:rsidR="008C76F2" w:rsidRDefault="008C76F2" w:rsidP="008C76F2">
      <w:pPr>
        <w:pStyle w:val="a3"/>
        <w:ind w:left="360" w:firstLineChars="0" w:firstLine="0"/>
      </w:pPr>
      <w:r>
        <w:rPr>
          <w:noProof/>
        </w:rPr>
        <w:drawing>
          <wp:inline distT="0" distB="0" distL="0" distR="0">
            <wp:extent cx="5089585" cy="2239654"/>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90539" cy="2240074"/>
                    </a:xfrm>
                    <a:prstGeom prst="rect">
                      <a:avLst/>
                    </a:prstGeom>
                  </pic:spPr>
                </pic:pic>
              </a:graphicData>
            </a:graphic>
          </wp:inline>
        </w:drawing>
      </w:r>
    </w:p>
    <w:p w:rsidR="004D094B" w:rsidRDefault="004D094B" w:rsidP="004D094B">
      <w:pPr>
        <w:pStyle w:val="a3"/>
        <w:numPr>
          <w:ilvl w:val="0"/>
          <w:numId w:val="1"/>
        </w:numPr>
        <w:ind w:firstLineChars="0"/>
      </w:pPr>
      <w:r>
        <w:rPr>
          <w:rFonts w:hint="eastAsia"/>
        </w:rPr>
        <w:t>取消数据监控模块最左侧流量几列的窗口冻结，使整个页面都可以拖动，否则显示器小的用户右边只能看见</w:t>
      </w:r>
      <w:r>
        <w:rPr>
          <w:rFonts w:hint="eastAsia"/>
        </w:rPr>
        <w:t>4</w:t>
      </w:r>
      <w:r>
        <w:rPr>
          <w:rFonts w:hint="eastAsia"/>
        </w:rPr>
        <w:t>，</w:t>
      </w:r>
      <w:r>
        <w:rPr>
          <w:rFonts w:hint="eastAsia"/>
        </w:rPr>
        <w:t>5</w:t>
      </w:r>
      <w:r w:rsidR="00195AB2">
        <w:rPr>
          <w:rFonts w:hint="eastAsia"/>
        </w:rPr>
        <w:t>列数据，严重影响使用。</w:t>
      </w:r>
      <w:r w:rsidR="001A119D">
        <w:rPr>
          <w:rFonts w:hint="eastAsia"/>
        </w:rPr>
        <w:t>（小时、分钟、实时、日数据表都要改）</w:t>
      </w:r>
    </w:p>
    <w:p w:rsidR="004D094B" w:rsidRDefault="004D094B" w:rsidP="004D094B">
      <w:pPr>
        <w:pStyle w:val="a3"/>
        <w:ind w:left="360" w:firstLineChars="0" w:firstLine="0"/>
      </w:pPr>
      <w:r>
        <w:rPr>
          <w:noProof/>
        </w:rPr>
        <w:drawing>
          <wp:inline distT="0" distB="0" distL="0" distR="0">
            <wp:extent cx="5274310" cy="229286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274310" cy="2292860"/>
                    </a:xfrm>
                    <a:prstGeom prst="rect">
                      <a:avLst/>
                    </a:prstGeom>
                  </pic:spPr>
                </pic:pic>
              </a:graphicData>
            </a:graphic>
          </wp:inline>
        </w:drawing>
      </w:r>
    </w:p>
    <w:p w:rsidR="004D094B" w:rsidRDefault="00195AB2" w:rsidP="00A535CC">
      <w:pPr>
        <w:pStyle w:val="a3"/>
        <w:ind w:left="360" w:firstLineChars="0" w:firstLine="0"/>
        <w:rPr>
          <w:rFonts w:hint="eastAsia"/>
          <w:color w:val="FF0000"/>
        </w:rPr>
      </w:pPr>
      <w:r w:rsidRPr="00195AB2">
        <w:rPr>
          <w:rFonts w:hint="eastAsia"/>
          <w:color w:val="FF0000"/>
        </w:rPr>
        <w:t>以上第</w:t>
      </w:r>
      <w:r w:rsidRPr="00195AB2">
        <w:rPr>
          <w:rFonts w:hint="eastAsia"/>
          <w:color w:val="FF0000"/>
        </w:rPr>
        <w:t>3</w:t>
      </w:r>
      <w:r w:rsidRPr="00195AB2">
        <w:rPr>
          <w:rFonts w:hint="eastAsia"/>
          <w:color w:val="FF0000"/>
        </w:rPr>
        <w:t>、</w:t>
      </w:r>
      <w:r w:rsidRPr="00195AB2">
        <w:rPr>
          <w:rFonts w:hint="eastAsia"/>
          <w:color w:val="FF0000"/>
        </w:rPr>
        <w:t>4</w:t>
      </w:r>
      <w:r w:rsidRPr="00195AB2">
        <w:rPr>
          <w:rFonts w:hint="eastAsia"/>
          <w:color w:val="FF0000"/>
        </w:rPr>
        <w:t>条对用户使用来说影响很大，尤其在向上级领导展示的时候，浏览起来非常不便，其中第</w:t>
      </w:r>
      <w:r w:rsidRPr="00195AB2">
        <w:rPr>
          <w:rFonts w:hint="eastAsia"/>
          <w:color w:val="FF0000"/>
        </w:rPr>
        <w:t>4</w:t>
      </w:r>
      <w:r w:rsidRPr="00195AB2">
        <w:rPr>
          <w:rFonts w:hint="eastAsia"/>
          <w:color w:val="FF0000"/>
        </w:rPr>
        <w:t>条已经提过</w:t>
      </w:r>
      <w:r w:rsidRPr="00195AB2">
        <w:rPr>
          <w:rFonts w:hint="eastAsia"/>
          <w:color w:val="FF0000"/>
        </w:rPr>
        <w:t>5</w:t>
      </w:r>
      <w:r w:rsidRPr="00195AB2">
        <w:rPr>
          <w:rFonts w:hint="eastAsia"/>
          <w:color w:val="FF0000"/>
        </w:rPr>
        <w:t>，</w:t>
      </w:r>
      <w:r w:rsidRPr="00195AB2">
        <w:rPr>
          <w:rFonts w:hint="eastAsia"/>
          <w:color w:val="FF0000"/>
        </w:rPr>
        <w:t>6</w:t>
      </w:r>
      <w:r w:rsidRPr="00195AB2">
        <w:rPr>
          <w:rFonts w:hint="eastAsia"/>
          <w:color w:val="FF0000"/>
        </w:rPr>
        <w:t>次了，一直不改，客户也很有意见。请务必重视</w:t>
      </w:r>
    </w:p>
    <w:p w:rsidR="00337BF7" w:rsidRDefault="00337BF7" w:rsidP="00A535CC">
      <w:pPr>
        <w:pStyle w:val="a3"/>
        <w:ind w:left="360" w:firstLineChars="0" w:firstLine="0"/>
        <w:rPr>
          <w:rFonts w:hint="eastAsia"/>
          <w:color w:val="FF0000"/>
        </w:rPr>
      </w:pPr>
    </w:p>
    <w:p w:rsidR="00337BF7" w:rsidRDefault="00337BF7" w:rsidP="00337BF7">
      <w:pPr>
        <w:spacing w:line="220" w:lineRule="atLeast"/>
      </w:pPr>
      <w:r>
        <w:rPr>
          <w:rFonts w:hint="eastAsia"/>
        </w:rPr>
        <w:t xml:space="preserve">ps_id   </w:t>
      </w:r>
      <w:r w:rsidR="006D64B3" w:rsidRPr="006D64B3">
        <w:t>640602000002</w:t>
      </w:r>
    </w:p>
    <w:p w:rsidR="00337BF7" w:rsidRDefault="00337BF7" w:rsidP="00337BF7">
      <w:pPr>
        <w:spacing w:line="220" w:lineRule="atLeast"/>
      </w:pPr>
      <w:r>
        <w:rPr>
          <w:rFonts w:hint="eastAsia"/>
        </w:rPr>
        <w:t xml:space="preserve">mp_id   </w:t>
      </w:r>
      <w:r w:rsidR="00945169" w:rsidRPr="00945169">
        <w:t>64060200000294</w:t>
      </w:r>
    </w:p>
    <w:p w:rsidR="00337BF7" w:rsidRDefault="00337BF7" w:rsidP="00337BF7">
      <w:pPr>
        <w:spacing w:line="220" w:lineRule="atLeast"/>
      </w:pPr>
    </w:p>
    <w:p w:rsidR="00337BF7" w:rsidRPr="002405F4" w:rsidRDefault="00337BF7" w:rsidP="00337BF7">
      <w:pPr>
        <w:spacing w:line="220" w:lineRule="atLeast"/>
      </w:pPr>
      <w:r w:rsidRPr="002405F4">
        <w:rPr>
          <w:rFonts w:hint="eastAsia"/>
        </w:rPr>
        <w:t>国发平台：</w:t>
      </w:r>
      <w:hyperlink r:id="rId10" w:history="1">
        <w:r w:rsidRPr="002405F4">
          <w:t>http://10.64.171.6:8080/jointos/app</w:t>
        </w:r>
      </w:hyperlink>
    </w:p>
    <w:p w:rsidR="00337BF7" w:rsidRPr="002405F4" w:rsidRDefault="00337BF7" w:rsidP="00337BF7">
      <w:pPr>
        <w:spacing w:line="220" w:lineRule="atLeast"/>
      </w:pPr>
      <w:r w:rsidRPr="002405F4">
        <w:rPr>
          <w:rFonts w:hint="eastAsia"/>
        </w:rPr>
        <w:t>test</w:t>
      </w:r>
    </w:p>
    <w:p w:rsidR="00337BF7" w:rsidRDefault="00337BF7" w:rsidP="00337BF7">
      <w:pPr>
        <w:spacing w:line="220" w:lineRule="atLeast"/>
      </w:pPr>
      <w:r w:rsidRPr="002405F4">
        <w:rPr>
          <w:rFonts w:hint="eastAsia"/>
        </w:rPr>
        <w:t>111111</w:t>
      </w:r>
    </w:p>
    <w:p w:rsidR="00337BF7" w:rsidRDefault="00337BF7" w:rsidP="00337BF7">
      <w:pPr>
        <w:spacing w:line="220" w:lineRule="atLeast"/>
      </w:pPr>
    </w:p>
    <w:p w:rsidR="00337BF7" w:rsidRDefault="00337BF7" w:rsidP="00337BF7">
      <w:pPr>
        <w:spacing w:line="220" w:lineRule="atLeast"/>
      </w:pPr>
      <w:r>
        <w:rPr>
          <w:rFonts w:hint="eastAsia"/>
        </w:rPr>
        <w:t>外网地址：</w:t>
      </w:r>
      <w:r w:rsidRPr="002405F4">
        <w:rPr>
          <w:rFonts w:hint="eastAsia"/>
        </w:rPr>
        <w:t>222.75.161.242:6633</w:t>
      </w:r>
    </w:p>
    <w:p w:rsidR="00337BF7" w:rsidRDefault="00337BF7" w:rsidP="00337BF7">
      <w:pPr>
        <w:spacing w:line="220" w:lineRule="atLeast"/>
      </w:pPr>
      <w:hyperlink r:id="rId11" w:history="1">
        <w:r w:rsidRPr="00C67AC5">
          <w:rPr>
            <w:rStyle w:val="a5"/>
            <w:rFonts w:hint="eastAsia"/>
          </w:rPr>
          <w:t>密码</w:t>
        </w:r>
        <w:r w:rsidRPr="00C67AC5">
          <w:rPr>
            <w:rStyle w:val="a5"/>
            <w:rFonts w:hint="eastAsia"/>
          </w:rPr>
          <w:t>2016.com@365</w:t>
        </w:r>
      </w:hyperlink>
    </w:p>
    <w:p w:rsidR="00337BF7" w:rsidRPr="002405F4" w:rsidRDefault="00337BF7" w:rsidP="00337BF7">
      <w:pPr>
        <w:spacing w:line="220" w:lineRule="atLeast"/>
      </w:pPr>
    </w:p>
    <w:p w:rsidR="00337BF7" w:rsidRPr="002405F4" w:rsidRDefault="00337BF7" w:rsidP="00337BF7">
      <w:pPr>
        <w:spacing w:line="220" w:lineRule="atLeast"/>
      </w:pPr>
      <w:r w:rsidRPr="002405F4">
        <w:rPr>
          <w:rFonts w:hint="eastAsia"/>
        </w:rPr>
        <w:t>应用</w:t>
      </w:r>
      <w:r w:rsidRPr="002405F4">
        <w:rPr>
          <w:rFonts w:hint="eastAsia"/>
        </w:rPr>
        <w:t>\</w:t>
      </w:r>
      <w:r w:rsidRPr="002405F4">
        <w:rPr>
          <w:rFonts w:hint="eastAsia"/>
        </w:rPr>
        <w:t>数据库：</w:t>
      </w:r>
      <w:r w:rsidRPr="002405F4">
        <w:t>10.64.171.6:6635</w:t>
      </w:r>
    </w:p>
    <w:p w:rsidR="00337BF7" w:rsidRPr="002405F4" w:rsidRDefault="00337BF7" w:rsidP="00337BF7">
      <w:pPr>
        <w:spacing w:line="220" w:lineRule="atLeast"/>
      </w:pPr>
      <w:r w:rsidRPr="002405F4">
        <w:t>ndjddbs@2015</w:t>
      </w:r>
    </w:p>
    <w:p w:rsidR="00337BF7" w:rsidRPr="002405F4" w:rsidRDefault="00337BF7" w:rsidP="00337BF7">
      <w:pPr>
        <w:spacing w:line="220" w:lineRule="atLeast"/>
      </w:pPr>
      <w:r w:rsidRPr="002405F4">
        <w:lastRenderedPageBreak/>
        <w:t>sa</w:t>
      </w:r>
    </w:p>
    <w:p w:rsidR="00337BF7" w:rsidRPr="002405F4" w:rsidRDefault="00337BF7" w:rsidP="00337BF7">
      <w:pPr>
        <w:spacing w:line="220" w:lineRule="atLeast"/>
      </w:pPr>
      <w:r w:rsidRPr="002405F4">
        <w:rPr>
          <w:rFonts w:hint="eastAsia"/>
        </w:rPr>
        <w:t>123.com</w:t>
      </w:r>
    </w:p>
    <w:p w:rsidR="00337BF7" w:rsidRPr="00195AB2" w:rsidRDefault="00337BF7" w:rsidP="00A535CC">
      <w:pPr>
        <w:pStyle w:val="a3"/>
        <w:ind w:left="360" w:firstLineChars="0" w:firstLine="0"/>
        <w:rPr>
          <w:color w:val="FF0000"/>
        </w:rPr>
      </w:pPr>
    </w:p>
    <w:sectPr w:rsidR="00337BF7" w:rsidRPr="00195AB2" w:rsidSect="000646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3C1B"/>
    <w:multiLevelType w:val="hybridMultilevel"/>
    <w:tmpl w:val="003AF7D2"/>
    <w:lvl w:ilvl="0" w:tplc="83D62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789"/>
    <w:rsid w:val="00005A25"/>
    <w:rsid w:val="000646A6"/>
    <w:rsid w:val="0010458F"/>
    <w:rsid w:val="00195AB2"/>
    <w:rsid w:val="001A119D"/>
    <w:rsid w:val="00310DCB"/>
    <w:rsid w:val="00337BF7"/>
    <w:rsid w:val="004D094B"/>
    <w:rsid w:val="005C5BF7"/>
    <w:rsid w:val="006D64B3"/>
    <w:rsid w:val="008B08F8"/>
    <w:rsid w:val="008C76F2"/>
    <w:rsid w:val="008F68B3"/>
    <w:rsid w:val="0094086D"/>
    <w:rsid w:val="00945169"/>
    <w:rsid w:val="009E0789"/>
    <w:rsid w:val="00A535CC"/>
    <w:rsid w:val="00B13431"/>
    <w:rsid w:val="00B97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86D"/>
    <w:pPr>
      <w:ind w:firstLineChars="200" w:firstLine="420"/>
    </w:pPr>
  </w:style>
  <w:style w:type="paragraph" w:styleId="a4">
    <w:name w:val="Balloon Text"/>
    <w:basedOn w:val="a"/>
    <w:link w:val="Char"/>
    <w:uiPriority w:val="99"/>
    <w:semiHidden/>
    <w:unhideWhenUsed/>
    <w:rsid w:val="00B97993"/>
    <w:rPr>
      <w:sz w:val="18"/>
      <w:szCs w:val="18"/>
    </w:rPr>
  </w:style>
  <w:style w:type="character" w:customStyle="1" w:styleId="Char">
    <w:name w:val="批注框文本 Char"/>
    <w:basedOn w:val="a0"/>
    <w:link w:val="a4"/>
    <w:uiPriority w:val="99"/>
    <w:semiHidden/>
    <w:rsid w:val="00B97993"/>
    <w:rPr>
      <w:sz w:val="18"/>
      <w:szCs w:val="18"/>
    </w:rPr>
  </w:style>
  <w:style w:type="character" w:styleId="a5">
    <w:name w:val="Hyperlink"/>
    <w:basedOn w:val="a0"/>
    <w:uiPriority w:val="99"/>
    <w:unhideWhenUsed/>
    <w:rsid w:val="00337B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86D"/>
    <w:pPr>
      <w:ind w:firstLineChars="200" w:firstLine="420"/>
    </w:pPr>
  </w:style>
  <w:style w:type="paragraph" w:styleId="a4">
    <w:name w:val="Balloon Text"/>
    <w:basedOn w:val="a"/>
    <w:link w:val="Char"/>
    <w:uiPriority w:val="99"/>
    <w:semiHidden/>
    <w:unhideWhenUsed/>
    <w:rsid w:val="00B97993"/>
    <w:rPr>
      <w:sz w:val="18"/>
      <w:szCs w:val="18"/>
    </w:rPr>
  </w:style>
  <w:style w:type="character" w:customStyle="1" w:styleId="Char">
    <w:name w:val="批注框文本 Char"/>
    <w:basedOn w:val="a0"/>
    <w:link w:val="a4"/>
    <w:uiPriority w:val="99"/>
    <w:semiHidden/>
    <w:rsid w:val="00B9799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23494;&#30721;2016.com@365" TargetMode="External"/><Relationship Id="rId5" Type="http://schemas.openxmlformats.org/officeDocument/2006/relationships/image" Target="media/image1.png"/><Relationship Id="rId10" Type="http://schemas.openxmlformats.org/officeDocument/2006/relationships/hyperlink" Target="http://10.64.171.6:8080/jointos/app" TargetMode="External"/><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119</Words>
  <Characters>680</Characters>
  <Application>Microsoft Office Word</Application>
  <DocSecurity>0</DocSecurity>
  <Lines>5</Lines>
  <Paragraphs>1</Paragraphs>
  <ScaleCrop>false</ScaleCrop>
  <Company>Microsoft</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i_jump@live.cn</dc:creator>
  <cp:keywords/>
  <dc:description/>
  <cp:lastModifiedBy>xbany</cp:lastModifiedBy>
  <cp:revision>14</cp:revision>
  <dcterms:created xsi:type="dcterms:W3CDTF">2019-03-07T01:50:00Z</dcterms:created>
  <dcterms:modified xsi:type="dcterms:W3CDTF">2019-03-13T09:27:00Z</dcterms:modified>
</cp:coreProperties>
</file>