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酒泉市浩海煤化有限公司  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pscode=620900000113   mn=62098131HMCC01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酒泉环保局反馈该企业</w:t>
      </w:r>
      <w:r>
        <w:rPr>
          <w:rFonts w:ascii="宋体" w:hAnsi="宋体" w:eastAsia="宋体" w:cs="宋体"/>
          <w:sz w:val="28"/>
          <w:szCs w:val="28"/>
        </w:rPr>
        <w:t>9月11日16点联网的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从9月12日开始无数据，</w:t>
      </w:r>
      <w:r>
        <w:rPr>
          <w:rFonts w:hint="eastAsia"/>
          <w:sz w:val="32"/>
          <w:szCs w:val="32"/>
          <w:lang w:val="en-US" w:eastAsia="zh-CN"/>
        </w:rPr>
        <w:t>经查询，通讯服务器可以接收到补传的数据包，但是无法解析入库。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6055" cy="1269365"/>
            <wp:effectExtent l="0" t="0" r="10795" b="6985"/>
            <wp:docPr id="2" name="图片 2" descr="OW96ZPHQ)ZV`{R]%$[T4$Z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W96ZPHQ)ZV`{R]%$[T4$Z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69865" cy="2299335"/>
            <wp:effectExtent l="0" t="0" r="698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9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武威市甘肃汇能生物工程有限公司 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pscode= 620600000096   mn=62060232HNSP01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该企业反馈从9月4日17点-9月12日5点之间无数据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客户于9月23日进行数据补传，经查询，通讯服务器可以接收到补传的数据包，但是无法解析入库。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7325" cy="2055495"/>
            <wp:effectExtent l="0" t="0" r="9525" b="1905"/>
            <wp:docPr id="3" name="图片 3" descr="1[$KWJM76C5IMCV~BC2O@3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[$KWJM76C5IMCV~BC2O@3V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5420" cy="2601595"/>
            <wp:effectExtent l="0" t="0" r="11430" b="8255"/>
            <wp:docPr id="4" name="图片 4" descr="$]LEK55XP1UH5YTD[(ETA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$]LEK55XP1UH5YTD[(ETAM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3675" cy="2014855"/>
            <wp:effectExtent l="0" t="0" r="317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1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379975">
    <w:nsid w:val="5D8AD687"/>
    <w:multiLevelType w:val="singleLevel"/>
    <w:tmpl w:val="5D8AD687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693799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7683B"/>
    <w:rsid w:val="1E0C25AC"/>
    <w:rsid w:val="6E79098A"/>
    <w:rsid w:val="79BA343C"/>
    <w:rsid w:val="7B2B7B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SSC</dc:creator>
  <cp:lastModifiedBy>SSC</cp:lastModifiedBy>
  <dcterms:modified xsi:type="dcterms:W3CDTF">2019-09-25T03:51:29Z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