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53862" w:rsidP="00D31D50">
      <w:pPr>
        <w:spacing w:line="220" w:lineRule="atLeast"/>
      </w:pPr>
      <w:r w:rsidRPr="00153862">
        <w:rPr>
          <w:rFonts w:hint="eastAsia"/>
        </w:rPr>
        <w:t>吴忠市宁夏夏进乳业集团股份有限公司污染源自动监控平台统计报表功能，</w:t>
      </w:r>
      <w:r w:rsidRPr="00153862">
        <w:rPr>
          <w:rFonts w:hint="eastAsia"/>
        </w:rPr>
        <w:t>1-4</w:t>
      </w:r>
      <w:r w:rsidRPr="00153862">
        <w:rPr>
          <w:rFonts w:hint="eastAsia"/>
        </w:rPr>
        <w:t>月份废水年报表里面的月排放量和废水月报表月排放量相差几乎一倍</w:t>
      </w:r>
    </w:p>
    <w:p w:rsidR="00153862" w:rsidRDefault="00153862" w:rsidP="00D31D50">
      <w:pPr>
        <w:spacing w:line="220" w:lineRule="atLeast"/>
      </w:pPr>
      <w:r w:rsidRPr="00153862">
        <w:rPr>
          <w:noProof/>
        </w:rPr>
        <w:drawing>
          <wp:inline distT="0" distB="0" distL="0" distR="0">
            <wp:extent cx="5274310" cy="303070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3030705"/>
                    </a:xfrm>
                    <a:prstGeom prst="rect">
                      <a:avLst/>
                    </a:prstGeom>
                    <a:noFill/>
                    <a:ln w="9525">
                      <a:noFill/>
                      <a:miter lim="800000"/>
                      <a:headEnd/>
                      <a:tailEnd/>
                    </a:ln>
                  </pic:spPr>
                </pic:pic>
              </a:graphicData>
            </a:graphic>
          </wp:inline>
        </w:drawing>
      </w:r>
    </w:p>
    <w:p w:rsidR="00153862" w:rsidRDefault="00153862" w:rsidP="00153862">
      <w:pPr>
        <w:spacing w:line="220" w:lineRule="atLeast"/>
        <w:rPr>
          <w:rFonts w:ascii="微软雅黑" w:hAnsi="微软雅黑"/>
          <w:color w:val="5B5B5B"/>
          <w:sz w:val="18"/>
          <w:szCs w:val="18"/>
        </w:rPr>
      </w:pPr>
      <w:r>
        <w:rPr>
          <w:rFonts w:ascii="微软雅黑" w:hAnsi="微软雅黑" w:hint="eastAsia"/>
          <w:sz w:val="18"/>
          <w:szCs w:val="18"/>
        </w:rPr>
        <w:t>宁夏夏进乳业集团股份有限公司4月份</w:t>
      </w:r>
      <w:r>
        <w:rPr>
          <w:rFonts w:ascii="微软雅黑" w:hAnsi="微软雅黑" w:hint="eastAsia"/>
          <w:color w:val="5B5B5B"/>
          <w:sz w:val="18"/>
          <w:szCs w:val="18"/>
        </w:rPr>
        <w:t>废水月报表</w:t>
      </w:r>
    </w:p>
    <w:p w:rsidR="00153862" w:rsidRDefault="00153862" w:rsidP="00D31D50">
      <w:pPr>
        <w:spacing w:line="220" w:lineRule="atLeast"/>
      </w:pPr>
      <w:r w:rsidRPr="00153862">
        <w:rPr>
          <w:noProof/>
        </w:rPr>
        <w:drawing>
          <wp:inline distT="0" distB="0" distL="0" distR="0">
            <wp:extent cx="5274310" cy="279709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2797095"/>
                    </a:xfrm>
                    <a:prstGeom prst="rect">
                      <a:avLst/>
                    </a:prstGeom>
                    <a:noFill/>
                    <a:ln w="9525">
                      <a:noFill/>
                      <a:miter lim="800000"/>
                      <a:headEnd/>
                      <a:tailEnd/>
                    </a:ln>
                  </pic:spPr>
                </pic:pic>
              </a:graphicData>
            </a:graphic>
          </wp:inline>
        </w:drawing>
      </w:r>
    </w:p>
    <w:p w:rsidR="00153862" w:rsidRDefault="00153862" w:rsidP="00153862">
      <w:pPr>
        <w:spacing w:line="220" w:lineRule="atLeast"/>
        <w:rPr>
          <w:rFonts w:ascii="微软雅黑" w:hAnsi="微软雅黑" w:hint="eastAsia"/>
          <w:sz w:val="18"/>
          <w:szCs w:val="18"/>
        </w:rPr>
      </w:pPr>
      <w:r>
        <w:rPr>
          <w:rFonts w:ascii="微软雅黑" w:hAnsi="微软雅黑" w:hint="eastAsia"/>
          <w:sz w:val="18"/>
          <w:szCs w:val="18"/>
        </w:rPr>
        <w:t>宁夏夏进乳业集团股份有限公司废水年统计报表（2018）</w:t>
      </w:r>
    </w:p>
    <w:p w:rsidR="00922082" w:rsidRPr="00836FA4" w:rsidRDefault="00922082" w:rsidP="00922082">
      <w:pPr>
        <w:spacing w:line="220" w:lineRule="atLeast"/>
        <w:rPr>
          <w:rFonts w:ascii="宋体" w:eastAsia="宋体" w:hAnsiTheme="minorHAnsi" w:cs="宋体"/>
          <w:sz w:val="18"/>
          <w:szCs w:val="18"/>
          <w:lang w:val="zh-CN"/>
        </w:rPr>
      </w:pPr>
      <w:r>
        <w:rPr>
          <w:rFonts w:ascii="宋体" w:eastAsia="宋体" w:hAnsiTheme="minorHAnsi" w:cs="宋体" w:hint="eastAsia"/>
          <w:sz w:val="18"/>
          <w:szCs w:val="18"/>
          <w:lang w:val="zh-CN"/>
        </w:rPr>
        <w:t>平台：</w:t>
      </w:r>
      <w:hyperlink r:id="rId6" w:history="1">
        <w:r w:rsidRPr="00E315F1">
          <w:rPr>
            <w:rStyle w:val="a4"/>
          </w:rPr>
          <w:t>http://10.64.214.46:8080/jointos/app</w:t>
        </w:r>
      </w:hyperlink>
    </w:p>
    <w:p w:rsidR="00922082" w:rsidRDefault="00922082" w:rsidP="00922082">
      <w:pPr>
        <w:spacing w:line="220" w:lineRule="atLeast"/>
      </w:pPr>
      <w:r>
        <w:rPr>
          <w:rFonts w:hint="eastAsia"/>
        </w:rPr>
        <w:t>test</w:t>
      </w:r>
    </w:p>
    <w:p w:rsidR="00922082" w:rsidRDefault="00922082" w:rsidP="00922082">
      <w:pPr>
        <w:spacing w:line="220" w:lineRule="atLeast"/>
      </w:pPr>
      <w:r>
        <w:rPr>
          <w:rFonts w:hint="eastAsia"/>
        </w:rPr>
        <w:t>111111</w:t>
      </w:r>
    </w:p>
    <w:p w:rsidR="00922082" w:rsidRDefault="00922082" w:rsidP="00922082">
      <w:pPr>
        <w:spacing w:line="220" w:lineRule="atLeast"/>
      </w:pPr>
      <w:r w:rsidRPr="00836FA4">
        <w:rPr>
          <w:rFonts w:hint="eastAsia"/>
        </w:rPr>
        <w:t>应用</w:t>
      </w:r>
      <w:r w:rsidRPr="00836FA4">
        <w:t>10.64.214.46</w:t>
      </w:r>
    </w:p>
    <w:p w:rsidR="00922082" w:rsidRDefault="00922082" w:rsidP="00922082">
      <w:pPr>
        <w:spacing w:line="220" w:lineRule="atLeast"/>
      </w:pPr>
      <w:r w:rsidRPr="00836FA4">
        <w:t>wzjh@2016</w:t>
      </w:r>
    </w:p>
    <w:p w:rsidR="00922082" w:rsidRDefault="00922082" w:rsidP="00922082">
      <w:pPr>
        <w:spacing w:line="220" w:lineRule="atLeast"/>
      </w:pPr>
      <w:r>
        <w:rPr>
          <w:rFonts w:hint="eastAsia"/>
        </w:rPr>
        <w:lastRenderedPageBreak/>
        <w:t>数据库：</w:t>
      </w:r>
      <w:r w:rsidRPr="00836FA4">
        <w:t>10.64.214.47</w:t>
      </w:r>
    </w:p>
    <w:p w:rsidR="00922082" w:rsidRDefault="00922082" w:rsidP="00922082">
      <w:pPr>
        <w:spacing w:line="220" w:lineRule="atLeast"/>
      </w:pPr>
      <w:r w:rsidRPr="00836FA4">
        <w:t>wzsjk@2016</w:t>
      </w:r>
    </w:p>
    <w:p w:rsidR="00922082" w:rsidRDefault="00922082" w:rsidP="00922082">
      <w:pPr>
        <w:spacing w:line="220" w:lineRule="atLeast"/>
      </w:pPr>
      <w:r>
        <w:rPr>
          <w:rFonts w:hint="eastAsia"/>
        </w:rPr>
        <w:t xml:space="preserve">sa </w:t>
      </w:r>
    </w:p>
    <w:p w:rsidR="00922082" w:rsidRDefault="00922082" w:rsidP="00922082">
      <w:pPr>
        <w:spacing w:line="220" w:lineRule="atLeast"/>
      </w:pPr>
      <w:r>
        <w:rPr>
          <w:rFonts w:hint="eastAsia"/>
        </w:rPr>
        <w:t>1234.com</w:t>
      </w:r>
    </w:p>
    <w:p w:rsidR="00922082" w:rsidRDefault="00922082" w:rsidP="00153862">
      <w:pPr>
        <w:spacing w:line="220" w:lineRule="atLeast"/>
        <w:rPr>
          <w:rFonts w:ascii="微软雅黑" w:hAnsi="微软雅黑"/>
          <w:sz w:val="18"/>
          <w:szCs w:val="18"/>
        </w:rPr>
      </w:pPr>
    </w:p>
    <w:p w:rsidR="00153862" w:rsidRDefault="00153862" w:rsidP="00D31D50">
      <w:pPr>
        <w:spacing w:line="220" w:lineRule="atLeast"/>
      </w:pPr>
    </w:p>
    <w:sectPr w:rsidR="0015386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53862"/>
    <w:rsid w:val="00323B43"/>
    <w:rsid w:val="003D37D8"/>
    <w:rsid w:val="004142E0"/>
    <w:rsid w:val="00426133"/>
    <w:rsid w:val="004358AB"/>
    <w:rsid w:val="008B7726"/>
    <w:rsid w:val="00922082"/>
    <w:rsid w:val="009F253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3862"/>
    <w:pPr>
      <w:spacing w:after="0"/>
    </w:pPr>
    <w:rPr>
      <w:sz w:val="18"/>
      <w:szCs w:val="18"/>
    </w:rPr>
  </w:style>
  <w:style w:type="character" w:customStyle="1" w:styleId="Char">
    <w:name w:val="批注框文本 Char"/>
    <w:basedOn w:val="a0"/>
    <w:link w:val="a3"/>
    <w:uiPriority w:val="99"/>
    <w:semiHidden/>
    <w:rsid w:val="00153862"/>
    <w:rPr>
      <w:rFonts w:ascii="Tahoma" w:hAnsi="Tahoma"/>
      <w:sz w:val="18"/>
      <w:szCs w:val="18"/>
    </w:rPr>
  </w:style>
  <w:style w:type="character" w:styleId="a4">
    <w:name w:val="Hyperlink"/>
    <w:basedOn w:val="a0"/>
    <w:uiPriority w:val="99"/>
    <w:unhideWhenUsed/>
    <w:rsid w:val="009220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4.214.46:8080/jointos/app"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3</cp:revision>
  <dcterms:created xsi:type="dcterms:W3CDTF">2008-09-11T17:20:00Z</dcterms:created>
  <dcterms:modified xsi:type="dcterms:W3CDTF">2018-12-06T00:42:00Z</dcterms:modified>
</cp:coreProperties>
</file>