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山西省各个地市包括省厅企业（一般工业企业、污水厂）基本信息中均出现重点行业企业名录类型空白，而数据库库中有数据，且在修改界面存在数据，如图：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一般工业企业：查询企业为：山西河坡发电有限责任公司 140000000222</w:t>
      </w:r>
    </w:p>
    <w:p>
      <w:r>
        <w:drawing>
          <wp:inline distT="0" distB="0" distL="114300" distR="114300">
            <wp:extent cx="5271770" cy="237426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修改界面</w:t>
      </w:r>
    </w:p>
    <w:p>
      <w:r>
        <w:drawing>
          <wp:inline distT="0" distB="0" distL="114300" distR="114300">
            <wp:extent cx="5268595" cy="2444750"/>
            <wp:effectExtent l="0" t="0" r="825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数据库中</w:t>
      </w:r>
    </w:p>
    <w:p>
      <w:r>
        <w:drawing>
          <wp:inline distT="0" distB="0" distL="114300" distR="114300">
            <wp:extent cx="5267960" cy="1431925"/>
            <wp:effectExtent l="0" t="0" r="889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地市远程方式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应用服务器 10.126.56.33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数据库服务器 10.126.56.30   服务器密码：yqhbj123456789o,.@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数据库密码：yqhbj123456789o,.@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"http://10.126.32.23:8080/jointframe/app/AppMain!index.page"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http://10.126.56.33:8080/jointframe/app/AppMain!index.page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yq_nyq/123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晋城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应用服务器 10.126.72.36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数据库服务器 10.126.72.35   服务器密码：QaZwSxhjjk123456 数据库密码：hjjk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"http://10.126.32.23:8080/jointframe/app/AppMain!index.page"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http://1</w:t>
      </w:r>
      <w:r>
        <w:rPr>
          <w:rFonts w:hint="eastAsia"/>
          <w:lang w:val="en-US" w:eastAsia="zh-CN"/>
        </w:rPr>
        <w:t>0.126.72.36</w:t>
      </w:r>
      <w:r>
        <w:rPr>
          <w:rStyle w:val="3"/>
          <w:rFonts w:hint="eastAsia"/>
          <w:lang w:val="en-US" w:eastAsia="zh-CN"/>
        </w:rPr>
        <w:t>:8080/jointframe/app/AppMain!index.page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chenzuhui/666666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2681"/>
    <w:rsid w:val="15A367B2"/>
    <w:rsid w:val="33785759"/>
    <w:rsid w:val="4023385A"/>
    <w:rsid w:val="586B1042"/>
    <w:rsid w:val="69C22EA7"/>
    <w:rsid w:val="7BA40959"/>
    <w:rsid w:val="7EB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马思量</dc:creator>
  <cp:lastModifiedBy>怪莪↘太年輕</cp:lastModifiedBy>
  <dcterms:modified xsi:type="dcterms:W3CDTF">2018-09-07T07:25:45Z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