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3D628">
      <w:pPr>
        <w:pStyle w:val="2"/>
        <w:numPr>
          <w:numId w:val="0"/>
        </w:numPr>
        <w:ind w:leftChars="0"/>
        <w:rPr>
          <w:rFonts w:hint="eastAsia"/>
          <w:highlight w:val="none"/>
          <w:lang w:val="en-US" w:eastAsia="zh-CN"/>
        </w:rPr>
      </w:pPr>
      <w:bookmarkStart w:id="1" w:name="_GoBack"/>
      <w:bookmarkEnd w:id="1"/>
      <w:r>
        <w:rPr>
          <w:rFonts w:hint="eastAsia"/>
          <w:highlight w:val="none"/>
          <w:lang w:val="en-US" w:eastAsia="zh-CN"/>
        </w:rPr>
        <w:t>重点污染源自动监控与基础数据库子系统</w:t>
      </w:r>
      <w:r>
        <w:rPr>
          <w:rFonts w:hint="eastAsia"/>
          <w:color w:val="auto"/>
          <w:highlight w:val="none"/>
          <w:u w:val="none"/>
          <w:lang w:val="en-US" w:eastAsia="zh-CN"/>
        </w:rPr>
        <w:fldChar w:fldCharType="begin"/>
      </w:r>
      <w:r>
        <w:rPr>
          <w:rFonts w:hint="eastAsia"/>
          <w:color w:val="auto"/>
          <w:highlight w:val="none"/>
          <w:u w:val="none"/>
          <w:lang w:val="en-US" w:eastAsia="zh-CN"/>
        </w:rPr>
        <w:instrText xml:space="preserve"> HYPERLINK "https://10.165.37.11:8080/jointframe/login" </w:instrText>
      </w:r>
      <w:r>
        <w:rPr>
          <w:rFonts w:hint="eastAsia"/>
          <w:color w:val="auto"/>
          <w:highlight w:val="none"/>
          <w:u w:val="none"/>
          <w:lang w:val="en-US" w:eastAsia="zh-CN"/>
        </w:rPr>
        <w:fldChar w:fldCharType="separate"/>
      </w:r>
      <w:r>
        <w:rPr>
          <w:rStyle w:val="6"/>
          <w:rFonts w:hint="eastAsia"/>
          <w:highlight w:val="none"/>
          <w:lang w:val="en-US" w:eastAsia="zh-CN"/>
        </w:rPr>
        <w:t>https://10.165.37.11:8080/jointframe/login</w:t>
      </w:r>
      <w:r>
        <w:rPr>
          <w:rFonts w:hint="eastAsia"/>
          <w:color w:val="auto"/>
          <w:highlight w:val="none"/>
          <w:u w:val="none"/>
          <w:lang w:val="en-US" w:eastAsia="zh-CN"/>
        </w:rPr>
        <w:fldChar w:fldCharType="end"/>
      </w:r>
    </w:p>
    <w:p w14:paraId="493D4581">
      <w:pPr>
        <w:pStyle w:val="3"/>
        <w:bidi w:val="0"/>
        <w:rPr>
          <w:rFonts w:hint="default"/>
          <w:highlight w:val="none"/>
          <w:lang w:val="en-US" w:eastAsia="zh-CN"/>
        </w:rPr>
      </w:pPr>
      <w:bookmarkStart w:id="0" w:name="_Toc15651"/>
      <w:r>
        <w:rPr>
          <w:rFonts w:hint="eastAsia"/>
          <w:highlight w:val="none"/>
          <w:lang w:val="en-US" w:eastAsia="zh-CN"/>
        </w:rPr>
        <w:t>敏感文件暴露</w:t>
      </w:r>
      <w:bookmarkEnd w:id="0"/>
    </w:p>
    <w:p w14:paraId="5379CCFD"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问题描述：该系统存在敏感文件log.json和config.env.js暴露，其中包含了API接口敏感路径等信息，可能造成敏感信息泄露的风险。</w:t>
      </w:r>
    </w:p>
    <w:p w14:paraId="4E688CEA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问题等级： 中风险</w:t>
      </w:r>
    </w:p>
    <w:p w14:paraId="75887FF3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漏洞证明1：https://10.165.37.11:8080/log.json</w:t>
      </w:r>
    </w:p>
    <w:p w14:paraId="1D0FDD48">
      <w:pPr>
        <w:spacing w:before="60" w:line="312" w:lineRule="atLeast"/>
        <w:ind w:left="-238" w:right="100"/>
        <w:jc w:val="left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66690" cy="853440"/>
            <wp:effectExtent l="0" t="0" r="63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4350A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漏洞证明2：https://10.165.37.11:8080/jointframe/config.env.js?_t=1731309849612</w:t>
      </w:r>
    </w:p>
    <w:p w14:paraId="79E19B03">
      <w:pPr>
        <w:bidi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73675" cy="1505585"/>
            <wp:effectExtent l="0" t="0" r="3175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735A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修复建议：隐藏敏感路径信息。</w:t>
      </w:r>
    </w:p>
    <w:p w14:paraId="6A7A05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E4898"/>
    <w:multiLevelType w:val="multilevel"/>
    <w:tmpl w:val="174E4898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</w:lvl>
    <w:lvl w:ilvl="2" w:tentative="0">
      <w:start w:val="1"/>
      <w:numFmt w:val="decimal"/>
      <w:pStyle w:val="3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2024-12-23T08:53:20Z</dcterms:created>
  <dc:creator>BKTs</dc:creator>
  <cp:lastModifiedBy>花鳥風月</cp:lastModifiedBy>
  <dcterms:modified xsi:type="dcterms:W3CDTF">2024-12-23T08:53:30Z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16940F03FF7041F29A85BDEA1C4001CD_12</vt:lpwstr>
  </property>
</Properties>
</file>