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晋城市</w:t>
      </w:r>
      <w:r>
        <w:rPr>
          <w:rFonts w:hint="eastAsia"/>
        </w:rPr>
        <w:t>纳入重点单位考核的企业在排查系统中未及时设置为应联网，并且未将监测数据交换至上级（amdb库config_exchange_mp_info中exchange_type=0），现已超过调整联网开始时间的限制，所以需将本地的小时、日数据按联网开始时间交换至部里，补交换后待有效传输率自动计算即可，无需另外调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一:</w:t>
      </w:r>
    </w:p>
    <w:p>
      <w:pPr>
        <w:rPr>
          <w:rFonts w:hint="eastAsia"/>
        </w:rPr>
      </w:pPr>
      <w:r>
        <w:rPr>
          <w:rFonts w:hint="eastAsia"/>
        </w:rPr>
        <w:t>主要涉及以下</w:t>
      </w:r>
      <w:r>
        <w:rPr>
          <w:rFonts w:hint="eastAsia"/>
          <w:lang w:val="en-US" w:eastAsia="zh-CN"/>
        </w:rPr>
        <w:t>1家企业12</w:t>
      </w:r>
      <w:r>
        <w:rPr>
          <w:rFonts w:hint="eastAsia"/>
        </w:rPr>
        <w:t>个</w:t>
      </w:r>
      <w:r>
        <w:rPr>
          <w:rFonts w:hint="eastAsia"/>
          <w:lang w:eastAsia="zh-CN"/>
        </w:rPr>
        <w:t>监控点</w:t>
      </w:r>
      <w:r>
        <w:rPr>
          <w:rFonts w:hint="eastAsia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废气排放口:1号2号TGS环保竖窑煅烧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交换数据类型：小时数据、日数据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废气排放口:5号6号中心烧嘴窑煅烧排放口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废气排放口:7号中心烧嘴窑煅烧排放口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mp_id：140500000311235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废气排放口:2号套筒窑废气排放口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mp_id：140500000311245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废气排放口:2x1380m3高炉煤粉制备2号废气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mp_id：140500000311265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废气排放口:2x1380m3高炉转运废气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9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废气排放口:3号4号转炉三次烟气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mp_id：140500000311295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废气排放口:1至4号TGS环保竖窑原料系统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mp_id：140500000311345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废气排放口:1至2号TGS环保竖窑成品系统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mp_id：140500000311355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废气排放口:1号套筒窑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mp_id：140500000311365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废气排放口:3号4号TGS环保竖窑煅烧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mp_id：140500000311375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12、山西晋钢智造科技实业有限公司（2）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废气排放口:3至4号TGS环保竖窑成品系统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mp_id：140500000311385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交换时间：2023-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val="en-US" w:eastAsia="zh-CN"/>
        </w:rPr>
        <w:t>1 00:00:00至2023-</w:t>
      </w:r>
      <w:r>
        <w:rPr>
          <w:rFonts w:hint="eastAsia"/>
          <w:lang w:val="en-US" w:eastAsia="zh-CN"/>
        </w:rPr>
        <w:t>10-</w:t>
      </w:r>
      <w:r>
        <w:rPr>
          <w:rFonts w:hint="eastAsia"/>
          <w:lang w:val="en-US" w:eastAsia="zh-CN"/>
        </w:rPr>
        <w:t xml:space="preserve">11 </w:t>
      </w:r>
      <w:r>
        <w:rPr>
          <w:rFonts w:hint="eastAsia"/>
          <w:lang w:val="en-US" w:eastAsia="zh-CN"/>
        </w:rPr>
        <w:t>00：00:00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交换数据类型：小时数据、日数据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Helvetica" w:hAnsi="Helvetica" w:eastAsia="Helvetica" w:cs="Helvetica"/>
          <w:i w:val="0"/>
          <w:caps w:val="0"/>
          <w:color w:val="606266"/>
          <w:spacing w:val="0"/>
          <w:sz w:val="19"/>
          <w:szCs w:val="19"/>
          <w:shd w:val="clear" w:fill="F5F7FA"/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 w:ascii="Helvetica" w:hAnsi="Helvetica" w:eastAsia="Helvetica" w:cs="Helvetica"/>
          <w:i w:val="0"/>
          <w:caps w:val="0"/>
          <w:color w:val="494A4B"/>
          <w:spacing w:val="0"/>
          <w:sz w:val="22"/>
          <w:szCs w:val="22"/>
          <w:shd w:val="clear" w:fill="F8F8F8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473D"/>
    <w:rsid w:val="024F594E"/>
    <w:rsid w:val="06D11ED6"/>
    <w:rsid w:val="0B912B85"/>
    <w:rsid w:val="0F296116"/>
    <w:rsid w:val="1C7106E9"/>
    <w:rsid w:val="22571647"/>
    <w:rsid w:val="26CC1093"/>
    <w:rsid w:val="2A330E00"/>
    <w:rsid w:val="2B844497"/>
    <w:rsid w:val="2DF40450"/>
    <w:rsid w:val="39336D28"/>
    <w:rsid w:val="39467042"/>
    <w:rsid w:val="3F38787F"/>
    <w:rsid w:val="3F790BA7"/>
    <w:rsid w:val="445B553C"/>
    <w:rsid w:val="46176D0F"/>
    <w:rsid w:val="46A142D6"/>
    <w:rsid w:val="47AA7332"/>
    <w:rsid w:val="57580D50"/>
    <w:rsid w:val="57F565FD"/>
    <w:rsid w:val="59627839"/>
    <w:rsid w:val="5CA45333"/>
    <w:rsid w:val="5E2E448B"/>
    <w:rsid w:val="5F970FC5"/>
    <w:rsid w:val="60F8320E"/>
    <w:rsid w:val="62E2585A"/>
    <w:rsid w:val="6AE845A9"/>
    <w:rsid w:val="6C895FB1"/>
    <w:rsid w:val="73DB2B4B"/>
    <w:rsid w:val="76823004"/>
    <w:rsid w:val="7F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2023-10-12T03:01:00Z</dcterms:created>
  <dc:creator>Administrator</dc:creator>
  <cp:lastModifiedBy>Administrator</cp:lastModifiedBy>
  <dcterms:modified xsi:type="dcterms:W3CDTF">2023-12-01T00:45:20Z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06FF3A551CF24D58894BE091E4B0FD55</vt:lpwstr>
  </property>
</Properties>
</file>