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31F69"/>
    <w:p w14:paraId="716B7DA8"/>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0"/>
        <w:gridCol w:w="1985"/>
        <w:gridCol w:w="3969"/>
      </w:tblGrid>
      <w:tr w14:paraId="7457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39" w:type="dxa"/>
            <w:gridSpan w:val="4"/>
            <w:tcBorders>
              <w:top w:val="single" w:color="auto" w:sz="4" w:space="0"/>
              <w:left w:val="single" w:color="auto" w:sz="4" w:space="0"/>
              <w:bottom w:val="single" w:color="auto" w:sz="4" w:space="0"/>
              <w:right w:val="single" w:color="auto" w:sz="4" w:space="0"/>
            </w:tcBorders>
            <w:noWrap/>
          </w:tcPr>
          <w:p w14:paraId="22FF95AC">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《川云贵渝大区</w:t>
            </w:r>
            <w:r>
              <w:rPr>
                <w:rFonts w:hint="eastAsia" w:ascii="宋体" w:hAnsi="宋体" w:eastAsia="宋体" w:cs="宋体"/>
                <w:b/>
                <w:bCs/>
                <w:color w:val="000000"/>
                <w:kern w:val="0"/>
                <w:sz w:val="28"/>
                <w:szCs w:val="28"/>
                <w:lang w:val="en-US" w:eastAsia="zh-CN"/>
              </w:rPr>
              <w:t>2025年1</w:t>
            </w:r>
            <w:r>
              <w:rPr>
                <w:rFonts w:hint="eastAsia" w:ascii="宋体" w:hAnsi="宋体" w:eastAsia="宋体" w:cs="宋体"/>
                <w:b/>
                <w:bCs/>
                <w:color w:val="000000"/>
                <w:kern w:val="0"/>
                <w:sz w:val="28"/>
                <w:szCs w:val="28"/>
              </w:rPr>
              <w:t>月工作总结及下月工作计划》</w:t>
            </w:r>
          </w:p>
        </w:tc>
      </w:tr>
      <w:tr w14:paraId="13DA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Borders>
              <w:top w:val="single" w:color="auto" w:sz="4" w:space="0"/>
              <w:left w:val="single" w:color="auto" w:sz="4" w:space="0"/>
              <w:bottom w:val="single" w:color="auto" w:sz="4" w:space="0"/>
              <w:right w:val="single" w:color="auto" w:sz="4" w:space="0"/>
            </w:tcBorders>
          </w:tcPr>
          <w:p w14:paraId="6BF5CF3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530" w:type="dxa"/>
            <w:tcBorders>
              <w:top w:val="single" w:color="auto" w:sz="4" w:space="0"/>
              <w:left w:val="single" w:color="auto" w:sz="4" w:space="0"/>
              <w:bottom w:val="single" w:color="auto" w:sz="4" w:space="0"/>
              <w:right w:val="single" w:color="auto" w:sz="4" w:space="0"/>
            </w:tcBorders>
          </w:tcPr>
          <w:p w14:paraId="019C48D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985" w:type="dxa"/>
            <w:tcBorders>
              <w:top w:val="single" w:color="auto" w:sz="4" w:space="0"/>
              <w:left w:val="single" w:color="auto" w:sz="4" w:space="0"/>
              <w:bottom w:val="single" w:color="auto" w:sz="4" w:space="0"/>
              <w:right w:val="single" w:color="auto" w:sz="4" w:space="0"/>
            </w:tcBorders>
            <w:noWrap/>
          </w:tcPr>
          <w:p w14:paraId="758D6B6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3969" w:type="dxa"/>
            <w:tcBorders>
              <w:top w:val="single" w:color="auto" w:sz="4" w:space="0"/>
              <w:left w:val="single" w:color="auto" w:sz="4" w:space="0"/>
              <w:bottom w:val="single" w:color="auto" w:sz="4" w:space="0"/>
              <w:right w:val="single" w:color="auto" w:sz="4" w:space="0"/>
            </w:tcBorders>
            <w:noWrap/>
          </w:tcPr>
          <w:p w14:paraId="7A75158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具体工作</w:t>
            </w:r>
          </w:p>
        </w:tc>
      </w:tr>
      <w:tr w14:paraId="5E31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6F77F99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月工作总结</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45B0624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985" w:type="dxa"/>
            <w:tcBorders>
              <w:top w:val="single" w:color="auto" w:sz="4" w:space="0"/>
              <w:left w:val="single" w:color="auto" w:sz="4" w:space="0"/>
              <w:bottom w:val="single" w:color="auto" w:sz="4" w:space="0"/>
              <w:right w:val="single" w:color="auto" w:sz="4" w:space="0"/>
            </w:tcBorders>
            <w:vAlign w:val="center"/>
          </w:tcPr>
          <w:p w14:paraId="4D4A8027">
            <w:pPr>
              <w:widowControl/>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亮点分析</w:t>
            </w:r>
          </w:p>
        </w:tc>
        <w:tc>
          <w:tcPr>
            <w:tcW w:w="3969" w:type="dxa"/>
            <w:tcBorders>
              <w:top w:val="single" w:color="auto" w:sz="4" w:space="0"/>
              <w:left w:val="single" w:color="auto" w:sz="4" w:space="0"/>
              <w:bottom w:val="single" w:color="auto" w:sz="4" w:space="0"/>
              <w:right w:val="single" w:color="auto" w:sz="4" w:space="0"/>
            </w:tcBorders>
            <w:noWrap/>
          </w:tcPr>
          <w:p w14:paraId="781DC50F">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四川总队-孟丹郑靖凡</w:t>
            </w:r>
          </w:p>
          <w:p w14:paraId="50C97376">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1：</w:t>
            </w:r>
            <w:r>
              <w:rPr>
                <w:rFonts w:hint="eastAsia" w:asciiTheme="minorEastAsia" w:hAnsiTheme="minorEastAsia" w:eastAsiaTheme="minorEastAsia" w:cstheme="minorBidi"/>
                <w:kern w:val="2"/>
                <w:sz w:val="21"/>
                <w:szCs w:val="22"/>
                <w:lang w:val="en-US" w:eastAsia="zh-CN" w:bidi="ar-SA"/>
              </w:rPr>
              <w:t>智慧执法线索中心处理229条</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2：</w:t>
            </w:r>
            <w:r>
              <w:rPr>
                <w:rFonts w:hint="eastAsia" w:asciiTheme="minorEastAsia" w:hAnsiTheme="minorEastAsia" w:eastAsiaTheme="minorEastAsia" w:cstheme="minorBidi"/>
                <w:kern w:val="2"/>
                <w:sz w:val="21"/>
                <w:szCs w:val="22"/>
                <w:lang w:val="en-US" w:eastAsia="zh-CN" w:bidi="ar-SA"/>
              </w:rPr>
              <w:t>2024年12月调度会数据统计（包括安装联网率，有效传输率，关键工况参数联网率，微信公众号反馈率，电子督办情况）</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3：</w:t>
            </w:r>
            <w:r>
              <w:rPr>
                <w:rFonts w:hint="eastAsia" w:asciiTheme="minorEastAsia" w:hAnsiTheme="minorEastAsia" w:eastAsiaTheme="minorEastAsia" w:cstheme="minorBidi"/>
                <w:kern w:val="2"/>
                <w:sz w:val="21"/>
                <w:szCs w:val="22"/>
                <w:lang w:val="en-US" w:eastAsia="zh-CN" w:bidi="ar-SA"/>
              </w:rPr>
              <w:t>大气处不降反升异常数据提供、参与大气污染防治集中值班</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4：</w:t>
            </w:r>
            <w:r>
              <w:rPr>
                <w:rFonts w:hint="eastAsia" w:asciiTheme="minorEastAsia" w:hAnsiTheme="minorEastAsia" w:eastAsiaTheme="minorEastAsia" w:cstheme="minorBidi"/>
                <w:kern w:val="2"/>
                <w:sz w:val="21"/>
                <w:szCs w:val="22"/>
                <w:lang w:val="en-US" w:eastAsia="zh-CN" w:bidi="ar-SA"/>
              </w:rPr>
              <w:t>玻璃陶瓷联网调度与推进</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5：</w:t>
            </w:r>
            <w:r>
              <w:rPr>
                <w:rFonts w:hint="eastAsia" w:asciiTheme="minorEastAsia" w:hAnsiTheme="minorEastAsia" w:eastAsiaTheme="minorEastAsia" w:cstheme="minorBidi"/>
                <w:kern w:val="2"/>
                <w:sz w:val="21"/>
                <w:szCs w:val="22"/>
                <w:lang w:val="en-US" w:eastAsia="zh-CN" w:bidi="ar-SA"/>
              </w:rPr>
              <w:t>根据2024年初计划对市州进行年度评分</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6：</w:t>
            </w:r>
            <w:r>
              <w:rPr>
                <w:rFonts w:hint="eastAsia" w:asciiTheme="minorEastAsia" w:hAnsiTheme="minorEastAsia" w:eastAsiaTheme="minorEastAsia" w:cstheme="minorBidi"/>
                <w:kern w:val="2"/>
                <w:sz w:val="21"/>
                <w:szCs w:val="22"/>
                <w:lang w:val="en-US" w:eastAsia="zh-CN" w:bidi="ar-SA"/>
              </w:rPr>
              <w:t>12345便民服务工单</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7：</w:t>
            </w:r>
            <w:r>
              <w:rPr>
                <w:rFonts w:hint="eastAsia" w:asciiTheme="minorEastAsia" w:hAnsiTheme="minorEastAsia" w:eastAsiaTheme="minorEastAsia" w:cstheme="minorBidi"/>
                <w:kern w:val="2"/>
                <w:sz w:val="21"/>
                <w:szCs w:val="22"/>
                <w:lang w:val="en-US" w:eastAsia="zh-CN" w:bidi="ar-SA"/>
              </w:rPr>
              <w:t>省级vpn申请以及测试</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8：</w:t>
            </w:r>
            <w:r>
              <w:rPr>
                <w:rFonts w:hint="eastAsia" w:asciiTheme="minorEastAsia" w:hAnsiTheme="minorEastAsia" w:eastAsiaTheme="minorEastAsia" w:cstheme="minorBidi"/>
                <w:kern w:val="2"/>
                <w:sz w:val="21"/>
                <w:szCs w:val="22"/>
                <w:lang w:val="en-US" w:eastAsia="zh-CN" w:bidi="ar-SA"/>
              </w:rPr>
              <w:t>央督件错敏词核对</w:t>
            </w:r>
          </w:p>
          <w:p w14:paraId="4AABDB32">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日常工作（日常数据提供、月度数据汇总、月度会议、严重超标调度）</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新报表新功能需求商讨（主要在集成页面那里，包括督办、在线监控、排查系统）</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9：</w:t>
            </w:r>
            <w:r>
              <w:rPr>
                <w:rFonts w:hint="eastAsia" w:asciiTheme="minorEastAsia" w:hAnsiTheme="minorEastAsia" w:eastAsiaTheme="minorEastAsia" w:cstheme="minorBidi"/>
                <w:kern w:val="2"/>
                <w:sz w:val="21"/>
                <w:szCs w:val="22"/>
                <w:lang w:val="en-US" w:eastAsia="zh-CN" w:bidi="ar-SA"/>
              </w:rPr>
              <w:t>大气专班夜间值班，查看高空瞭望系统及线索提供</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10：</w:t>
            </w:r>
            <w:r>
              <w:rPr>
                <w:rFonts w:hint="eastAsia" w:asciiTheme="minorEastAsia" w:hAnsiTheme="minorEastAsia" w:eastAsiaTheme="minorEastAsia" w:cstheme="minorBidi"/>
                <w:kern w:val="2"/>
                <w:sz w:val="21"/>
                <w:szCs w:val="22"/>
                <w:lang w:val="en-US" w:eastAsia="zh-CN" w:bidi="ar-SA"/>
              </w:rPr>
              <w:t>玻璃陶瓷联网调度与推进（主要是泸州、眉山）</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cstheme="minorBidi"/>
                <w:kern w:val="2"/>
                <w:sz w:val="21"/>
                <w:szCs w:val="22"/>
                <w:lang w:val="en-US" w:eastAsia="zh-CN" w:bidi="ar-SA"/>
              </w:rPr>
              <w:t>11：</w:t>
            </w:r>
            <w:r>
              <w:rPr>
                <w:rFonts w:hint="eastAsia" w:asciiTheme="minorEastAsia" w:hAnsiTheme="minorEastAsia" w:eastAsiaTheme="minorEastAsia" w:cstheme="minorBidi"/>
                <w:kern w:val="2"/>
                <w:sz w:val="21"/>
                <w:szCs w:val="22"/>
                <w:lang w:val="en-US" w:eastAsia="zh-CN" w:bidi="ar-SA"/>
              </w:rPr>
              <w:t>12345便民服务工单处理</w:t>
            </w:r>
          </w:p>
          <w:p w14:paraId="6C301AEB">
            <w:pPr>
              <w:pStyle w:val="9"/>
              <w:numPr>
                <w:ilvl w:val="0"/>
                <w:numId w:val="0"/>
              </w:numPr>
              <w:ind w:leftChars="0"/>
              <w:rPr>
                <w:rFonts w:hint="default" w:asciiTheme="minorEastAsia" w:hAnsiTheme="minorEastAsia" w:eastAsiaTheme="minorEastAsia" w:cstheme="minorBidi"/>
                <w:kern w:val="2"/>
                <w:sz w:val="21"/>
                <w:szCs w:val="22"/>
                <w:lang w:val="en-US" w:eastAsia="zh-CN" w:bidi="ar-SA"/>
              </w:rPr>
            </w:pPr>
          </w:p>
          <w:p w14:paraId="4564817F">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四川信息中心-廖俊有：</w:t>
            </w:r>
          </w:p>
          <w:p w14:paraId="0134E0A6">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1：对接大华视频，完成，存在系统每天播放的视频不一样的问题，已提任务单反馈研发处理</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2：24年年报整理,完成</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3：根据客户要求，对厅办公楼1-2楼终端电脑进行安全检查，统计反馈客户结果，完成</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4：处理省厅常规监测因子报表无法导出及中间库服务器无法访问问题，完成</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5：对省厅、自贡、南充系统进行节前检查，对数据库进行节前备份，完成</w:t>
            </w:r>
          </w:p>
          <w:p w14:paraId="77623EDB">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04D9006B">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重庆-谈文康：</w:t>
            </w:r>
          </w:p>
          <w:p w14:paraId="5AD3A93A">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日常运维，业务调度处理（严重超标、排查等），问题处理（服务器、计算程序、督办、数据异常等），升级，验收（验收会、验收材料调整-----24年运维项目），业务移交（移交监测）（资产清理、情况整理汇报）</w:t>
            </w:r>
          </w:p>
          <w:p w14:paraId="0C097EAF">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50262507">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乐山-李世豪：</w:t>
            </w:r>
          </w:p>
          <w:p w14:paraId="55D87510">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1：</w:t>
            </w:r>
            <w:r>
              <w:rPr>
                <w:rFonts w:hint="eastAsia" w:asciiTheme="minorEastAsia" w:hAnsiTheme="minorEastAsia" w:eastAsiaTheme="minorEastAsia" w:cstheme="minorBidi"/>
                <w:kern w:val="2"/>
                <w:sz w:val="21"/>
                <w:szCs w:val="22"/>
                <w:lang w:val="en-US" w:eastAsia="zh-CN" w:bidi="ar-SA"/>
              </w:rPr>
              <w:t>排查内江企业端刷新缓慢的问题。</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配和牟明春调试超标留样系统</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现场检查市中区机砖厂</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和邦超标调查</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5</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强华严重超标调查结果反馈</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6</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处理事中督办</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7</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核查审计局数据，多次对污水厂进行数据分析</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8</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黄色预警期间排放量不降反升企业统计</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9</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现场检查夹江县多家陶瓷企业</w:t>
            </w:r>
          </w:p>
          <w:p w14:paraId="24A70A26">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3ACA40E4">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云南-侯自富：</w:t>
            </w:r>
          </w:p>
          <w:p w14:paraId="0C34CD1E">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1：</w:t>
            </w:r>
            <w:r>
              <w:rPr>
                <w:rFonts w:hint="eastAsia" w:asciiTheme="minorEastAsia" w:hAnsiTheme="minorEastAsia" w:eastAsiaTheme="minorEastAsia" w:cstheme="minorBidi"/>
                <w:kern w:val="2"/>
                <w:sz w:val="21"/>
                <w:szCs w:val="22"/>
                <w:lang w:val="en-US" w:eastAsia="zh-CN" w:bidi="ar-SA"/>
              </w:rPr>
              <w:t>日常工作（系统升级测试验证、系统服务器巡检、公众号异常线索的统计数据核实反馈、严重超标调度平台反馈情况核实反馈指导督促填报）；</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阿坝州交换工具调试，交换监控数据库重新部署，最终改用代理服务器部署验证正常；</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垃圾焚烧企业停产发送事前预警督办不合理反馈部级处理；</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对照排污许可管理端，统计新增联网单位信息，反馈属地督促安装联网；</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5</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部分管理端存在账号无法查看2025年传输有效率问题排查处理，未授权及菜单权限设置问题导致；</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6</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新增纳入垃圾焚烧单位系统平台操作使用指导；</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7</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通讯服务器redis存在2个高危漏洞反馈，研发回复已处理，待发包处理；</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8</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排查系统中暂缓联网的排污许可单位目前排污许可证要求情况及是否联网国发平台情况统计；</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9</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虚假标记停运、流量数据异常情况统计核实发客户处理；</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10</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客户反馈：排查系统中报表统计--排查联网进度统计报表，点击数字显示服务器异常，反馈对接人排查，研发已升级修复；</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11</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垃圾焚烧企业数据公开大屏接口地址显示问题处理，token本地未变更影响；</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12</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信息中心安排工作处理（年总结、迁移上云计划）</w:t>
            </w:r>
          </w:p>
          <w:p w14:paraId="5493BC70">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41D558A0">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邛崃-董庆鑫：</w:t>
            </w:r>
          </w:p>
          <w:p w14:paraId="14B3C419">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1：</w:t>
            </w:r>
            <w:r>
              <w:rPr>
                <w:rFonts w:hint="eastAsia" w:asciiTheme="minorEastAsia" w:hAnsiTheme="minorEastAsia" w:eastAsiaTheme="minorEastAsia" w:cstheme="minorBidi"/>
                <w:kern w:val="2"/>
                <w:sz w:val="21"/>
                <w:szCs w:val="22"/>
                <w:lang w:val="en-US" w:eastAsia="zh-CN" w:bidi="ar-SA"/>
              </w:rPr>
              <w:t>自动升级工具部署调试完成；</w:t>
            </w:r>
          </w:p>
          <w:p w14:paraId="56435AE6">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2：</w:t>
            </w:r>
            <w:r>
              <w:rPr>
                <w:rFonts w:hint="eastAsia" w:asciiTheme="minorEastAsia" w:hAnsiTheme="minorEastAsia" w:eastAsiaTheme="minorEastAsia" w:cstheme="minorBidi"/>
                <w:kern w:val="2"/>
                <w:sz w:val="21"/>
                <w:szCs w:val="22"/>
                <w:lang w:val="en-US" w:eastAsia="zh-CN" w:bidi="ar-SA"/>
              </w:rPr>
              <w:t>重污染配合大气科提供数据支持；</w:t>
            </w:r>
          </w:p>
          <w:p w14:paraId="308CE80D">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3：</w:t>
            </w:r>
            <w:r>
              <w:rPr>
                <w:rFonts w:hint="eastAsia" w:asciiTheme="minorEastAsia" w:hAnsiTheme="minorEastAsia" w:eastAsiaTheme="minorEastAsia" w:cstheme="minorBidi"/>
                <w:kern w:val="2"/>
                <w:sz w:val="21"/>
                <w:szCs w:val="22"/>
                <w:lang w:val="en-US" w:eastAsia="zh-CN" w:bidi="ar-SA"/>
              </w:rPr>
              <w:t>验收资料整理；</w:t>
            </w:r>
          </w:p>
          <w:p w14:paraId="2A5E2D3C">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7D434DBD">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 xml:space="preserve">遂宁-段德康：  </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1</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合同内容的基本工作</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遂宁、达州升级，数据备份</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协助大气科室提供数据报表51份、实时沟通反馈企业排放情况</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向执法支队反馈异常、超标数据31次，处理企业问题69件</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完成各类会议保障47场/次，会场布置8次，参加6次大气会议</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5</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数智安全平台-遂宁市生态环境局官网文章错敏字整改、栏目补全133条.</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6</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达州mongodb内存问题、企业问题处理</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7</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协助提供信息《遂宁市新型工业化领导小组办公室关于关于做好落后产能淘汰工作》</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8</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1月数据缺失企业远程补传</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9</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大气企业排污许可证内容核对，更变</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10</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春节放假企业停运停排标记协助</w:t>
            </w:r>
          </w:p>
          <w:p w14:paraId="2C7C3A5F">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097C67FB">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凉山-梁佳妮：</w:t>
            </w:r>
          </w:p>
          <w:p w14:paraId="3893A98C">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1：</w:t>
            </w:r>
            <w:r>
              <w:rPr>
                <w:rFonts w:hint="eastAsia" w:asciiTheme="minorEastAsia" w:hAnsiTheme="minorEastAsia" w:eastAsiaTheme="minorEastAsia" w:cstheme="minorBidi"/>
                <w:kern w:val="2"/>
                <w:sz w:val="21"/>
                <w:szCs w:val="22"/>
                <w:lang w:val="en-US" w:eastAsia="zh-CN" w:bidi="ar-SA"/>
              </w:rPr>
              <w:t>自动升级工具的调试和新补丁包升级；</w:t>
            </w:r>
          </w:p>
          <w:p w14:paraId="6599D029">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2：</w:t>
            </w:r>
            <w:r>
              <w:rPr>
                <w:rFonts w:hint="eastAsia" w:asciiTheme="minorEastAsia" w:hAnsiTheme="minorEastAsia" w:eastAsiaTheme="minorEastAsia" w:cstheme="minorBidi"/>
                <w:kern w:val="2"/>
                <w:sz w:val="21"/>
                <w:szCs w:val="22"/>
                <w:lang w:val="en-US" w:eastAsia="zh-CN" w:bidi="ar-SA"/>
              </w:rPr>
              <w:t>政务数据告警目录的更新；</w:t>
            </w:r>
          </w:p>
          <w:p w14:paraId="53925D07">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3：</w:t>
            </w:r>
            <w:r>
              <w:rPr>
                <w:rFonts w:hint="eastAsia" w:asciiTheme="minorEastAsia" w:hAnsiTheme="minorEastAsia" w:eastAsiaTheme="minorEastAsia" w:cstheme="minorBidi"/>
                <w:kern w:val="2"/>
                <w:sz w:val="21"/>
                <w:szCs w:val="22"/>
                <w:lang w:val="en-US" w:eastAsia="zh-CN" w:bidi="ar-SA"/>
              </w:rPr>
              <w:t>凉山州自动升级攻击云服务启动问题处理</w:t>
            </w:r>
          </w:p>
          <w:p w14:paraId="47F3566C">
            <w:pPr>
              <w:pStyle w:val="9"/>
              <w:numPr>
                <w:ilvl w:val="0"/>
                <w:numId w:val="0"/>
              </w:numPr>
              <w:ind w:leftChars="0"/>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4：</w:t>
            </w:r>
            <w:r>
              <w:rPr>
                <w:rFonts w:hint="eastAsia" w:asciiTheme="minorEastAsia" w:hAnsiTheme="minorEastAsia" w:eastAsiaTheme="minorEastAsia" w:cstheme="minorBidi"/>
                <w:kern w:val="2"/>
                <w:sz w:val="21"/>
                <w:szCs w:val="22"/>
                <w:lang w:val="en-US" w:eastAsia="zh-CN" w:bidi="ar-SA"/>
              </w:rPr>
              <w:t>春节前数据库备份以及系统巡检</w:t>
            </w:r>
          </w:p>
          <w:p w14:paraId="1E126315">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18D7160B">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成都-李旭鹏：</w:t>
            </w:r>
          </w:p>
          <w:p w14:paraId="36A5C744">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1：安装联网排查：完成3家企业联网排查；处理排污许可证变更但排查系统未及时同步企业；完成1月自动监控安装联网月报。</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完成有效传输率周报，月报，分析有效传输率较低企业原因，提升有效传输率，1月即时、补全有效传输率均达标。</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完成数据分析每周周报。</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重污染天气管控期间保障：分析涉颗粒物、NOX、VOCs工业企业小时超标数据，每天回复超标反馈情况，管控期间频繁超标，排放量不降反升等异常情况；9家垃圾焚烧企业每日核查数据是否超过协商限值，汇报客户；重污染天气管控轮产减排12家企业核查是否按期轮产、停产。</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5</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电子督办反馈核实工作，每天查看反馈情况，转发区县按规定时间在平台处理。</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6</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每日转发企业数据缺失名单，督促区县每日中午12点前完成数据补传、标记。</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7</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处理新运维登记平台相关工作。</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8</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完成postgre数据库迁移。</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9</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完成春节期间重点工业企业（30家）自动监控数据分析研判。</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10</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参加2025年网络与信息化执法支队队务会，总队节前教育会。</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11</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其他工作：春节前统计标记停运到期企业，下发区县核实处理；导出2023-2024年联网企业监测设备的信息、成都市全部废气企业涉VOCS基本信息。</w:t>
            </w:r>
          </w:p>
          <w:p w14:paraId="7445D76D">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2F40DD70">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德阳-贾丽霞：</w:t>
            </w:r>
          </w:p>
          <w:p w14:paraId="39DAB403">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大气预警工作</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总结加回顾上一年的情况，新年的工作计划</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春节前的一些工作准备事项，提醒企业正确标记</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数据库备份，检查各平台运行情况，保障节日期间平台正常运行。</w:t>
            </w:r>
          </w:p>
          <w:p w14:paraId="0A6B4FC5">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3D7DD21D">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甘孜-王家俊、卢瑞：</w:t>
            </w:r>
          </w:p>
          <w:p w14:paraId="53275B2D">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1：日常工作</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平台运维：完成平台维护、升级备份、部署自动升级、节前备份；巡检国发/移动执法/智慧执法平台，督办电子单核验，保障数据实时更新。</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2：值勤备勤与会议</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会议保障:全省/全州调度会调试设备、支队内部会。环评科在值勤备勤中心集中办公，提供支持。</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3：其他工作</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任务统筹：派发区县执法任务并督促完成双随机核查填报及联网上报，协调省上解决区县技术问题。</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数据支持：整理70+企业2020年至今行政处罚及应急备案记录；新增了白玉县垃圾处理中心,在排查系统排查了,在平台完善了基本信息；</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给客户提供了非现场监管水重点排污单位的佐证材料</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案件处理：录入6个新案件电子卷宗，编页码、封面目录去打印店整理装订案卷。</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客户支持：帮客户解决一些电脑系统，软件使用方面的问题；</w:t>
            </w:r>
          </w:p>
          <w:p w14:paraId="7858F930">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55666EF9">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宜宾-王敏：</w:t>
            </w:r>
          </w:p>
          <w:p w14:paraId="28592A25">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日常工作，比如说企业联网申请、设备验收、配发MN号、查看企业的超标、异常、掉线、恒值情况，周报、月报的制作</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找对接人处理pg数据库、交换、代理内存问题</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重污染预警期间，全市废气对比分析表；查看废气企业数据，与昨日均值和前一小时做对比有升高的通知相关领导</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参加排污许可证办理流程会议，排污许可审核（主要审核自动监测是否联网部分）</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5</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处理企业来文请示，出具批复。</w:t>
            </w:r>
          </w:p>
          <w:p w14:paraId="3FE2D0E6">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56CA64D3">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贵州-张春梅：</w:t>
            </w:r>
          </w:p>
          <w:p w14:paraId="38BF5A92">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1：日常运维工作等</w:t>
            </w:r>
          </w:p>
          <w:p w14:paraId="6882700B">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2：整理验收资料，验收资料存在一些未修改的内容</w:t>
            </w:r>
          </w:p>
          <w:p w14:paraId="58A29690">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3：迁移3.2系统</w:t>
            </w:r>
          </w:p>
          <w:p w14:paraId="0309C6FE">
            <w:pPr>
              <w:pStyle w:val="9"/>
              <w:numPr>
                <w:ilvl w:val="0"/>
                <w:numId w:val="0"/>
              </w:numPr>
              <w:ind w:leftChars="0"/>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4：春节前后数据库备份以及系统巡检</w:t>
            </w:r>
          </w:p>
          <w:p w14:paraId="670EBA85">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795426E3">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贵阳-韦光义：</w:t>
            </w:r>
          </w:p>
          <w:p w14:paraId="1839D6D2">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参加大数据验收会议，整改会议提出的验收资料问题。</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2</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机房断电，协助排查硬件问题，核实服务器运行情况。</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3</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机房断电导致数据缺失，进行返控操作，数据补全。</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4</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熟悉服务器上云申请方案，参加服务器上云资源申请专家评审会议。</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5</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整理12月份通报数据，打包反馈客户。</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6</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核实排口掉线短信，督促企业及时处理故障以及工况标记。</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7</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电子督办查看企业反馈情况，通知区县及时处理事中、事后督办。</w:t>
            </w:r>
          </w:p>
          <w:p w14:paraId="2F208BB0">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tc>
      </w:tr>
      <w:tr w14:paraId="721E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F564BB">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FB95D42">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062809F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3969" w:type="dxa"/>
            <w:tcBorders>
              <w:top w:val="single" w:color="auto" w:sz="4" w:space="0"/>
              <w:left w:val="single" w:color="auto" w:sz="4" w:space="0"/>
              <w:bottom w:val="single" w:color="auto" w:sz="4" w:space="0"/>
              <w:right w:val="single" w:color="auto" w:sz="4" w:space="0"/>
            </w:tcBorders>
            <w:noWrap/>
          </w:tcPr>
          <w:p w14:paraId="17B35E8A">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w:t>
            </w:r>
            <w:r>
              <w:rPr>
                <w:rFonts w:hint="eastAsia" w:asciiTheme="minorEastAsia" w:hAnsiTheme="minorEastAsia" w:cstheme="minorBidi"/>
                <w:kern w:val="2"/>
                <w:sz w:val="21"/>
                <w:szCs w:val="22"/>
                <w:lang w:val="en-US" w:eastAsia="zh-CN" w:bidi="ar-SA"/>
              </w:rPr>
              <w:t>：</w:t>
            </w:r>
            <w:r>
              <w:rPr>
                <w:rFonts w:hint="eastAsia" w:asciiTheme="minorEastAsia" w:hAnsiTheme="minorEastAsia" w:eastAsiaTheme="minorEastAsia" w:cstheme="minorBidi"/>
                <w:kern w:val="2"/>
                <w:sz w:val="21"/>
                <w:szCs w:val="22"/>
                <w:lang w:val="en-US" w:eastAsia="zh-CN" w:bidi="ar-SA"/>
              </w:rPr>
              <w:t>云南省1家垃圾焚烧企业365值守服务未付款，对方财务还在走流程</w:t>
            </w:r>
          </w:p>
          <w:p w14:paraId="5866E06C">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2：遂宁市合同验收</w:t>
            </w:r>
          </w:p>
          <w:p w14:paraId="3053B951">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3：重庆市：督办问题已提单子，暂未排查出原因</w:t>
            </w:r>
          </w:p>
          <w:p w14:paraId="32197AE9">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4：贵州省安顺4.3切换，因为目前端口还没开放，所以暂未完成</w:t>
            </w:r>
          </w:p>
        </w:tc>
      </w:tr>
      <w:tr w14:paraId="0372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4FDA77">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66C93F08">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3C25D01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3969" w:type="dxa"/>
            <w:tcBorders>
              <w:top w:val="single" w:color="auto" w:sz="4" w:space="0"/>
              <w:left w:val="single" w:color="auto" w:sz="4" w:space="0"/>
              <w:bottom w:val="single" w:color="auto" w:sz="4" w:space="0"/>
              <w:right w:val="single" w:color="auto" w:sz="4" w:space="0"/>
            </w:tcBorders>
            <w:noWrap/>
          </w:tcPr>
          <w:p w14:paraId="68221C8C">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tc>
      </w:tr>
      <w:tr w14:paraId="6F9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CF22AF">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05A92E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985" w:type="dxa"/>
            <w:tcBorders>
              <w:top w:val="single" w:color="auto" w:sz="4" w:space="0"/>
              <w:left w:val="single" w:color="auto" w:sz="4" w:space="0"/>
              <w:bottom w:val="single" w:color="auto" w:sz="4" w:space="0"/>
              <w:right w:val="single" w:color="auto" w:sz="4" w:space="0"/>
            </w:tcBorders>
            <w:noWrap/>
            <w:vAlign w:val="center"/>
          </w:tcPr>
          <w:p w14:paraId="583683E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3969" w:type="dxa"/>
            <w:tcBorders>
              <w:top w:val="single" w:color="auto" w:sz="4" w:space="0"/>
              <w:left w:val="single" w:color="auto" w:sz="4" w:space="0"/>
              <w:bottom w:val="single" w:color="auto" w:sz="4" w:space="0"/>
              <w:right w:val="single" w:color="auto" w:sz="4" w:space="0"/>
            </w:tcBorders>
            <w:noWrap/>
          </w:tcPr>
          <w:p w14:paraId="1F27B673">
            <w:pPr>
              <w:pStyle w:val="9"/>
              <w:numPr>
                <w:ilvl w:val="0"/>
                <w:numId w:val="0"/>
              </w:numPr>
              <w:ind w:leftChars="0"/>
              <w:rPr>
                <w:rFonts w:hint="eastAsia" w:asciiTheme="minorEastAsia" w:hAnsi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1：</w:t>
            </w:r>
            <w:r>
              <w:rPr>
                <w:rFonts w:hint="eastAsia" w:asciiTheme="minorEastAsia" w:hAnsiTheme="minorEastAsia" w:eastAsiaTheme="minorEastAsia" w:cstheme="minorBidi"/>
                <w:kern w:val="2"/>
                <w:sz w:val="21"/>
                <w:szCs w:val="22"/>
                <w:lang w:val="en-US" w:eastAsia="zh-CN" w:bidi="ar-SA"/>
              </w:rPr>
              <w:t>贵阳</w:t>
            </w:r>
            <w:r>
              <w:rPr>
                <w:rFonts w:hint="eastAsia" w:asciiTheme="minorEastAsia" w:hAnsiTheme="minorEastAsia" w:cstheme="minorBidi"/>
                <w:kern w:val="2"/>
                <w:sz w:val="21"/>
                <w:szCs w:val="22"/>
                <w:lang w:val="en-US" w:eastAsia="zh-CN" w:bidi="ar-SA"/>
              </w:rPr>
              <w:t>市运维跟进，目前等待财政审批，完了就可以招标</w:t>
            </w:r>
          </w:p>
        </w:tc>
      </w:tr>
      <w:tr w14:paraId="6395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AD9FE9">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F7481E9">
            <w:pPr>
              <w:widowControl/>
              <w:jc w:val="center"/>
              <w:rPr>
                <w:rFonts w:hint="eastAsia" w:ascii="宋体" w:hAnsi="宋体" w:eastAsia="宋体" w:cs="宋体"/>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782E418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应对策略</w:t>
            </w:r>
          </w:p>
        </w:tc>
        <w:tc>
          <w:tcPr>
            <w:tcW w:w="3969" w:type="dxa"/>
            <w:tcBorders>
              <w:top w:val="single" w:color="auto" w:sz="4" w:space="0"/>
              <w:left w:val="single" w:color="auto" w:sz="4" w:space="0"/>
              <w:bottom w:val="single" w:color="auto" w:sz="4" w:space="0"/>
              <w:right w:val="single" w:color="auto" w:sz="4" w:space="0"/>
            </w:tcBorders>
            <w:noWrap/>
          </w:tcPr>
          <w:p w14:paraId="0F824BE6">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tc>
      </w:tr>
      <w:tr w14:paraId="4287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148150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530" w:type="dxa"/>
            <w:tcBorders>
              <w:top w:val="single" w:color="auto" w:sz="4" w:space="0"/>
              <w:left w:val="single" w:color="auto" w:sz="4" w:space="0"/>
              <w:bottom w:val="single" w:color="auto" w:sz="4" w:space="0"/>
              <w:right w:val="single" w:color="auto" w:sz="4" w:space="0"/>
            </w:tcBorders>
            <w:vAlign w:val="center"/>
          </w:tcPr>
          <w:p w14:paraId="12AA36B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4EDA8AE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3969" w:type="dxa"/>
            <w:tcBorders>
              <w:top w:val="single" w:color="auto" w:sz="4" w:space="0"/>
              <w:left w:val="single" w:color="auto" w:sz="4" w:space="0"/>
              <w:bottom w:val="single" w:color="auto" w:sz="4" w:space="0"/>
              <w:right w:val="single" w:color="auto" w:sz="4" w:space="0"/>
            </w:tcBorders>
            <w:noWrap/>
          </w:tcPr>
          <w:p w14:paraId="19114B23">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1：四川省：重点污染源自动监控系统定制功能落地</w:t>
            </w:r>
          </w:p>
          <w:p w14:paraId="2D134482">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2：跟进研发视频问题处理进度、</w:t>
            </w:r>
          </w:p>
          <w:p w14:paraId="1B1DF9DB">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3：眉山市环龙新材料解挂资料准备</w:t>
            </w:r>
          </w:p>
          <w:p w14:paraId="25C56A2D">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4：云南省日常运维工作、新增排污许可重点单位及未完成排查情况的30家单位联网督促，配合监控中心、省环科院要求的相关工作，传输有效率接口对接生态环境数据资源中心（昆明市申请该数据）、不参与联网申请填报指导、1月交办2家排污单位反馈材料审核</w:t>
            </w:r>
          </w:p>
          <w:p w14:paraId="67591656">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4：德阳市查看春节期间各类统计报表（超标、电子督办等）、配合信息中心对接研发部开发接口，实现“德阳市生态环境三级统筹综合平台”单点访问本地管理端平台、异常数据分析</w:t>
            </w:r>
          </w:p>
          <w:p w14:paraId="0786F568">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5：重庆市：业务移交相关事项协同，日常运维工作，验收材料调整（24年运维项目），临时安排</w:t>
            </w:r>
            <w:r>
              <w:rPr>
                <w:rFonts w:hint="eastAsia" w:asciiTheme="minorEastAsia" w:hAnsiTheme="minorEastAsia" w:eastAsiaTheme="minorEastAsia" w:cstheme="minorBidi"/>
                <w:kern w:val="2"/>
                <w:sz w:val="21"/>
                <w:szCs w:val="22"/>
                <w:lang w:val="en-US" w:eastAsia="zh-CN" w:bidi="ar-SA"/>
              </w:rPr>
              <w:br w:type="textWrapping"/>
            </w:r>
            <w:r>
              <w:rPr>
                <w:rFonts w:hint="eastAsia" w:asciiTheme="minorEastAsia" w:hAnsiTheme="minorEastAsia" w:eastAsiaTheme="minorEastAsia" w:cstheme="minorBidi"/>
                <w:kern w:val="2"/>
                <w:sz w:val="21"/>
                <w:szCs w:val="22"/>
                <w:lang w:val="en-US" w:eastAsia="zh-CN" w:bidi="ar-SA"/>
              </w:rPr>
              <w:t>遗留：督办问题已提单子，暂未排查出原因</w:t>
            </w:r>
          </w:p>
          <w:p w14:paraId="57BC7B74">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6：成都市：1.联网排查，完成2家排污许可重点管理新增企业联网工作，月报，安装联网率统计；有效传输率分析提高，周报，月报；异常数据分析、周报。；电子督办反馈核实工作；客户安排的其他工作。</w:t>
            </w:r>
          </w:p>
          <w:p w14:paraId="559DCA34">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7：贵阳市：整理污染源在线监控信息表；调整验收材料，提交给大数据方。</w:t>
            </w:r>
          </w:p>
          <w:p w14:paraId="2DADC418">
            <w:pPr>
              <w:pStyle w:val="9"/>
              <w:numPr>
                <w:ilvl w:val="0"/>
                <w:numId w:val="0"/>
              </w:numPr>
              <w:ind w:leftChars="0"/>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8：贵州省安顺4.3切换，因为目前端口还没开放，所以暂未完成</w:t>
            </w:r>
          </w:p>
        </w:tc>
      </w:tr>
      <w:tr w14:paraId="76E7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56FECB">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2EE5CE7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659B3D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3969" w:type="dxa"/>
            <w:tcBorders>
              <w:top w:val="single" w:color="auto" w:sz="4" w:space="0"/>
              <w:left w:val="single" w:color="auto" w:sz="4" w:space="0"/>
              <w:bottom w:val="single" w:color="auto" w:sz="4" w:space="0"/>
              <w:right w:val="single" w:color="auto" w:sz="4" w:space="0"/>
            </w:tcBorders>
            <w:noWrap/>
          </w:tcPr>
          <w:p w14:paraId="0EC0AFA0">
            <w:pPr>
              <w:widowControl/>
              <w:jc w:val="left"/>
              <w:rPr>
                <w:rFonts w:hint="eastAsia" w:ascii="宋体" w:hAnsi="宋体" w:eastAsia="宋体" w:cs="宋体"/>
                <w:color w:val="000000"/>
                <w:kern w:val="0"/>
                <w:szCs w:val="21"/>
              </w:rPr>
            </w:pPr>
          </w:p>
        </w:tc>
      </w:tr>
      <w:tr w14:paraId="3969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53B589">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4FDC9ACF">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242BC1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3969" w:type="dxa"/>
            <w:tcBorders>
              <w:top w:val="single" w:color="auto" w:sz="4" w:space="0"/>
              <w:left w:val="single" w:color="auto" w:sz="4" w:space="0"/>
              <w:bottom w:val="single" w:color="auto" w:sz="4" w:space="0"/>
              <w:right w:val="single" w:color="auto" w:sz="4" w:space="0"/>
            </w:tcBorders>
            <w:noWrap/>
          </w:tcPr>
          <w:p w14:paraId="055FBA62">
            <w:pPr>
              <w:pStyle w:val="9"/>
              <w:widowControl/>
              <w:numPr>
                <w:ilvl w:val="0"/>
                <w:numId w:val="1"/>
              </w:numPr>
              <w:ind w:firstLine="0" w:firstLineChars="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四川省数智化开发合同</w:t>
            </w:r>
          </w:p>
          <w:p w14:paraId="3E579560">
            <w:pPr>
              <w:pStyle w:val="9"/>
              <w:widowControl/>
              <w:numPr>
                <w:ilvl w:val="0"/>
                <w:numId w:val="1"/>
              </w:numPr>
              <w:ind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贵阳运维合同</w:t>
            </w:r>
            <w:bookmarkStart w:id="0" w:name="_GoBack"/>
            <w:bookmarkEnd w:id="0"/>
          </w:p>
        </w:tc>
      </w:tr>
      <w:tr w14:paraId="19EC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4E7A5F">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7DCFEB5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4DAA7DD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3969" w:type="dxa"/>
            <w:tcBorders>
              <w:top w:val="single" w:color="auto" w:sz="4" w:space="0"/>
              <w:left w:val="single" w:color="auto" w:sz="4" w:space="0"/>
              <w:bottom w:val="single" w:color="auto" w:sz="4" w:space="0"/>
              <w:right w:val="single" w:color="auto" w:sz="4" w:space="0"/>
            </w:tcBorders>
            <w:noWrap/>
          </w:tcPr>
          <w:p w14:paraId="6A41F670">
            <w:pPr>
              <w:widowControl/>
              <w:jc w:val="center"/>
              <w:rPr>
                <w:rFonts w:hint="eastAsia" w:ascii="宋体" w:hAnsi="宋体" w:eastAsia="宋体" w:cs="宋体"/>
                <w:color w:val="000000"/>
                <w:kern w:val="0"/>
                <w:szCs w:val="21"/>
              </w:rPr>
            </w:pPr>
          </w:p>
        </w:tc>
      </w:tr>
      <w:tr w14:paraId="6B24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8226D2">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1ECA7DB8">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6DC990C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3969" w:type="dxa"/>
            <w:tcBorders>
              <w:top w:val="single" w:color="auto" w:sz="4" w:space="0"/>
              <w:left w:val="single" w:color="auto" w:sz="4" w:space="0"/>
              <w:bottom w:val="single" w:color="auto" w:sz="4" w:space="0"/>
              <w:right w:val="single" w:color="auto" w:sz="4" w:space="0"/>
            </w:tcBorders>
            <w:noWrap/>
          </w:tcPr>
          <w:p w14:paraId="55D4E4DB">
            <w:pPr>
              <w:widowControl/>
              <w:jc w:val="center"/>
              <w:rPr>
                <w:rFonts w:hint="eastAsia" w:ascii="宋体" w:hAnsi="宋体" w:eastAsia="宋体" w:cs="宋体"/>
                <w:color w:val="000000"/>
                <w:kern w:val="0"/>
                <w:szCs w:val="21"/>
              </w:rPr>
            </w:pPr>
          </w:p>
        </w:tc>
      </w:tr>
    </w:tbl>
    <w:p w14:paraId="16BB94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E83FC"/>
    <w:multiLevelType w:val="singleLevel"/>
    <w:tmpl w:val="2DBE83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ODNiZmZlMDNmNGJjNzBjOGE0Mzc5Yjc1ZDEzNTIifQ=="/>
  </w:docVars>
  <w:rsids>
    <w:rsidRoot w:val="000703C5"/>
    <w:rsid w:val="00000DD6"/>
    <w:rsid w:val="00012493"/>
    <w:rsid w:val="00015AFC"/>
    <w:rsid w:val="00017A23"/>
    <w:rsid w:val="00034BD3"/>
    <w:rsid w:val="000463DA"/>
    <w:rsid w:val="00054FBE"/>
    <w:rsid w:val="000655B8"/>
    <w:rsid w:val="000703C5"/>
    <w:rsid w:val="0009080E"/>
    <w:rsid w:val="000A2C98"/>
    <w:rsid w:val="000D1BDB"/>
    <w:rsid w:val="000D3813"/>
    <w:rsid w:val="000E2EEE"/>
    <w:rsid w:val="000E7261"/>
    <w:rsid w:val="00114001"/>
    <w:rsid w:val="00116710"/>
    <w:rsid w:val="00116BAE"/>
    <w:rsid w:val="001214A8"/>
    <w:rsid w:val="00121825"/>
    <w:rsid w:val="00142AA7"/>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7A58"/>
    <w:rsid w:val="002866E3"/>
    <w:rsid w:val="002A65D9"/>
    <w:rsid w:val="002C43BD"/>
    <w:rsid w:val="002D5198"/>
    <w:rsid w:val="002F08F7"/>
    <w:rsid w:val="003041DC"/>
    <w:rsid w:val="00304CC2"/>
    <w:rsid w:val="00305EB3"/>
    <w:rsid w:val="00307A36"/>
    <w:rsid w:val="00317429"/>
    <w:rsid w:val="00332920"/>
    <w:rsid w:val="00332DFF"/>
    <w:rsid w:val="00341B4B"/>
    <w:rsid w:val="0034458B"/>
    <w:rsid w:val="00354F0D"/>
    <w:rsid w:val="00370395"/>
    <w:rsid w:val="003706D6"/>
    <w:rsid w:val="00391E71"/>
    <w:rsid w:val="00397EFA"/>
    <w:rsid w:val="003B377E"/>
    <w:rsid w:val="003B4082"/>
    <w:rsid w:val="003B4569"/>
    <w:rsid w:val="003D3839"/>
    <w:rsid w:val="0040116D"/>
    <w:rsid w:val="00406690"/>
    <w:rsid w:val="004115C3"/>
    <w:rsid w:val="00417959"/>
    <w:rsid w:val="004248EB"/>
    <w:rsid w:val="00440033"/>
    <w:rsid w:val="004503E1"/>
    <w:rsid w:val="004604CA"/>
    <w:rsid w:val="0047457E"/>
    <w:rsid w:val="004847C0"/>
    <w:rsid w:val="00485862"/>
    <w:rsid w:val="0049104C"/>
    <w:rsid w:val="004C4541"/>
    <w:rsid w:val="00500732"/>
    <w:rsid w:val="0050225B"/>
    <w:rsid w:val="005050F2"/>
    <w:rsid w:val="00515DC2"/>
    <w:rsid w:val="0051767F"/>
    <w:rsid w:val="00521D64"/>
    <w:rsid w:val="00546B97"/>
    <w:rsid w:val="00562D10"/>
    <w:rsid w:val="00582588"/>
    <w:rsid w:val="005865C3"/>
    <w:rsid w:val="00591F5D"/>
    <w:rsid w:val="005928A4"/>
    <w:rsid w:val="005C0180"/>
    <w:rsid w:val="005C0EAA"/>
    <w:rsid w:val="005C22F0"/>
    <w:rsid w:val="005D40BF"/>
    <w:rsid w:val="005D5BF7"/>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7BF9"/>
    <w:rsid w:val="00707A3E"/>
    <w:rsid w:val="00715281"/>
    <w:rsid w:val="00716903"/>
    <w:rsid w:val="00722F37"/>
    <w:rsid w:val="007377E2"/>
    <w:rsid w:val="007432BE"/>
    <w:rsid w:val="00753846"/>
    <w:rsid w:val="0076509E"/>
    <w:rsid w:val="007652F4"/>
    <w:rsid w:val="0076562E"/>
    <w:rsid w:val="00767DE0"/>
    <w:rsid w:val="007709B3"/>
    <w:rsid w:val="00774042"/>
    <w:rsid w:val="00776C8F"/>
    <w:rsid w:val="00783963"/>
    <w:rsid w:val="00792F74"/>
    <w:rsid w:val="007A223D"/>
    <w:rsid w:val="007A75AC"/>
    <w:rsid w:val="007C2E0D"/>
    <w:rsid w:val="007D48C1"/>
    <w:rsid w:val="007D7923"/>
    <w:rsid w:val="007F015F"/>
    <w:rsid w:val="0080663E"/>
    <w:rsid w:val="008102F1"/>
    <w:rsid w:val="008158DB"/>
    <w:rsid w:val="00835737"/>
    <w:rsid w:val="00840509"/>
    <w:rsid w:val="00842DB8"/>
    <w:rsid w:val="00864B97"/>
    <w:rsid w:val="00880C0A"/>
    <w:rsid w:val="00882E9D"/>
    <w:rsid w:val="008A4322"/>
    <w:rsid w:val="008A5C55"/>
    <w:rsid w:val="008C3439"/>
    <w:rsid w:val="008C6FFA"/>
    <w:rsid w:val="008D3B92"/>
    <w:rsid w:val="008E49C0"/>
    <w:rsid w:val="008E588A"/>
    <w:rsid w:val="008E6A56"/>
    <w:rsid w:val="008F30DB"/>
    <w:rsid w:val="009157D7"/>
    <w:rsid w:val="00917715"/>
    <w:rsid w:val="00917F50"/>
    <w:rsid w:val="00920A19"/>
    <w:rsid w:val="00945391"/>
    <w:rsid w:val="00962417"/>
    <w:rsid w:val="0096431D"/>
    <w:rsid w:val="0099096F"/>
    <w:rsid w:val="009917E3"/>
    <w:rsid w:val="00997DDE"/>
    <w:rsid w:val="009A3ED6"/>
    <w:rsid w:val="009A6589"/>
    <w:rsid w:val="009D748D"/>
    <w:rsid w:val="009E79ED"/>
    <w:rsid w:val="009F10DE"/>
    <w:rsid w:val="00A00BBE"/>
    <w:rsid w:val="00A0417D"/>
    <w:rsid w:val="00A07822"/>
    <w:rsid w:val="00A07DC0"/>
    <w:rsid w:val="00A22E0B"/>
    <w:rsid w:val="00A26A31"/>
    <w:rsid w:val="00A30B7F"/>
    <w:rsid w:val="00A40959"/>
    <w:rsid w:val="00A40D9A"/>
    <w:rsid w:val="00A42278"/>
    <w:rsid w:val="00A4261D"/>
    <w:rsid w:val="00A43B42"/>
    <w:rsid w:val="00A81516"/>
    <w:rsid w:val="00A86A0B"/>
    <w:rsid w:val="00A9313B"/>
    <w:rsid w:val="00AA3B96"/>
    <w:rsid w:val="00AD272F"/>
    <w:rsid w:val="00AD75E7"/>
    <w:rsid w:val="00B02891"/>
    <w:rsid w:val="00B048F1"/>
    <w:rsid w:val="00B075BD"/>
    <w:rsid w:val="00B1357C"/>
    <w:rsid w:val="00B176C1"/>
    <w:rsid w:val="00B234CC"/>
    <w:rsid w:val="00B61867"/>
    <w:rsid w:val="00B6477B"/>
    <w:rsid w:val="00B83528"/>
    <w:rsid w:val="00BB1150"/>
    <w:rsid w:val="00BB12B2"/>
    <w:rsid w:val="00BB7C1F"/>
    <w:rsid w:val="00BC1AEE"/>
    <w:rsid w:val="00BC3EED"/>
    <w:rsid w:val="00BC5430"/>
    <w:rsid w:val="00BD1011"/>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D27A6A"/>
    <w:rsid w:val="00D32A57"/>
    <w:rsid w:val="00D32D62"/>
    <w:rsid w:val="00D36F98"/>
    <w:rsid w:val="00D56A7B"/>
    <w:rsid w:val="00D62DE8"/>
    <w:rsid w:val="00D66177"/>
    <w:rsid w:val="00D772B5"/>
    <w:rsid w:val="00D90A49"/>
    <w:rsid w:val="00D91ECF"/>
    <w:rsid w:val="00D94898"/>
    <w:rsid w:val="00DB5311"/>
    <w:rsid w:val="00DC24EE"/>
    <w:rsid w:val="00DD18A9"/>
    <w:rsid w:val="00DD1B0E"/>
    <w:rsid w:val="00DE1FA9"/>
    <w:rsid w:val="00DF2F0C"/>
    <w:rsid w:val="00E06A88"/>
    <w:rsid w:val="00E1407E"/>
    <w:rsid w:val="00E377F3"/>
    <w:rsid w:val="00E44C44"/>
    <w:rsid w:val="00E557DC"/>
    <w:rsid w:val="00E943A7"/>
    <w:rsid w:val="00E97F84"/>
    <w:rsid w:val="00EA6B75"/>
    <w:rsid w:val="00EB6BAC"/>
    <w:rsid w:val="00EC3EDA"/>
    <w:rsid w:val="00EC6BBC"/>
    <w:rsid w:val="00EC7FB6"/>
    <w:rsid w:val="00ED4C1E"/>
    <w:rsid w:val="00EE7C89"/>
    <w:rsid w:val="00EF2C92"/>
    <w:rsid w:val="00F113B2"/>
    <w:rsid w:val="00F16912"/>
    <w:rsid w:val="00F5189E"/>
    <w:rsid w:val="00F6187E"/>
    <w:rsid w:val="00F67E17"/>
    <w:rsid w:val="00F72053"/>
    <w:rsid w:val="00F76EAE"/>
    <w:rsid w:val="00FE3A3D"/>
    <w:rsid w:val="00FE70EF"/>
    <w:rsid w:val="00FF3AC4"/>
    <w:rsid w:val="01010EEF"/>
    <w:rsid w:val="01CA39B3"/>
    <w:rsid w:val="027F4D04"/>
    <w:rsid w:val="030D382D"/>
    <w:rsid w:val="035D3EE9"/>
    <w:rsid w:val="03601477"/>
    <w:rsid w:val="036F4D79"/>
    <w:rsid w:val="038D04DC"/>
    <w:rsid w:val="03C055D4"/>
    <w:rsid w:val="04425FE8"/>
    <w:rsid w:val="044E6EAD"/>
    <w:rsid w:val="044F1B5A"/>
    <w:rsid w:val="06FD4F62"/>
    <w:rsid w:val="07F4784D"/>
    <w:rsid w:val="08F01C5A"/>
    <w:rsid w:val="091066B6"/>
    <w:rsid w:val="097D39EC"/>
    <w:rsid w:val="09867FBF"/>
    <w:rsid w:val="09D678FF"/>
    <w:rsid w:val="0AC0485D"/>
    <w:rsid w:val="0BBB69B7"/>
    <w:rsid w:val="0C160045"/>
    <w:rsid w:val="0C524F68"/>
    <w:rsid w:val="0D9D6DB9"/>
    <w:rsid w:val="0E611762"/>
    <w:rsid w:val="0F4B79C8"/>
    <w:rsid w:val="101A539D"/>
    <w:rsid w:val="105C7CBF"/>
    <w:rsid w:val="107C2527"/>
    <w:rsid w:val="10885AE6"/>
    <w:rsid w:val="10CE089D"/>
    <w:rsid w:val="10DB3A4D"/>
    <w:rsid w:val="11763BE6"/>
    <w:rsid w:val="11930FF3"/>
    <w:rsid w:val="12C04F3F"/>
    <w:rsid w:val="1318798F"/>
    <w:rsid w:val="1340403C"/>
    <w:rsid w:val="13540857"/>
    <w:rsid w:val="13C24A51"/>
    <w:rsid w:val="14772AE1"/>
    <w:rsid w:val="148366B6"/>
    <w:rsid w:val="14A32AD4"/>
    <w:rsid w:val="154D103A"/>
    <w:rsid w:val="163A7FE7"/>
    <w:rsid w:val="167209B0"/>
    <w:rsid w:val="17E14462"/>
    <w:rsid w:val="186F278D"/>
    <w:rsid w:val="18E267FA"/>
    <w:rsid w:val="19C57049"/>
    <w:rsid w:val="19CD084B"/>
    <w:rsid w:val="19EA50E7"/>
    <w:rsid w:val="1A687E40"/>
    <w:rsid w:val="1AAB063A"/>
    <w:rsid w:val="1B3F4DC5"/>
    <w:rsid w:val="1B56044C"/>
    <w:rsid w:val="1B97509C"/>
    <w:rsid w:val="1C315A92"/>
    <w:rsid w:val="1C5D71D8"/>
    <w:rsid w:val="1D580558"/>
    <w:rsid w:val="1E027EBB"/>
    <w:rsid w:val="1E4B1C0E"/>
    <w:rsid w:val="1E7F62B3"/>
    <w:rsid w:val="1EBD6551"/>
    <w:rsid w:val="1F1B62CC"/>
    <w:rsid w:val="1FCA1A88"/>
    <w:rsid w:val="20067F88"/>
    <w:rsid w:val="209B0B03"/>
    <w:rsid w:val="20CC5161"/>
    <w:rsid w:val="210967A1"/>
    <w:rsid w:val="21277983"/>
    <w:rsid w:val="22724CAC"/>
    <w:rsid w:val="22B12860"/>
    <w:rsid w:val="22D21EE2"/>
    <w:rsid w:val="24583149"/>
    <w:rsid w:val="24694C85"/>
    <w:rsid w:val="24E12D61"/>
    <w:rsid w:val="24E634C5"/>
    <w:rsid w:val="256D73EA"/>
    <w:rsid w:val="25FB6F9B"/>
    <w:rsid w:val="260B34FF"/>
    <w:rsid w:val="268454EA"/>
    <w:rsid w:val="26885254"/>
    <w:rsid w:val="274E2E0E"/>
    <w:rsid w:val="2790513A"/>
    <w:rsid w:val="27953F34"/>
    <w:rsid w:val="27FF0B9E"/>
    <w:rsid w:val="2A0553FF"/>
    <w:rsid w:val="2A1550AD"/>
    <w:rsid w:val="2A5975F5"/>
    <w:rsid w:val="2BA36A00"/>
    <w:rsid w:val="2BBA6C0B"/>
    <w:rsid w:val="2BCE312B"/>
    <w:rsid w:val="2C624BCB"/>
    <w:rsid w:val="2C6E3B01"/>
    <w:rsid w:val="2C7B4877"/>
    <w:rsid w:val="2E00469C"/>
    <w:rsid w:val="2E2862A1"/>
    <w:rsid w:val="2E6040B5"/>
    <w:rsid w:val="2E652751"/>
    <w:rsid w:val="2E930910"/>
    <w:rsid w:val="2FA322EB"/>
    <w:rsid w:val="30104035"/>
    <w:rsid w:val="30205EFE"/>
    <w:rsid w:val="306E2FE9"/>
    <w:rsid w:val="318676A0"/>
    <w:rsid w:val="319C0909"/>
    <w:rsid w:val="319D3640"/>
    <w:rsid w:val="31D3026E"/>
    <w:rsid w:val="31EF701F"/>
    <w:rsid w:val="322A6FA7"/>
    <w:rsid w:val="323B1945"/>
    <w:rsid w:val="32D23FEB"/>
    <w:rsid w:val="33775244"/>
    <w:rsid w:val="33DE1128"/>
    <w:rsid w:val="342445FD"/>
    <w:rsid w:val="348376F1"/>
    <w:rsid w:val="35827912"/>
    <w:rsid w:val="35907D6D"/>
    <w:rsid w:val="35B46497"/>
    <w:rsid w:val="362324D1"/>
    <w:rsid w:val="36370E76"/>
    <w:rsid w:val="36D2288B"/>
    <w:rsid w:val="374C50D0"/>
    <w:rsid w:val="37BD7206"/>
    <w:rsid w:val="3837066D"/>
    <w:rsid w:val="38B21E72"/>
    <w:rsid w:val="39991F74"/>
    <w:rsid w:val="3AA5004D"/>
    <w:rsid w:val="3AE80F64"/>
    <w:rsid w:val="3B4C1D4C"/>
    <w:rsid w:val="3B55742C"/>
    <w:rsid w:val="3B8052D9"/>
    <w:rsid w:val="3BD4370F"/>
    <w:rsid w:val="3D004626"/>
    <w:rsid w:val="3D727ADB"/>
    <w:rsid w:val="3DD6601F"/>
    <w:rsid w:val="3E2F3635"/>
    <w:rsid w:val="3E8B1ECA"/>
    <w:rsid w:val="3EAE3F06"/>
    <w:rsid w:val="3EEA37A1"/>
    <w:rsid w:val="3FF77B1B"/>
    <w:rsid w:val="40550877"/>
    <w:rsid w:val="41370AEA"/>
    <w:rsid w:val="42A71747"/>
    <w:rsid w:val="42D82AD6"/>
    <w:rsid w:val="43D1290A"/>
    <w:rsid w:val="44B1233C"/>
    <w:rsid w:val="454809AA"/>
    <w:rsid w:val="46B504EA"/>
    <w:rsid w:val="46D003ED"/>
    <w:rsid w:val="47171B1C"/>
    <w:rsid w:val="474B4E43"/>
    <w:rsid w:val="4753725B"/>
    <w:rsid w:val="47A0141A"/>
    <w:rsid w:val="47F251D7"/>
    <w:rsid w:val="47FA51AF"/>
    <w:rsid w:val="4821269B"/>
    <w:rsid w:val="48C96106"/>
    <w:rsid w:val="492F15AF"/>
    <w:rsid w:val="49DC5B65"/>
    <w:rsid w:val="49F8667D"/>
    <w:rsid w:val="4A4F3D04"/>
    <w:rsid w:val="4A662C16"/>
    <w:rsid w:val="4AEC03C3"/>
    <w:rsid w:val="4B7E5126"/>
    <w:rsid w:val="4C0C23E8"/>
    <w:rsid w:val="4C28731D"/>
    <w:rsid w:val="4C4A434E"/>
    <w:rsid w:val="4DD47666"/>
    <w:rsid w:val="4EDA313C"/>
    <w:rsid w:val="4EE078CF"/>
    <w:rsid w:val="4EE761CE"/>
    <w:rsid w:val="4FD73056"/>
    <w:rsid w:val="51A13D7E"/>
    <w:rsid w:val="51B1239F"/>
    <w:rsid w:val="51B233CE"/>
    <w:rsid w:val="51FD12AF"/>
    <w:rsid w:val="52E92797"/>
    <w:rsid w:val="531D7ADA"/>
    <w:rsid w:val="531D7C5C"/>
    <w:rsid w:val="53833F96"/>
    <w:rsid w:val="53C35A32"/>
    <w:rsid w:val="53CE710D"/>
    <w:rsid w:val="54330A77"/>
    <w:rsid w:val="546668D1"/>
    <w:rsid w:val="548E4BCF"/>
    <w:rsid w:val="54DF3803"/>
    <w:rsid w:val="54EA08DE"/>
    <w:rsid w:val="560D3B0E"/>
    <w:rsid w:val="56225924"/>
    <w:rsid w:val="571D290E"/>
    <w:rsid w:val="573F540A"/>
    <w:rsid w:val="57646769"/>
    <w:rsid w:val="582B57B9"/>
    <w:rsid w:val="58806CCF"/>
    <w:rsid w:val="59781C30"/>
    <w:rsid w:val="599975CF"/>
    <w:rsid w:val="59E3467B"/>
    <w:rsid w:val="5A62728B"/>
    <w:rsid w:val="5A902780"/>
    <w:rsid w:val="5AF95D2B"/>
    <w:rsid w:val="5B656F25"/>
    <w:rsid w:val="5BC542F3"/>
    <w:rsid w:val="5C09739F"/>
    <w:rsid w:val="5C3856D2"/>
    <w:rsid w:val="5C7D2094"/>
    <w:rsid w:val="5D802011"/>
    <w:rsid w:val="5D8D11F8"/>
    <w:rsid w:val="5D9977EB"/>
    <w:rsid w:val="5DA2637A"/>
    <w:rsid w:val="5F585836"/>
    <w:rsid w:val="6069075F"/>
    <w:rsid w:val="606C77EB"/>
    <w:rsid w:val="619447A2"/>
    <w:rsid w:val="61A13447"/>
    <w:rsid w:val="61A13689"/>
    <w:rsid w:val="61C10A1B"/>
    <w:rsid w:val="61D44853"/>
    <w:rsid w:val="621859F6"/>
    <w:rsid w:val="623B2220"/>
    <w:rsid w:val="624D71A8"/>
    <w:rsid w:val="62CD7DF0"/>
    <w:rsid w:val="62E9781B"/>
    <w:rsid w:val="63AC4BAA"/>
    <w:rsid w:val="63AE2AC6"/>
    <w:rsid w:val="63D80B84"/>
    <w:rsid w:val="64237235"/>
    <w:rsid w:val="6424717A"/>
    <w:rsid w:val="644D65DC"/>
    <w:rsid w:val="65001455"/>
    <w:rsid w:val="653C73A2"/>
    <w:rsid w:val="656C55A1"/>
    <w:rsid w:val="672A6FD2"/>
    <w:rsid w:val="697676E3"/>
    <w:rsid w:val="69FF462C"/>
    <w:rsid w:val="6A253342"/>
    <w:rsid w:val="6A2F0995"/>
    <w:rsid w:val="6AE21919"/>
    <w:rsid w:val="6D090170"/>
    <w:rsid w:val="6D231231"/>
    <w:rsid w:val="6E0E4699"/>
    <w:rsid w:val="6E1D13BD"/>
    <w:rsid w:val="6E5B5F50"/>
    <w:rsid w:val="6EC532D0"/>
    <w:rsid w:val="6F1D42A4"/>
    <w:rsid w:val="703138C0"/>
    <w:rsid w:val="704111A1"/>
    <w:rsid w:val="712E4649"/>
    <w:rsid w:val="7259284A"/>
    <w:rsid w:val="727219A2"/>
    <w:rsid w:val="72BA43E6"/>
    <w:rsid w:val="739861BD"/>
    <w:rsid w:val="73CB51C1"/>
    <w:rsid w:val="74095597"/>
    <w:rsid w:val="75581C94"/>
    <w:rsid w:val="75600C7A"/>
    <w:rsid w:val="75E144D0"/>
    <w:rsid w:val="76E85FCF"/>
    <w:rsid w:val="79093CEB"/>
    <w:rsid w:val="79143503"/>
    <w:rsid w:val="79BF06C9"/>
    <w:rsid w:val="7B0440EC"/>
    <w:rsid w:val="7B277B47"/>
    <w:rsid w:val="7B9212A2"/>
    <w:rsid w:val="7B9542A4"/>
    <w:rsid w:val="7BDF5314"/>
    <w:rsid w:val="7C1976A9"/>
    <w:rsid w:val="7CA67284"/>
    <w:rsid w:val="7D937D0D"/>
    <w:rsid w:val="7DB14637"/>
    <w:rsid w:val="7DD81BC4"/>
    <w:rsid w:val="7DE7605B"/>
    <w:rsid w:val="7E1626EC"/>
    <w:rsid w:val="7E5C27F5"/>
    <w:rsid w:val="7E832780"/>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3624</Words>
  <Characters>3734</Characters>
  <Lines>21</Lines>
  <Paragraphs>6</Paragraphs>
  <TotalTime>5</TotalTime>
  <ScaleCrop>false</ScaleCrop>
  <LinksUpToDate>false</LinksUpToDate>
  <CharactersWithSpaces>3736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2024-12-09T04:36:00Z</dcterms:created>
  <dc:creator>lenovo</dc:creator>
  <cp:lastModifiedBy>FrankieWang</cp:lastModifiedBy>
  <dcterms:modified xsi:type="dcterms:W3CDTF">2025-02-11T06:29:01Z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FFEFDA64C132496BB728A59EEB1B881E_13</vt:lpwstr>
  </property>
  <property fmtid="{D5CDD505-2E9C-101B-9397-08002B2CF9AE}" pid="4" name="KSOTemplateDocerSaveRecord">
    <vt:lpwstr>eyJoZGlkIjoiN2NhODkyODEwMzM0Nzk2ZGY5NmI5NjQ3NzRkYzcyMzciLCJ1c2VySWQiOiI0NTkyNjIxMjAifQ==</vt:lpwstr>
  </property>
</Properties>
</file>