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A52C50A">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承德易抓抓+远程运维合同签订与、客户拜访 ；冀州泰达值守续签 （秦喜红、李红燕）</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3家365服务报价单。（李红燕）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4ADAB992">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跟进呼市项目进度</w:t>
            </w:r>
            <w:r>
              <w:rPr>
                <w:rFonts w:hint="eastAsia" w:ascii="宋体" w:hAnsi="宋体" w:cs="宋体"/>
                <w:i w:val="0"/>
                <w:iCs w:val="0"/>
                <w:color w:val="auto"/>
                <w:sz w:val="24"/>
                <w:szCs w:val="24"/>
                <w:u w:val="none"/>
                <w:lang w:val="en-US" w:eastAsia="zh-CN"/>
              </w:rPr>
              <w:t>；</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4D74AF9">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易无忧产品继续推广。</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山西项目沟通</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A86CFF4">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江苏省厅运维服务合同部分开发事项沟通；</w:t>
            </w:r>
          </w:p>
          <w:p w14:paraId="08181303">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苏州运维合同对接，客户需求沟通</w:t>
            </w:r>
            <w:r>
              <w:rPr>
                <w:rFonts w:hint="eastAsia" w:ascii="宋体" w:hAnsi="宋体" w:cs="宋体"/>
                <w:i w:val="0"/>
                <w:iCs w:val="0"/>
                <w:color w:val="auto"/>
                <w:sz w:val="24"/>
                <w:szCs w:val="24"/>
                <w:highlight w:val="none"/>
                <w:u w:val="none"/>
                <w:lang w:eastAsia="zh-CN"/>
              </w:rPr>
              <w:t>；</w:t>
            </w:r>
          </w:p>
          <w:p w14:paraId="0998CEE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光大南京风控实施有关事项沟通；</w:t>
            </w:r>
          </w:p>
          <w:p w14:paraId="61BAD1BD">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吴江光大风控服务招投标</w:t>
            </w:r>
            <w:r>
              <w:rPr>
                <w:rFonts w:hint="eastAsia" w:ascii="宋体" w:hAnsi="宋体" w:cs="宋体"/>
                <w:i w:val="0"/>
                <w:iCs w:val="0"/>
                <w:color w:val="auto"/>
                <w:sz w:val="24"/>
                <w:szCs w:val="24"/>
                <w:highlight w:val="none"/>
                <w:u w:val="none"/>
                <w:lang w:val="en-US"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2DA067F0">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福建省运维服务费及内容沟通，招标推进工作。</w:t>
            </w:r>
          </w:p>
          <w:p w14:paraId="5CC3C06B">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园区需求、方案的整理完善。</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园区用户商务沟通</w:t>
            </w:r>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FF9631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广东在线监控系统运维项目沟通。</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广西在线监控系统远程运维合同盖章、付款</w:t>
            </w:r>
            <w:r>
              <w:rPr>
                <w:rFonts w:hint="eastAsia" w:ascii="宋体" w:hAnsi="宋体" w:cs="宋体"/>
                <w:i w:val="0"/>
                <w:iCs w:val="0"/>
                <w:color w:val="auto"/>
                <w:kern w:val="0"/>
                <w:sz w:val="24"/>
                <w:szCs w:val="24"/>
                <w:highlight w:val="none"/>
                <w:u w:val="none"/>
                <w:lang w:val="en-US" w:eastAsia="zh-CN" w:bidi="ar"/>
              </w:rPr>
              <w:t>；</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8CE77E3">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贵州省厅运维合同评审；</w:t>
            </w:r>
          </w:p>
          <w:p w14:paraId="719DAE74">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贵阳运维招标挂网跟进；</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企业环保365（宁夏天楹环保能源有限公司）续签；</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0A51C68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湖口县人力增补；</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新疆自治区招聘沟通；</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离职：无</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2025年第3周（1.13-1.17）本周共计合同32份，2G合同2份，2B合同30份，截止本周服务运营共签576.94万元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6086251E">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中节能环境保护股份有限公司环保风险防控智慧监管系统国产化平台（86.9）</w:t>
            </w:r>
          </w:p>
          <w:p w14:paraId="38E9BB25">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杭州绿能环保发电有限公司-企业烟气环保365服务</w:t>
            </w:r>
          </w:p>
          <w:p w14:paraId="24236D8F">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光大哈电环保能源（哈尔滨）有限公司重点污染源自动远程监控值守服务（企业环保365服务）</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数字广东网络建设有限公司2025年综合资源库募选项目（省-9个包）运维入库（江苏天长）</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业务培训：用电数据入库培训。</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77F0A548">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其他行业负值、超量程修改测试及其他行业权限测试工作已基本完成，下周一或周二升级。</w:t>
            </w:r>
          </w:p>
          <w:p w14:paraId="34165BBA">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声光页面合并后端工作已完成90%，前端开始介入。</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光大济南区域年报需求讨论，研发已开始。</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757C2244">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产品开发：梳理风控内部使用的app，并将bug反馈给研发，下周处理。</w:t>
            </w:r>
          </w:p>
          <w:p w14:paraId="438664A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产品方向：线上风控360app两个模块已经开发，本周对接了财务，准备开发账户管理、付款流程、以及业务和财务之间的对接流程;</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本周肖磊讲解在线设备及检查流程。</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76478E9B">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天楹集团365总体合同签订情况汇总，下周发送客户确认；</w:t>
            </w:r>
          </w:p>
          <w:p w14:paraId="57953F2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单企业软件国产化方案内部沟通确认。</w:t>
            </w:r>
          </w:p>
          <w:p w14:paraId="41C8DAF3">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中节能国产化项目投标谈判。</w:t>
            </w:r>
          </w:p>
          <w:p w14:paraId="02512201">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中科水资源管理项目讨论及方案编写40%，下周发送客户并计划初步与客户讨论定稿。</w:t>
            </w:r>
          </w:p>
          <w:p w14:paraId="0190C388">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鞍钢项目方案报价单优化。</w:t>
            </w:r>
          </w:p>
          <w:p w14:paraId="4271EA03">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华能项目方案修改报送。</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中兵项目跟进，客户计划年后启动招标，初步计划年后拜访</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培训：1）开始培训产品2025年相关更新工作；</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7EF683C5">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部</w:t>
            </w:r>
            <w:r>
              <w:rPr>
                <w:rFonts w:hint="eastAsia" w:ascii="宋体" w:hAnsi="宋体" w:cs="宋体"/>
                <w:sz w:val="24"/>
                <w:szCs w:val="24"/>
                <w:highlight w:val="none"/>
                <w:lang w:val="en-US" w:eastAsia="zh-CN"/>
              </w:rPr>
              <w:t>门人员评优推荐</w:t>
            </w:r>
            <w:r>
              <w:rPr>
                <w:rFonts w:hint="default" w:ascii="宋体" w:hAnsi="宋体" w:cs="宋体"/>
                <w:sz w:val="24"/>
                <w:szCs w:val="24"/>
                <w:highlight w:val="none"/>
                <w:lang w:val="en-US" w:eastAsia="zh-CN"/>
              </w:rPr>
              <w:t>；</w:t>
            </w:r>
          </w:p>
          <w:p w14:paraId="28D31F44">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部门预算</w:t>
            </w:r>
            <w:r>
              <w:rPr>
                <w:rFonts w:hint="eastAsia" w:ascii="宋体" w:hAnsi="宋体" w:cs="宋体"/>
                <w:sz w:val="24"/>
                <w:szCs w:val="24"/>
                <w:highlight w:val="none"/>
                <w:lang w:val="en-US" w:eastAsia="zh-CN"/>
              </w:rPr>
              <w:t>编制</w:t>
            </w:r>
            <w:r>
              <w:rPr>
                <w:rFonts w:hint="default" w:ascii="宋体" w:hAnsi="宋体" w:cs="宋体"/>
                <w:sz w:val="24"/>
                <w:szCs w:val="24"/>
                <w:highlight w:val="none"/>
                <w:lang w:val="en-US" w:eastAsia="zh-CN"/>
              </w:rPr>
              <w:t>;</w:t>
            </w:r>
          </w:p>
          <w:p w14:paraId="30F84879">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保密软件密码修改；</w:t>
            </w:r>
          </w:p>
          <w:p w14:paraId="54F329E0">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11月、12月审计月签字；</w:t>
            </w:r>
          </w:p>
          <w:p w14:paraId="72BF3E9E">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年会节目跟进；</w:t>
            </w:r>
          </w:p>
          <w:p w14:paraId="6A19738A">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驻场人员考勤切换事宜跟进；</w:t>
            </w:r>
          </w:p>
          <w:p w14:paraId="55E41EBC">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4季度主管考核；</w:t>
            </w:r>
          </w:p>
          <w:p w14:paraId="4F00DEA5">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1月绩效考核（50%）；</w:t>
            </w:r>
          </w:p>
          <w:p w14:paraId="0B5F39E5">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垃圾焚烧延迟上报事宜协调；</w:t>
            </w:r>
          </w:p>
          <w:p w14:paraId="3A017CEC">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服务区域相关人员年终总结查看；</w:t>
            </w:r>
          </w:p>
          <w:p w14:paraId="0564974F">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山西长治11月数据分析协调</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1、企业续签情况：到期时间超过3个月的企业4家，太和县天楹环保能源有限公司-刘跃、光大绿色环保再生能源（沂源）有限公司-王志文、溆浦鹏程环保有限公司-胡逍、福鼎市环境新能源有限公司-庄丹凤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遗留类：1.10日前遗留问题均已解决。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需求类：需求类问题共5条，3条已计入需求池，2条优化中；</w:t>
            </w:r>
          </w:p>
          <w:p w14:paraId="47724B18">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1.10日-1.16日报警类问题共出现1次，已解决</w:t>
            </w:r>
          </w:p>
          <w:p w14:paraId="038D82F6">
            <w:pPr>
              <w:pStyle w:val="77"/>
              <w:numPr>
                <w:ilvl w:val="0"/>
                <w:numId w:val="0"/>
              </w:numPr>
              <w:ind w:left="0" w:leftChars="0" w:firstLine="0" w:firstLineChars="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本周值守数据同步问题出现4次，时间段基本均在9点至11点，周二初步解决，部中心增加带宽后，目前观察暂无问题</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：2个黄牌。</w:t>
            </w:r>
          </w:p>
          <w:p w14:paraId="06E57AB0">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：无；</w:t>
            </w:r>
          </w:p>
          <w:p w14:paraId="70ADFEBE">
            <w:pPr>
              <w:pStyle w:val="77"/>
              <w:numPr>
                <w:ilvl w:val="0"/>
                <w:numId w:val="21"/>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电话回访1家，客户对整体培训表示满意，建议增加案例讲解</w:t>
            </w:r>
            <w:bookmarkStart w:id="0" w:name="_GoBack"/>
            <w:bookmarkEnd w:id="0"/>
            <w:r>
              <w:rPr>
                <w:rFonts w:hint="eastAsia" w:ascii="宋体" w:hAnsi="宋体" w:cs="宋体"/>
                <w:sz w:val="24"/>
                <w:szCs w:val="24"/>
                <w:lang w:val="en-US" w:eastAsia="zh-CN"/>
              </w:rPr>
              <w:t>；</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5F3B788E">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保密软件密码修改；</w:t>
            </w:r>
          </w:p>
          <w:p w14:paraId="7AC241BB">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1月绩效考核汇总；</w:t>
            </w:r>
          </w:p>
          <w:p w14:paraId="71D7932A">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春节值班安排；</w:t>
            </w:r>
          </w:p>
          <w:p w14:paraId="0EC8CCBD">
            <w:pPr>
              <w:numPr>
                <w:ilvl w:val="0"/>
                <w:numId w:val="22"/>
              </w:numPr>
              <w:rPr>
                <w:rFonts w:hint="eastAsia" w:ascii="宋体" w:hAnsi="宋体" w:eastAsia="宋体" w:cs="宋体"/>
                <w:sz w:val="24"/>
                <w:szCs w:val="24"/>
                <w:lang w:eastAsia="zh-CN"/>
              </w:rPr>
            </w:pPr>
            <w:r>
              <w:rPr>
                <w:rFonts w:hint="eastAsia" w:ascii="宋体" w:hAnsi="宋体" w:cs="宋体"/>
                <w:sz w:val="24"/>
                <w:szCs w:val="24"/>
                <w:lang w:val="en-US" w:eastAsia="zh-CN"/>
              </w:rPr>
              <w:t>服务区域祝福视频事宜、年会节目跟进；</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cs="宋体"/>
          <w:sz w:val="28"/>
          <w:szCs w:val="28"/>
          <w:u w:val="single"/>
          <w:lang w:val="en-US" w:eastAsia="zh-CN"/>
        </w:rPr>
        <w:t>1</w:t>
      </w:r>
      <w:r>
        <w:rPr>
          <w:rFonts w:hint="eastAsia" w:ascii="宋体" w:hAnsi="宋体" w:eastAsia="宋体" w:cs="宋体"/>
          <w:sz w:val="28"/>
          <w:szCs w:val="28"/>
        </w:rPr>
        <w:t>月</w:t>
      </w:r>
      <w:r>
        <w:rPr>
          <w:rFonts w:hint="eastAsia" w:ascii="宋体" w:hAnsi="宋体" w:cs="宋体"/>
          <w:sz w:val="28"/>
          <w:szCs w:val="28"/>
          <w:u w:val="single"/>
          <w:lang w:val="en-US" w:eastAsia="zh-CN"/>
        </w:rPr>
        <w:t>19</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3F75F28"/>
    <w:multiLevelType w:val="singleLevel"/>
    <w:tmpl w:val="C3F75F28"/>
    <w:lvl w:ilvl="0" w:tentative="0">
      <w:start w:val="1"/>
      <w:numFmt w:val="decimal"/>
      <w:suff w:val="nothing"/>
      <w:lvlText w:val="%1、"/>
      <w:lvlJc w:val="left"/>
    </w:lvl>
  </w:abstractNum>
  <w:abstractNum w:abstractNumId="3">
    <w:nsid w:val="D36C7D3B"/>
    <w:multiLevelType w:val="singleLevel"/>
    <w:tmpl w:val="D36C7D3B"/>
    <w:lvl w:ilvl="0" w:tentative="0">
      <w:start w:val="1"/>
      <w:numFmt w:val="decimal"/>
      <w:suff w:val="nothing"/>
      <w:lvlText w:val="%1）"/>
      <w:lvlJc w:val="left"/>
    </w:lvl>
  </w:abstractNum>
  <w:abstractNum w:abstractNumId="4">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ED450C8"/>
    <w:multiLevelType w:val="singleLevel"/>
    <w:tmpl w:val="FED450C8"/>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2">
    <w:nsid w:val="47997477"/>
    <w:multiLevelType w:val="singleLevel"/>
    <w:tmpl w:val="47997477"/>
    <w:lvl w:ilvl="0" w:tentative="0">
      <w:start w:val="1"/>
      <w:numFmt w:val="decimal"/>
      <w:lvlText w:val="%1)"/>
      <w:lvlJc w:val="left"/>
      <w:pPr>
        <w:tabs>
          <w:tab w:val="left" w:pos="312"/>
        </w:tabs>
      </w:p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C55AA9A"/>
    <w:multiLevelType w:val="singleLevel"/>
    <w:tmpl w:val="4C55AA9A"/>
    <w:lvl w:ilvl="0" w:tentative="0">
      <w:start w:val="1"/>
      <w:numFmt w:val="decimal"/>
      <w:suff w:val="nothing"/>
      <w:lvlText w:val="%1）"/>
      <w:lvlJc w:val="left"/>
    </w:lvl>
  </w:abstractNum>
  <w:abstractNum w:abstractNumId="16">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7">
    <w:nsid w:val="6533D335"/>
    <w:multiLevelType w:val="singleLevel"/>
    <w:tmpl w:val="6533D335"/>
    <w:lvl w:ilvl="0" w:tentative="0">
      <w:start w:val="1"/>
      <w:numFmt w:val="decimal"/>
      <w:suff w:val="nothing"/>
      <w:lvlText w:val="%1、"/>
      <w:lvlJc w:val="left"/>
    </w:lvl>
  </w:abstractNum>
  <w:abstractNum w:abstractNumId="1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B09BC"/>
    <w:multiLevelType w:val="singleLevel"/>
    <w:tmpl w:val="703B09BC"/>
    <w:lvl w:ilvl="0" w:tentative="0">
      <w:start w:val="1"/>
      <w:numFmt w:val="decimal"/>
      <w:suff w:val="nothing"/>
      <w:lvlText w:val="%1、"/>
      <w:lvlJc w:val="left"/>
    </w:lvl>
  </w:abstractNum>
  <w:abstractNum w:abstractNumId="20">
    <w:nsid w:val="74BD5EC5"/>
    <w:multiLevelType w:val="singleLevel"/>
    <w:tmpl w:val="74BD5EC5"/>
    <w:lvl w:ilvl="0" w:tentative="0">
      <w:start w:val="1"/>
      <w:numFmt w:val="decimal"/>
      <w:suff w:val="nothing"/>
      <w:lvlText w:val="%1、"/>
      <w:lvlJc w:val="left"/>
    </w:lvl>
  </w:abstractNum>
  <w:abstractNum w:abstractNumId="2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9"/>
  </w:num>
  <w:num w:numId="5">
    <w:abstractNumId w:val="20"/>
  </w:num>
  <w:num w:numId="6">
    <w:abstractNumId w:val="5"/>
  </w:num>
  <w:num w:numId="7">
    <w:abstractNumId w:val="10"/>
  </w:num>
  <w:num w:numId="8">
    <w:abstractNumId w:val="2"/>
  </w:num>
  <w:num w:numId="9">
    <w:abstractNumId w:val="6"/>
  </w:num>
  <w:num w:numId="10">
    <w:abstractNumId w:val="17"/>
  </w:num>
  <w:num w:numId="11">
    <w:abstractNumId w:val="14"/>
  </w:num>
  <w:num w:numId="12">
    <w:abstractNumId w:val="8"/>
  </w:num>
  <w:num w:numId="13">
    <w:abstractNumId w:val="18"/>
  </w:num>
  <w:num w:numId="14">
    <w:abstractNumId w:val="21"/>
  </w:num>
  <w:num w:numId="15">
    <w:abstractNumId w:val="11"/>
  </w:num>
  <w:num w:numId="16">
    <w:abstractNumId w:val="16"/>
  </w:num>
  <w:num w:numId="17">
    <w:abstractNumId w:val="12"/>
  </w:num>
  <w:num w:numId="18">
    <w:abstractNumId w:val="15"/>
  </w:num>
  <w:num w:numId="19">
    <w:abstractNumId w:val="3"/>
  </w:num>
  <w:num w:numId="20">
    <w:abstractNumId w:val="4"/>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675412"/>
    <w:rsid w:val="0F6D2667"/>
    <w:rsid w:val="0F7247B3"/>
    <w:rsid w:val="0F751406"/>
    <w:rsid w:val="0F802539"/>
    <w:rsid w:val="0F812A51"/>
    <w:rsid w:val="0F84395A"/>
    <w:rsid w:val="0F846AE2"/>
    <w:rsid w:val="0F8F425C"/>
    <w:rsid w:val="0F8F4E7D"/>
    <w:rsid w:val="0F9B0CA3"/>
    <w:rsid w:val="0FA364D6"/>
    <w:rsid w:val="0FA4224E"/>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E586D"/>
    <w:rsid w:val="106164CC"/>
    <w:rsid w:val="10623011"/>
    <w:rsid w:val="10664AAA"/>
    <w:rsid w:val="106C53C6"/>
    <w:rsid w:val="106D0892"/>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55C50"/>
    <w:rsid w:val="18291838"/>
    <w:rsid w:val="18334F10"/>
    <w:rsid w:val="18344114"/>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7AE4"/>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D479A"/>
    <w:rsid w:val="2BA121E9"/>
    <w:rsid w:val="2BA148CD"/>
    <w:rsid w:val="2BA21CDC"/>
    <w:rsid w:val="2BA97F22"/>
    <w:rsid w:val="2BAC7237"/>
    <w:rsid w:val="2BAE0CBD"/>
    <w:rsid w:val="2BAF4630"/>
    <w:rsid w:val="2BB46C95"/>
    <w:rsid w:val="2BB86A0D"/>
    <w:rsid w:val="2BC0239A"/>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B829C8"/>
    <w:rsid w:val="2CD21EE0"/>
    <w:rsid w:val="2CD26976"/>
    <w:rsid w:val="2CD33B58"/>
    <w:rsid w:val="2CE61358"/>
    <w:rsid w:val="2CF2752F"/>
    <w:rsid w:val="2CF73565"/>
    <w:rsid w:val="2CFE0255"/>
    <w:rsid w:val="2CFF4FA1"/>
    <w:rsid w:val="2D034860"/>
    <w:rsid w:val="2D0E022B"/>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7D1FD3"/>
    <w:rsid w:val="308115F9"/>
    <w:rsid w:val="309061AB"/>
    <w:rsid w:val="309733E0"/>
    <w:rsid w:val="309B6837"/>
    <w:rsid w:val="309C4E9A"/>
    <w:rsid w:val="30A040C7"/>
    <w:rsid w:val="30A12166"/>
    <w:rsid w:val="30A524BC"/>
    <w:rsid w:val="30A5696A"/>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3658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85CCA"/>
    <w:rsid w:val="412B3CE0"/>
    <w:rsid w:val="412B4E53"/>
    <w:rsid w:val="412F3F19"/>
    <w:rsid w:val="4132718C"/>
    <w:rsid w:val="41367C64"/>
    <w:rsid w:val="41371E34"/>
    <w:rsid w:val="413A2C9B"/>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F5CFE"/>
    <w:rsid w:val="4A631F37"/>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B1C1E"/>
    <w:rsid w:val="4AC478C1"/>
    <w:rsid w:val="4AC947C2"/>
    <w:rsid w:val="4ACB711A"/>
    <w:rsid w:val="4ACE1952"/>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B67EF"/>
    <w:rsid w:val="4B454193"/>
    <w:rsid w:val="4B467D13"/>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F74C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1806"/>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7313FD"/>
    <w:rsid w:val="637D3ABD"/>
    <w:rsid w:val="63846BFA"/>
    <w:rsid w:val="63910F39"/>
    <w:rsid w:val="63AB5327"/>
    <w:rsid w:val="63B12D17"/>
    <w:rsid w:val="63B3701E"/>
    <w:rsid w:val="63BC119C"/>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3B7C"/>
    <w:rsid w:val="67804146"/>
    <w:rsid w:val="67820A4B"/>
    <w:rsid w:val="67830FCC"/>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A3F57"/>
    <w:rsid w:val="6DB225B5"/>
    <w:rsid w:val="6DB71709"/>
    <w:rsid w:val="6DB87A94"/>
    <w:rsid w:val="6DBB5A10"/>
    <w:rsid w:val="6DBC51E2"/>
    <w:rsid w:val="6DBD2988"/>
    <w:rsid w:val="6DC70AC9"/>
    <w:rsid w:val="6DC8442E"/>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7348F"/>
    <w:rsid w:val="76CD3B91"/>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1472</Words>
  <Characters>1539</Characters>
  <Lines>20</Lines>
  <Paragraphs>5</Paragraphs>
  <TotalTime>0</TotalTime>
  <ScaleCrop>false</ScaleCrop>
  <LinksUpToDate>false</LinksUpToDate>
  <CharactersWithSpaces>1570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2025-01-19T03:34:00Z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C629E1671D0A4C889A2BFC91DAB65C23</vt:lpwstr>
  </property>
  <property fmtid="{D5CDD505-2E9C-101B-9397-08002B2CF9AE}" pid="4" name="KSOTemplateDocerSaveRecord">
    <vt:lpwstr>eyJoZGlkIjoiN2NhODkyODEwMzM0Nzk2ZGY5NmI5NjQ3NzRkYzcyMzciLCJ1c2VySWQiOiI0NTkyNjIxMjAifQ==</vt:lpwstr>
  </property>
</Properties>
</file>