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9054B2" w14:paraId="59E9DBEC" w14:textId="77777777">
        <w:trPr>
          <w:trHeight w:val="350"/>
        </w:trPr>
        <w:tc>
          <w:tcPr>
            <w:tcW w:w="14069" w:type="dxa"/>
            <w:gridSpan w:val="4"/>
          </w:tcPr>
          <w:p w14:paraId="160BB34A" w14:textId="77777777" w:rsidR="009054B2" w:rsidRDefault="00000000">
            <w:r>
              <w:rPr>
                <w:rFonts w:hint="eastAsia"/>
              </w:rPr>
              <w:t>《粤桂湘琼鄂</w:t>
            </w:r>
            <w:r>
              <w:t>大区月工作总结及下月工作计划》</w:t>
            </w:r>
          </w:p>
        </w:tc>
      </w:tr>
      <w:tr w:rsidR="009054B2" w14:paraId="35FA04EB" w14:textId="77777777">
        <w:trPr>
          <w:trHeight w:val="350"/>
        </w:trPr>
        <w:tc>
          <w:tcPr>
            <w:tcW w:w="1032" w:type="dxa"/>
          </w:tcPr>
          <w:p w14:paraId="7BA6D5DB" w14:textId="77777777" w:rsidR="009054B2" w:rsidRDefault="00000000">
            <w:r>
              <w:rPr>
                <w:rFonts w:hint="eastAsia"/>
              </w:rPr>
              <w:t>月份</w:t>
            </w:r>
          </w:p>
        </w:tc>
        <w:tc>
          <w:tcPr>
            <w:tcW w:w="1923" w:type="dxa"/>
          </w:tcPr>
          <w:p w14:paraId="4A672CB1" w14:textId="77777777" w:rsidR="009054B2" w:rsidRDefault="00000000">
            <w:r>
              <w:rPr>
                <w:rFonts w:hint="eastAsia"/>
              </w:rPr>
              <w:t>总结事项</w:t>
            </w:r>
          </w:p>
        </w:tc>
        <w:tc>
          <w:tcPr>
            <w:tcW w:w="2441" w:type="dxa"/>
          </w:tcPr>
          <w:p w14:paraId="732A5F22" w14:textId="77777777" w:rsidR="009054B2" w:rsidRDefault="00000000">
            <w:r>
              <w:rPr>
                <w:rFonts w:hint="eastAsia"/>
              </w:rPr>
              <w:t>具体事项</w:t>
            </w:r>
          </w:p>
        </w:tc>
        <w:tc>
          <w:tcPr>
            <w:tcW w:w="8673" w:type="dxa"/>
          </w:tcPr>
          <w:p w14:paraId="3B909D94" w14:textId="77777777" w:rsidR="009054B2" w:rsidRDefault="00000000">
            <w:r>
              <w:rPr>
                <w:rFonts w:hint="eastAsia"/>
              </w:rPr>
              <w:t>具体计划</w:t>
            </w:r>
          </w:p>
        </w:tc>
      </w:tr>
      <w:tr w:rsidR="009054B2" w14:paraId="10990315" w14:textId="77777777">
        <w:trPr>
          <w:trHeight w:val="428"/>
        </w:trPr>
        <w:tc>
          <w:tcPr>
            <w:tcW w:w="1032" w:type="dxa"/>
            <w:vMerge w:val="restart"/>
          </w:tcPr>
          <w:p w14:paraId="539B7028" w14:textId="77777777" w:rsidR="009054B2" w:rsidRDefault="00000000">
            <w:r>
              <w:rPr>
                <w:rFonts w:hint="eastAsia"/>
              </w:rPr>
              <w:t>本月工作总结</w:t>
            </w:r>
          </w:p>
        </w:tc>
        <w:tc>
          <w:tcPr>
            <w:tcW w:w="1923" w:type="dxa"/>
            <w:vMerge w:val="restart"/>
          </w:tcPr>
          <w:p w14:paraId="0D2A7EA2" w14:textId="77777777" w:rsidR="009054B2" w:rsidRDefault="00000000">
            <w:r>
              <w:rPr>
                <w:rFonts w:hint="eastAsia"/>
              </w:rPr>
              <w:t>技术服务工作总结</w:t>
            </w:r>
          </w:p>
        </w:tc>
        <w:tc>
          <w:tcPr>
            <w:tcW w:w="2441" w:type="dxa"/>
          </w:tcPr>
          <w:p w14:paraId="3248C6FF" w14:textId="77777777" w:rsidR="009054B2" w:rsidRDefault="00000000">
            <w:r>
              <w:rPr>
                <w:rFonts w:hint="eastAsia"/>
              </w:rPr>
              <w:t>亮点分析</w:t>
            </w:r>
          </w:p>
        </w:tc>
        <w:tc>
          <w:tcPr>
            <w:tcW w:w="8673" w:type="dxa"/>
          </w:tcPr>
          <w:p w14:paraId="2D06FCAE" w14:textId="77777777" w:rsidR="009054B2" w:rsidRDefault="009054B2"/>
          <w:p w14:paraId="0018631A" w14:textId="77777777" w:rsidR="009054B2" w:rsidRDefault="009054B2"/>
          <w:p w14:paraId="429E7F4A" w14:textId="77777777" w:rsidR="009054B2" w:rsidRDefault="009054B2"/>
          <w:p w14:paraId="5585FF1E" w14:textId="77777777" w:rsidR="009054B2" w:rsidRDefault="009054B2">
            <w:pPr>
              <w:pStyle w:val="1"/>
              <w:ind w:firstLine="560"/>
            </w:pPr>
          </w:p>
        </w:tc>
      </w:tr>
      <w:tr w:rsidR="009054B2" w14:paraId="62776BCF" w14:textId="77777777">
        <w:trPr>
          <w:trHeight w:val="280"/>
        </w:trPr>
        <w:tc>
          <w:tcPr>
            <w:tcW w:w="1032" w:type="dxa"/>
            <w:vMerge/>
          </w:tcPr>
          <w:p w14:paraId="591806A8" w14:textId="77777777" w:rsidR="009054B2" w:rsidRDefault="009054B2"/>
        </w:tc>
        <w:tc>
          <w:tcPr>
            <w:tcW w:w="1923" w:type="dxa"/>
            <w:vMerge/>
          </w:tcPr>
          <w:p w14:paraId="09C4468F" w14:textId="77777777" w:rsidR="009054B2" w:rsidRDefault="009054B2"/>
        </w:tc>
        <w:tc>
          <w:tcPr>
            <w:tcW w:w="2441" w:type="dxa"/>
          </w:tcPr>
          <w:p w14:paraId="49D3822A" w14:textId="77777777" w:rsidR="009054B2" w:rsidRDefault="00000000">
            <w:r>
              <w:rPr>
                <w:rFonts w:hint="eastAsia"/>
              </w:rPr>
              <w:t>不足分析</w:t>
            </w:r>
          </w:p>
        </w:tc>
        <w:tc>
          <w:tcPr>
            <w:tcW w:w="8673" w:type="dxa"/>
          </w:tcPr>
          <w:p w14:paraId="52355129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773704F4" w14:textId="77777777">
        <w:trPr>
          <w:trHeight w:val="280"/>
        </w:trPr>
        <w:tc>
          <w:tcPr>
            <w:tcW w:w="1032" w:type="dxa"/>
            <w:vMerge/>
          </w:tcPr>
          <w:p w14:paraId="1A6FBCD8" w14:textId="77777777" w:rsidR="009054B2" w:rsidRDefault="009054B2"/>
        </w:tc>
        <w:tc>
          <w:tcPr>
            <w:tcW w:w="1923" w:type="dxa"/>
            <w:vMerge/>
          </w:tcPr>
          <w:p w14:paraId="4BAC5960" w14:textId="77777777" w:rsidR="009054B2" w:rsidRDefault="009054B2"/>
        </w:tc>
        <w:tc>
          <w:tcPr>
            <w:tcW w:w="2441" w:type="dxa"/>
          </w:tcPr>
          <w:p w14:paraId="2DED867A" w14:textId="77777777" w:rsidR="009054B2" w:rsidRDefault="00000000">
            <w:r>
              <w:rPr>
                <w:rFonts w:hint="eastAsia"/>
              </w:rPr>
              <w:t>改进措施</w:t>
            </w:r>
          </w:p>
        </w:tc>
        <w:tc>
          <w:tcPr>
            <w:tcW w:w="8673" w:type="dxa"/>
          </w:tcPr>
          <w:p w14:paraId="0C4CBE8E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244DE86F" w14:textId="77777777">
        <w:trPr>
          <w:trHeight w:val="280"/>
        </w:trPr>
        <w:tc>
          <w:tcPr>
            <w:tcW w:w="1032" w:type="dxa"/>
            <w:vMerge/>
          </w:tcPr>
          <w:p w14:paraId="14C60DC3" w14:textId="77777777" w:rsidR="009054B2" w:rsidRDefault="009054B2"/>
        </w:tc>
        <w:tc>
          <w:tcPr>
            <w:tcW w:w="1923" w:type="dxa"/>
            <w:vMerge w:val="restart"/>
          </w:tcPr>
          <w:p w14:paraId="0D0AB4E7" w14:textId="77777777" w:rsidR="009054B2" w:rsidRDefault="00000000">
            <w:r>
              <w:rPr>
                <w:rFonts w:hint="eastAsia"/>
              </w:rPr>
              <w:t>推广工作总结</w:t>
            </w:r>
          </w:p>
        </w:tc>
        <w:tc>
          <w:tcPr>
            <w:tcW w:w="2441" w:type="dxa"/>
          </w:tcPr>
          <w:p w14:paraId="6ECACB32" w14:textId="77777777" w:rsidR="009054B2" w:rsidRDefault="00000000">
            <w:r>
              <w:rPr>
                <w:rFonts w:hint="eastAsia"/>
              </w:rPr>
              <w:t>计划完成分析</w:t>
            </w:r>
          </w:p>
        </w:tc>
        <w:tc>
          <w:tcPr>
            <w:tcW w:w="8673" w:type="dxa"/>
          </w:tcPr>
          <w:p w14:paraId="74E22FBA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7FE6C488" w14:textId="77777777">
        <w:trPr>
          <w:trHeight w:val="280"/>
        </w:trPr>
        <w:tc>
          <w:tcPr>
            <w:tcW w:w="1032" w:type="dxa"/>
            <w:vMerge/>
          </w:tcPr>
          <w:p w14:paraId="5BDAB986" w14:textId="77777777" w:rsidR="009054B2" w:rsidRDefault="009054B2"/>
        </w:tc>
        <w:tc>
          <w:tcPr>
            <w:tcW w:w="1923" w:type="dxa"/>
            <w:vMerge/>
          </w:tcPr>
          <w:p w14:paraId="710C234B" w14:textId="77777777" w:rsidR="009054B2" w:rsidRDefault="009054B2"/>
        </w:tc>
        <w:tc>
          <w:tcPr>
            <w:tcW w:w="2441" w:type="dxa"/>
          </w:tcPr>
          <w:p w14:paraId="79B2D75F" w14:textId="77777777" w:rsidR="009054B2" w:rsidRDefault="00000000">
            <w:r>
              <w:rPr>
                <w:rFonts w:hint="eastAsia"/>
              </w:rPr>
              <w:t>共性难题</w:t>
            </w:r>
          </w:p>
        </w:tc>
        <w:tc>
          <w:tcPr>
            <w:tcW w:w="8673" w:type="dxa"/>
          </w:tcPr>
          <w:p w14:paraId="5CFD63B3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39E504E2" w14:textId="77777777">
        <w:trPr>
          <w:trHeight w:val="280"/>
        </w:trPr>
        <w:tc>
          <w:tcPr>
            <w:tcW w:w="1032" w:type="dxa"/>
            <w:vMerge/>
          </w:tcPr>
          <w:p w14:paraId="530E94EF" w14:textId="77777777" w:rsidR="009054B2" w:rsidRDefault="009054B2"/>
        </w:tc>
        <w:tc>
          <w:tcPr>
            <w:tcW w:w="1923" w:type="dxa"/>
            <w:vMerge/>
          </w:tcPr>
          <w:p w14:paraId="717474A8" w14:textId="77777777" w:rsidR="009054B2" w:rsidRDefault="009054B2"/>
        </w:tc>
        <w:tc>
          <w:tcPr>
            <w:tcW w:w="2441" w:type="dxa"/>
          </w:tcPr>
          <w:p w14:paraId="1BAC3716" w14:textId="77777777" w:rsidR="009054B2" w:rsidRDefault="00000000">
            <w:r>
              <w:rPr>
                <w:rFonts w:hint="eastAsia"/>
              </w:rPr>
              <w:t>应对策略</w:t>
            </w:r>
          </w:p>
        </w:tc>
        <w:tc>
          <w:tcPr>
            <w:tcW w:w="8673" w:type="dxa"/>
          </w:tcPr>
          <w:p w14:paraId="38CA09C1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6661ED9E" w14:textId="77777777">
        <w:trPr>
          <w:trHeight w:val="8177"/>
        </w:trPr>
        <w:tc>
          <w:tcPr>
            <w:tcW w:w="1032" w:type="dxa"/>
            <w:vMerge w:val="restart"/>
          </w:tcPr>
          <w:p w14:paraId="21F92ECA" w14:textId="77777777" w:rsidR="009054B2" w:rsidRDefault="00000000">
            <w:r>
              <w:rPr>
                <w:rFonts w:hint="eastAsia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14:paraId="6F84C94E" w14:textId="77777777" w:rsidR="009054B2" w:rsidRDefault="00000000">
            <w:r>
              <w:rPr>
                <w:rFonts w:hint="eastAsia"/>
              </w:rPr>
              <w:t>技术服务工作计划</w:t>
            </w:r>
          </w:p>
        </w:tc>
        <w:tc>
          <w:tcPr>
            <w:tcW w:w="2441" w:type="dxa"/>
          </w:tcPr>
          <w:p w14:paraId="542BB1F1" w14:textId="77777777" w:rsidR="009054B2" w:rsidRDefault="00000000">
            <w:r>
              <w:rPr>
                <w:rFonts w:hint="eastAsia"/>
              </w:rPr>
              <w:t>技术服务本月重要事项</w:t>
            </w:r>
          </w:p>
        </w:tc>
        <w:tc>
          <w:tcPr>
            <w:tcW w:w="8673" w:type="dxa"/>
          </w:tcPr>
          <w:p w14:paraId="2B564717" w14:textId="77777777" w:rsidR="009054B2" w:rsidRDefault="00000000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各地工作统计：</w:t>
            </w:r>
          </w:p>
          <w:p w14:paraId="27F1FD59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广东省(陈光矛)</w:t>
            </w:r>
          </w:p>
          <w:p w14:paraId="0990F775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</w:rPr>
              <w:t>1.广东省12月份整体情况：</w:t>
            </w:r>
            <w:r>
              <w:rPr>
                <w:rFonts w:asciiTheme="minorEastAsia" w:hAnsiTheme="minorEastAsia" w:cstheme="minorEastAsia" w:hint="eastAsia"/>
              </w:rPr>
              <w:br/>
              <w:t>（1）协助处理广东省有效传输率提升到97%以上</w:t>
            </w:r>
            <w:r>
              <w:rPr>
                <w:rFonts w:asciiTheme="minorEastAsia" w:hAnsiTheme="minorEastAsia" w:cstheme="minorEastAsia" w:hint="eastAsia"/>
              </w:rPr>
              <w:br/>
              <w:t>（2）引导个各地市标记工作，处理反馈的日常问题。</w:t>
            </w:r>
            <w:r>
              <w:rPr>
                <w:rFonts w:asciiTheme="minorEastAsia" w:hAnsiTheme="minorEastAsia" w:cstheme="minorEastAsia" w:hint="eastAsia"/>
              </w:rPr>
              <w:br/>
              <w:t>（3）广东省各个地市补丁包已经升级到最新补丁。</w:t>
            </w:r>
            <w:r>
              <w:rPr>
                <w:rFonts w:asciiTheme="minorEastAsia" w:hAnsiTheme="minorEastAsia" w:cstheme="minorEastAsia" w:hint="eastAsia"/>
              </w:rPr>
              <w:br/>
              <w:t>（4）日常工作，微信、</w:t>
            </w:r>
            <w:proofErr w:type="spellStart"/>
            <w:r>
              <w:rPr>
                <w:rFonts w:asciiTheme="minorEastAsia" w:hAnsiTheme="minorEastAsia" w:cstheme="minorEastAsia" w:hint="eastAsia"/>
              </w:rPr>
              <w:t>qq</w:t>
            </w:r>
            <w:proofErr w:type="spellEnd"/>
            <w:r>
              <w:rPr>
                <w:rFonts w:asciiTheme="minorEastAsia" w:hAnsiTheme="minorEastAsia" w:cstheme="minorEastAsia" w:hint="eastAsia"/>
              </w:rPr>
              <w:t>、企业微信回复各地市环保局排查系统遇到的问题。</w:t>
            </w:r>
            <w:r>
              <w:rPr>
                <w:rFonts w:asciiTheme="minorEastAsia" w:hAnsiTheme="minorEastAsia" w:cstheme="minorEastAsia" w:hint="eastAsia"/>
              </w:rPr>
              <w:br/>
              <w:t>2.传输有效率：</w:t>
            </w:r>
            <w:r>
              <w:rPr>
                <w:rFonts w:asciiTheme="minorEastAsia" w:hAnsiTheme="minorEastAsia" w:cstheme="minorEastAsia" w:hint="eastAsia"/>
              </w:rPr>
              <w:br/>
              <w:t>2024年12月份即时传输率98.21%，即时有效率98.55%，即时有效传输率97.79%，已告知领导传输率达到考核标准。继续加强各个地市传输有效率情况，确保传输有效率达标。</w:t>
            </w:r>
            <w:r>
              <w:rPr>
                <w:rFonts w:asciiTheme="minorEastAsia" w:hAnsiTheme="minorEastAsia" w:cstheme="minorEastAsia" w:hint="eastAsia"/>
              </w:rPr>
              <w:br/>
              <w:t>3.下一个月工作计划：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lastRenderedPageBreak/>
              <w:t>（1）保障系统稳定运行</w:t>
            </w:r>
            <w:r>
              <w:rPr>
                <w:rFonts w:asciiTheme="minorEastAsia" w:hAnsiTheme="minorEastAsia" w:cstheme="minorEastAsia" w:hint="eastAsia"/>
              </w:rPr>
              <w:br/>
              <w:t>（2）排查系统工作相关事宜，处理各地市环保局使用新版排查系统所遇到的问题。 </w:t>
            </w:r>
            <w:r>
              <w:rPr>
                <w:rFonts w:asciiTheme="minorEastAsia" w:hAnsiTheme="minorEastAsia" w:cstheme="minorEastAsia" w:hint="eastAsia"/>
              </w:rPr>
              <w:br/>
              <w:t>（3）继续提高1月份有效传输率。</w:t>
            </w:r>
            <w:r>
              <w:rPr>
                <w:rFonts w:asciiTheme="minorEastAsia" w:hAnsiTheme="minorEastAsia" w:cstheme="minorEastAsia" w:hint="eastAsia"/>
              </w:rPr>
              <w:br/>
              <w:t>（4）升级自动升级工具</w:t>
            </w:r>
          </w:p>
          <w:p w14:paraId="1971F8DB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广州（李帅）</w:t>
            </w:r>
          </w:p>
          <w:p w14:paraId="4464A99F" w14:textId="77777777" w:rsidR="009054B2" w:rsidRDefault="00000000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广州12月份工作情况：</w:t>
            </w:r>
            <w:r>
              <w:rPr>
                <w:rFonts w:asciiTheme="minorEastAsia" w:hAnsiTheme="minorEastAsia" w:cstheme="minorEastAsia" w:hint="eastAsia"/>
              </w:rPr>
              <w:br/>
              <w:t>一、日常工作</w:t>
            </w:r>
            <w:r>
              <w:rPr>
                <w:rFonts w:asciiTheme="minorEastAsia" w:hAnsiTheme="minorEastAsia" w:cstheme="minorEastAsia" w:hint="eastAsia"/>
              </w:rPr>
              <w:br/>
              <w:t>1.每月出具一份重点排污单位月度数据分析报告。</w:t>
            </w:r>
            <w:r>
              <w:rPr>
                <w:rFonts w:asciiTheme="minorEastAsia" w:hAnsiTheme="minorEastAsia" w:cstheme="minorEastAsia" w:hint="eastAsia"/>
              </w:rPr>
              <w:br/>
              <w:t>2.每周完成编写广州市自动监控执法应用工作周报，向客户汇报近期情况。</w:t>
            </w:r>
            <w:r>
              <w:rPr>
                <w:rFonts w:asciiTheme="minorEastAsia" w:hAnsiTheme="minorEastAsia" w:cstheme="minorEastAsia" w:hint="eastAsia"/>
              </w:rPr>
              <w:br/>
              <w:t>3.针对市平台、省平台、国发平台、锅炉平台、垃圾焚烧督办平台任务的处理情况出具每天的值守日志。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lastRenderedPageBreak/>
              <w:t>4.每天制作广州市即时传输率不足90%的企业进行传输率不达标通报。</w:t>
            </w:r>
            <w:r>
              <w:rPr>
                <w:rFonts w:asciiTheme="minorEastAsia" w:hAnsiTheme="minorEastAsia" w:cstheme="minorEastAsia" w:hint="eastAsia"/>
              </w:rPr>
              <w:br/>
              <w:t>5.完成巡检计划排班并把检查情况下发分局。</w:t>
            </w:r>
            <w:r>
              <w:rPr>
                <w:rFonts w:asciiTheme="minorEastAsia" w:hAnsiTheme="minorEastAsia" w:cstheme="minorEastAsia" w:hint="eastAsia"/>
              </w:rPr>
              <w:br/>
              <w:t>6.解答各分局国发平台、传输率平台等相关问题。</w:t>
            </w:r>
            <w:r>
              <w:rPr>
                <w:rFonts w:asciiTheme="minorEastAsia" w:hAnsiTheme="minorEastAsia" w:cstheme="minorEastAsia" w:hint="eastAsia"/>
              </w:rPr>
              <w:br/>
              <w:t>7.处理省物联网平台日数据超标督办和数据异常督办任务。</w:t>
            </w:r>
            <w:r>
              <w:rPr>
                <w:rFonts w:asciiTheme="minorEastAsia" w:hAnsiTheme="minorEastAsia" w:cstheme="minorEastAsia" w:hint="eastAsia"/>
              </w:rPr>
              <w:br/>
              <w:t>8.大气污染天气每天出具一份全市氮氧化物日报。</w:t>
            </w:r>
            <w:r>
              <w:rPr>
                <w:rFonts w:asciiTheme="minorEastAsia" w:hAnsiTheme="minorEastAsia" w:cstheme="minorEastAsia" w:hint="eastAsia"/>
              </w:rPr>
              <w:br/>
              <w:t>9.完成广州市生态环境局第一次培训。</w:t>
            </w:r>
            <w:r>
              <w:rPr>
                <w:rFonts w:asciiTheme="minorEastAsia" w:hAnsiTheme="minorEastAsia" w:cstheme="minorEastAsia" w:hint="eastAsia"/>
              </w:rPr>
              <w:br/>
              <w:t>二、传输率统计</w:t>
            </w:r>
            <w:r>
              <w:rPr>
                <w:rFonts w:asciiTheme="minorEastAsia" w:hAnsiTheme="minorEastAsia" w:cstheme="minorEastAsia" w:hint="eastAsia"/>
              </w:rPr>
              <w:br/>
              <w:t>2024年12月份广州市即时传输有效率为98.5%，补全传输有效率为98.8%（合同传输率无要求，已达到省厅95%要求）。</w:t>
            </w:r>
            <w:r>
              <w:rPr>
                <w:rFonts w:asciiTheme="minorEastAsia" w:hAnsiTheme="minorEastAsia" w:cstheme="minorEastAsia" w:hint="eastAsia"/>
              </w:rPr>
              <w:br/>
              <w:t>三、自动监控巡检</w:t>
            </w:r>
            <w:r>
              <w:rPr>
                <w:rFonts w:asciiTheme="minorEastAsia" w:hAnsiTheme="minorEastAsia" w:cstheme="minorEastAsia" w:hint="eastAsia"/>
              </w:rPr>
              <w:br/>
              <w:t>12月份市局组织第三方自动监控巡检人员共现场帮扶企业61家，发现存在问题企业56家共135条问题，其中发现较多的问题有：未使用加权平均算法、监测频次为两小时一次、视频监控保留时间小于90天、</w:t>
            </w:r>
            <w:r>
              <w:rPr>
                <w:rFonts w:asciiTheme="minorEastAsia" w:hAnsiTheme="minorEastAsia" w:cstheme="minorEastAsia" w:hint="eastAsia"/>
              </w:rPr>
              <w:lastRenderedPageBreak/>
              <w:t>因子标液核查不合格、无自动采样单元、校准频次不足7天一次等问题。</w:t>
            </w:r>
          </w:p>
          <w:p w14:paraId="64CC1E36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广州华南督察局（陆兴福）</w:t>
            </w:r>
          </w:p>
          <w:p w14:paraId="05AFFB93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</w:rPr>
              <w:t>12月份华南督察局基础设备运维主要工作：</w:t>
            </w:r>
            <w:r>
              <w:rPr>
                <w:rFonts w:asciiTheme="minorEastAsia" w:hAnsiTheme="minorEastAsia" w:cstheme="minorEastAsia" w:hint="eastAsia"/>
              </w:rPr>
              <w:br/>
              <w:t>1.配合华为工程师对新IPS设备进行上架和调试，解决</w:t>
            </w:r>
            <w:proofErr w:type="spellStart"/>
            <w:r>
              <w:rPr>
                <w:rFonts w:asciiTheme="minorEastAsia" w:hAnsiTheme="minorEastAsia" w:cstheme="minorEastAsia" w:hint="eastAsia"/>
              </w:rPr>
              <w:t>ips</w:t>
            </w:r>
            <w:proofErr w:type="spellEnd"/>
            <w:r>
              <w:rPr>
                <w:rFonts w:asciiTheme="minorEastAsia" w:hAnsiTheme="minorEastAsia" w:cstheme="minorEastAsia" w:hint="eastAsia"/>
              </w:rPr>
              <w:t>无法登录web管理页面的bug，调试后登录正常，IPS的安全防护功能都能正常开启和运行</w:t>
            </w:r>
            <w:r>
              <w:rPr>
                <w:rFonts w:asciiTheme="minorEastAsia" w:hAnsiTheme="minorEastAsia" w:cstheme="minorEastAsia" w:hint="eastAsia"/>
              </w:rPr>
              <w:br/>
              <w:t>2.根据最近新增加的网络设备，对机房的网络线路重新规划与调整，更改了专网防火墙和互联网防火墙之间的直连线路，使线路规划更加合理，重新绘制了网络拓扑图，并对设备和线路打上了新的标签，重新修改编写了“2024年华南督察局基础设施维护应急预案”。</w:t>
            </w:r>
            <w:r>
              <w:rPr>
                <w:rFonts w:asciiTheme="minorEastAsia" w:hAnsiTheme="minorEastAsia" w:cstheme="minorEastAsia" w:hint="eastAsia"/>
              </w:rPr>
              <w:br/>
              <w:t>3.每月基础例行巡检，对机房精密空调进行了维护，更换了空调滤网。巡检发现801里面会议室的led大屏幕控制器运行时出现异响，联系</w:t>
            </w:r>
            <w:r>
              <w:rPr>
                <w:rFonts w:asciiTheme="minorEastAsia" w:hAnsiTheme="minorEastAsia" w:cstheme="minorEastAsia" w:hint="eastAsia"/>
              </w:rPr>
              <w:lastRenderedPageBreak/>
              <w:t>厂家上门检修检修，发现是机器的CPU的散热风扇坏了，导致机器发出异响，要求厂家买了新的散热风扇更换，解决故障。</w:t>
            </w:r>
            <w:r>
              <w:rPr>
                <w:rFonts w:asciiTheme="minorEastAsia" w:hAnsiTheme="minorEastAsia" w:cstheme="minorEastAsia" w:hint="eastAsia"/>
              </w:rPr>
              <w:br/>
              <w:t>4.继续开展“两高一弱”问题专项整治工作，及时响应预警线索开展排查，并向部网信办汇报整改工作进展情况。</w:t>
            </w:r>
            <w:r>
              <w:rPr>
                <w:rFonts w:asciiTheme="minorEastAsia" w:hAnsiTheme="minorEastAsia" w:cstheme="minorEastAsia" w:hint="eastAsia"/>
              </w:rPr>
              <w:br/>
              <w:t>5.12月份共提供运维服务35次，其中网络维护6次，系统维护1次，基础设施巡检2次，终端软件维护7次，硬件维护8次，会议保障服务7次，信息咨询服务4次，网站更新31篇。</w:t>
            </w:r>
          </w:p>
          <w:p w14:paraId="4B52F6D7" w14:textId="77777777" w:rsidR="009054B2" w:rsidRDefault="00000000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珠海高新区（刘炜）</w:t>
            </w:r>
            <w:r>
              <w:rPr>
                <w:rFonts w:asciiTheme="minorEastAsia" w:hAnsiTheme="minorEastAsia" w:cstheme="minorEastAsia" w:hint="eastAsia"/>
              </w:rPr>
              <w:t>：</w:t>
            </w:r>
            <w:r>
              <w:rPr>
                <w:rFonts w:asciiTheme="minorEastAsia" w:hAnsiTheme="minorEastAsia" w:cstheme="minorEastAsia" w:hint="eastAsia"/>
              </w:rPr>
              <w:br/>
              <w:t>1.每日传输有效率反馈工作，高新区2024年12月传输有效率98.35%</w:t>
            </w:r>
            <w:r>
              <w:rPr>
                <w:rFonts w:asciiTheme="minorEastAsia" w:hAnsiTheme="minorEastAsia" w:cstheme="minorEastAsia" w:hint="eastAsia"/>
              </w:rPr>
              <w:br/>
              <w:t>2.2024年12月日常检查了7家重点企业。完成项目验收，并续签。</w:t>
            </w:r>
            <w:r>
              <w:rPr>
                <w:rFonts w:asciiTheme="minorEastAsia" w:hAnsiTheme="minorEastAsia" w:cstheme="minorEastAsia" w:hint="eastAsia"/>
              </w:rPr>
              <w:br/>
              <w:t>3.每天查看一遍数据，针对异常、缺失、可疑等数据，让企业及运维单位核实并处理。</w:t>
            </w:r>
            <w:r>
              <w:rPr>
                <w:rFonts w:asciiTheme="minorEastAsia" w:hAnsiTheme="minorEastAsia" w:cstheme="minorEastAsia" w:hint="eastAsia"/>
              </w:rPr>
              <w:br/>
              <w:t>4.每周出具台账、简讯、超标故障分析，处理企业及运维单位发送的</w:t>
            </w:r>
            <w:r>
              <w:rPr>
                <w:rFonts w:asciiTheme="minorEastAsia" w:hAnsiTheme="minorEastAsia" w:cstheme="minorEastAsia" w:hint="eastAsia"/>
              </w:rPr>
              <w:lastRenderedPageBreak/>
              <w:t>各种报告并归档。</w:t>
            </w:r>
            <w:r>
              <w:rPr>
                <w:rFonts w:asciiTheme="minorEastAsia" w:hAnsiTheme="minorEastAsia" w:cstheme="minorEastAsia" w:hint="eastAsia"/>
              </w:rPr>
              <w:br/>
              <w:t>5.给企业开具联网证明，审核验收资料，行文审批等。</w:t>
            </w:r>
            <w:r>
              <w:rPr>
                <w:rFonts w:asciiTheme="minorEastAsia" w:hAnsiTheme="minorEastAsia" w:cstheme="minorEastAsia" w:hint="eastAsia"/>
              </w:rPr>
              <w:br/>
              <w:t>6.协助执法队1组开展各项工作，扫描、归档本组影音记录、笔录等并移交法规室。领导交办的其它事项</w:t>
            </w:r>
          </w:p>
          <w:p w14:paraId="48D47809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湖南省（胡逍）</w:t>
            </w:r>
          </w:p>
          <w:p w14:paraId="1A0DDA9F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</w:rPr>
              <w:t>12月份湖南工作情况：</w:t>
            </w:r>
            <w:r>
              <w:rPr>
                <w:rFonts w:asciiTheme="minorEastAsia" w:hAnsiTheme="minorEastAsia" w:cstheme="minorEastAsia" w:hint="eastAsia"/>
              </w:rPr>
              <w:br/>
              <w:t>一、总体情况：</w:t>
            </w:r>
            <w:r>
              <w:rPr>
                <w:rFonts w:asciiTheme="minorEastAsia" w:hAnsiTheme="minorEastAsia" w:cstheme="minorEastAsia" w:hint="eastAsia"/>
              </w:rPr>
              <w:br/>
              <w:t>1）平台BUG问题:收集客户需求和建议，反馈公司给对接的研发人员(12月份提交了3个平台bug和需求，已全部处理完成)； </w:t>
            </w:r>
            <w:r>
              <w:rPr>
                <w:rFonts w:asciiTheme="minorEastAsia" w:hAnsiTheme="minorEastAsia" w:cstheme="minorEastAsia" w:hint="eastAsia"/>
              </w:rPr>
              <w:br/>
              <w:t>2）12月湖南省考核企业1896家，即时有效传输率97.06%，补全有效传输率98.35%(合同内要求补全率98%，全年已达标。考核指标是23年中定下，省厅客户也知道目前全省的情况，目前采取每日分析调度，月度简报通报，来逐步提高全省的率，优先保障全省的即时率（95%）</w:t>
            </w:r>
            <w:r>
              <w:rPr>
                <w:rFonts w:asciiTheme="minorEastAsia" w:hAnsiTheme="minorEastAsia" w:cstheme="minorEastAsia" w:hint="eastAsia"/>
              </w:rPr>
              <w:lastRenderedPageBreak/>
              <w:t>和补全率（98%）)。</w:t>
            </w:r>
            <w:r>
              <w:rPr>
                <w:rFonts w:asciiTheme="minorEastAsia" w:hAnsiTheme="minorEastAsia" w:cstheme="minorEastAsia" w:hint="eastAsia"/>
              </w:rPr>
              <w:br/>
              <w:t>3）出具大气特护期专报、日报。</w:t>
            </w:r>
            <w:r>
              <w:rPr>
                <w:rFonts w:asciiTheme="minorEastAsia" w:hAnsiTheme="minorEastAsia" w:cstheme="minorEastAsia" w:hint="eastAsia"/>
              </w:rPr>
              <w:br/>
              <w:t>二、日常工作内容：</w:t>
            </w:r>
            <w:r>
              <w:rPr>
                <w:rFonts w:asciiTheme="minorEastAsia" w:hAnsiTheme="minorEastAsia" w:cstheme="minorEastAsia" w:hint="eastAsia"/>
              </w:rPr>
              <w:br/>
              <w:t>1）MN号分配，协助指导运维单位与平台联网，处理联网过程中遇到的问题；</w:t>
            </w:r>
            <w:r>
              <w:rPr>
                <w:rFonts w:asciiTheme="minorEastAsia" w:hAnsiTheme="minorEastAsia" w:cstheme="minorEastAsia" w:hint="eastAsia"/>
              </w:rPr>
              <w:br/>
              <w:t>2）对省市客户日常的咨询问题，提供解答；</w:t>
            </w:r>
            <w:r>
              <w:rPr>
                <w:rFonts w:asciiTheme="minorEastAsia" w:hAnsiTheme="minorEastAsia" w:cstheme="minorEastAsia" w:hint="eastAsia"/>
              </w:rPr>
              <w:br/>
              <w:t>3）收集客户日常反馈及我们工作中发现的bug和需求，整理反馈研发和对接人；</w:t>
            </w:r>
            <w:r>
              <w:rPr>
                <w:rFonts w:asciiTheme="minorEastAsia" w:hAnsiTheme="minorEastAsia" w:cstheme="minorEastAsia" w:hint="eastAsia"/>
              </w:rPr>
              <w:br/>
              <w:t>4）日报通报、连续两天传输有效率为0及连续两天督办企业统计；</w:t>
            </w:r>
            <w:r>
              <w:rPr>
                <w:rFonts w:asciiTheme="minorEastAsia" w:hAnsiTheme="minorEastAsia" w:cstheme="minorEastAsia" w:hint="eastAsia"/>
              </w:rPr>
              <w:br/>
              <w:t>5）督办跟踪和分析，对反馈不及时、反馈不清晰、未上传附件的督办单进行电话提醒；</w:t>
            </w:r>
            <w:r>
              <w:rPr>
                <w:rFonts w:asciiTheme="minorEastAsia" w:hAnsiTheme="minorEastAsia" w:cstheme="minorEastAsia" w:hint="eastAsia"/>
              </w:rPr>
              <w:br/>
              <w:t>6）各类数据调度核实等；</w:t>
            </w:r>
            <w:r>
              <w:rPr>
                <w:rFonts w:asciiTheme="minorEastAsia" w:hAnsiTheme="minorEastAsia" w:cstheme="minorEastAsia" w:hint="eastAsia"/>
              </w:rPr>
              <w:br/>
              <w:t>7）有效传输率分析保障；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lastRenderedPageBreak/>
              <w:t>8）月度超标三天及季度超标6天企业统计；</w:t>
            </w:r>
            <w:r>
              <w:rPr>
                <w:rFonts w:asciiTheme="minorEastAsia" w:hAnsiTheme="minorEastAsia" w:cstheme="minorEastAsia" w:hint="eastAsia"/>
              </w:rPr>
              <w:br/>
              <w:t>三、定制功能适配4.2：</w:t>
            </w:r>
            <w:r>
              <w:rPr>
                <w:rFonts w:asciiTheme="minorEastAsia" w:hAnsiTheme="minorEastAsia" w:cstheme="minorEastAsia" w:hint="eastAsia"/>
              </w:rPr>
              <w:br/>
              <w:t>手机APP4.2版本已完成、定制的大屏系统、督办系统，目前已上线；其他行业督办为定制的，目前已基本稳定。</w:t>
            </w:r>
            <w:r>
              <w:rPr>
                <w:rFonts w:asciiTheme="minorEastAsia" w:hAnsiTheme="minorEastAsia" w:cstheme="minorEastAsia" w:hint="eastAsia"/>
              </w:rPr>
              <w:br/>
              <w:t>四、日常24小时值班工作。</w:t>
            </w:r>
            <w:r>
              <w:rPr>
                <w:rFonts w:asciiTheme="minorEastAsia" w:hAnsiTheme="minorEastAsia" w:cstheme="minorEastAsia" w:hint="eastAsia"/>
              </w:rPr>
              <w:br/>
              <w:t>五、下月工作计划：</w:t>
            </w:r>
            <w:r>
              <w:rPr>
                <w:rFonts w:asciiTheme="minorEastAsia" w:hAnsiTheme="minorEastAsia" w:cstheme="minorEastAsia" w:hint="eastAsia"/>
              </w:rPr>
              <w:br/>
              <w:t>1）保障省厅定制系统（督办、大屏展示系统）稳定运行，跟踪完善新需求，解决发现的bug；</w:t>
            </w:r>
            <w:r>
              <w:rPr>
                <w:rFonts w:asciiTheme="minorEastAsia" w:hAnsiTheme="minorEastAsia" w:cstheme="minorEastAsia" w:hint="eastAsia"/>
              </w:rPr>
              <w:br/>
              <w:t>2）有效率传输率分析和保障；</w:t>
            </w:r>
            <w:r>
              <w:rPr>
                <w:rFonts w:asciiTheme="minorEastAsia" w:hAnsiTheme="minorEastAsia" w:cstheme="minorEastAsia" w:hint="eastAsia"/>
              </w:rPr>
              <w:br/>
              <w:t>3）超标数据分析工作；</w:t>
            </w:r>
            <w:r>
              <w:rPr>
                <w:rFonts w:asciiTheme="minorEastAsia" w:hAnsiTheme="minorEastAsia" w:cstheme="minorEastAsia" w:hint="eastAsia"/>
              </w:rPr>
              <w:br/>
              <w:t>4）督办系统运维和保障；</w:t>
            </w:r>
            <w:r>
              <w:rPr>
                <w:rFonts w:asciiTheme="minorEastAsia" w:hAnsiTheme="minorEastAsia" w:cstheme="minorEastAsia" w:hint="eastAsia"/>
              </w:rPr>
              <w:br/>
              <w:t>5）运维监管APP试运行。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湖南长沙（阳文韬）</w:t>
            </w:r>
          </w:p>
          <w:p w14:paraId="2088C813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湖南长沙12月工作情况：</w:t>
            </w:r>
            <w:r>
              <w:rPr>
                <w:rFonts w:asciiTheme="minorEastAsia" w:hAnsiTheme="minorEastAsia" w:cstheme="minorEastAsia" w:hint="eastAsia"/>
              </w:rPr>
              <w:br/>
              <w:t>1.长沙市即时有效率98.32，补全传输有效率为98.94%。</w:t>
            </w:r>
            <w:r>
              <w:rPr>
                <w:rFonts w:asciiTheme="minorEastAsia" w:hAnsiTheme="minorEastAsia" w:cstheme="minorEastAsia" w:hint="eastAsia"/>
              </w:rPr>
              <w:br/>
              <w:t>2.每天查看一遍数据，针对异常、缺失、可疑等数据，让企业及运维单位核实并处理</w:t>
            </w:r>
            <w:r>
              <w:rPr>
                <w:rFonts w:asciiTheme="minorEastAsia" w:hAnsiTheme="minorEastAsia" w:cstheme="minorEastAsia" w:hint="eastAsia"/>
              </w:rPr>
              <w:br/>
              <w:t>3.每天出具台账、简讯、超标故障分析，处理企业及运维单位发送的各种报告并归档</w:t>
            </w:r>
            <w:r>
              <w:rPr>
                <w:rFonts w:asciiTheme="minorEastAsia" w:hAnsiTheme="minorEastAsia" w:cstheme="minorEastAsia" w:hint="eastAsia"/>
              </w:rPr>
              <w:br/>
              <w:t>4.给企业开具联网证明，审核验收资料，行文审批等</w:t>
            </w:r>
            <w:r>
              <w:rPr>
                <w:rFonts w:asciiTheme="minorEastAsia" w:hAnsiTheme="minorEastAsia" w:cstheme="minorEastAsia" w:hint="eastAsia"/>
              </w:rPr>
              <w:br/>
              <w:t>5.处理督办件，收到督办件后，通知企业及运维单位核实并处理，处理督办；小时超标督办60条、日均值超标督办10条。</w:t>
            </w:r>
            <w:r>
              <w:rPr>
                <w:rFonts w:asciiTheme="minorEastAsia" w:hAnsiTheme="minorEastAsia" w:cstheme="minorEastAsia" w:hint="eastAsia"/>
              </w:rPr>
              <w:br/>
              <w:t>6.4.2平台补丁已打至最新。</w:t>
            </w:r>
          </w:p>
          <w:p w14:paraId="3A70513A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海南省（沈超）</w:t>
            </w:r>
          </w:p>
          <w:p w14:paraId="01E8ED20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</w:rPr>
              <w:t>12月份海南工作情况:</w:t>
            </w:r>
            <w:r>
              <w:rPr>
                <w:rFonts w:asciiTheme="minorEastAsia" w:hAnsiTheme="minorEastAsia" w:cstheme="minorEastAsia" w:hint="eastAsia"/>
              </w:rPr>
              <w:br/>
              <w:t>1.日常工作，维持传输有效率的稳定，交换数据，国发平台系统稳定</w:t>
            </w:r>
            <w:r>
              <w:rPr>
                <w:rFonts w:asciiTheme="minorEastAsia" w:hAnsiTheme="minorEastAsia" w:cstheme="minorEastAsia" w:hint="eastAsia"/>
              </w:rPr>
              <w:lastRenderedPageBreak/>
              <w:t>运行，服务器巡检，每日通报，每日数据调度及日常客户微信、电话问题处理。</w:t>
            </w:r>
            <w:r>
              <w:rPr>
                <w:rFonts w:asciiTheme="minorEastAsia" w:hAnsiTheme="minorEastAsia" w:cstheme="minorEastAsia" w:hint="eastAsia"/>
              </w:rPr>
              <w:br/>
              <w:t>2.12月海南省考核企业共361，监控点530个，12月全省即时有效传输率为98.84%，补全有效传输率为98.92%。2024年全年即时有效传输率为97.85%，补全有效传输率98.03%。</w:t>
            </w:r>
            <w:r>
              <w:rPr>
                <w:rFonts w:asciiTheme="minorEastAsia" w:hAnsiTheme="minorEastAsia" w:cstheme="minorEastAsia" w:hint="eastAsia"/>
              </w:rPr>
              <w:br/>
              <w:t>3.升级公司本月发布的各个软件补丁包。</w:t>
            </w:r>
            <w:r>
              <w:rPr>
                <w:rFonts w:asciiTheme="minorEastAsia" w:hAnsiTheme="minorEastAsia" w:cstheme="minorEastAsia" w:hint="eastAsia"/>
              </w:rPr>
              <w:br/>
              <w:t>4.协助客户完成重点单位的排查工作。</w:t>
            </w:r>
          </w:p>
          <w:p w14:paraId="5FDD89F0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湖北省孝感（骆仁根）</w:t>
            </w:r>
          </w:p>
          <w:p w14:paraId="5101A790" w14:textId="77777777" w:rsidR="009054B2" w:rsidRDefault="00000000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2024年12月月度会议（工作汇报）</w:t>
            </w:r>
            <w:r>
              <w:rPr>
                <w:rFonts w:asciiTheme="minorEastAsia" w:hAnsiTheme="minorEastAsia" w:cstheme="minorEastAsia" w:hint="eastAsia"/>
              </w:rPr>
              <w:br/>
              <w:t>1、孝感市2024年12月份即时有效传输率为99.28%，补全有效传输率为99.38%，考核企业数为220家监控排口数288个。2024年全年即时有效传输率为99.01%，补全有效传输率为98.54%。</w:t>
            </w:r>
            <w:r>
              <w:rPr>
                <w:rFonts w:asciiTheme="minorEastAsia" w:hAnsiTheme="minorEastAsia" w:cstheme="minorEastAsia" w:hint="eastAsia"/>
              </w:rPr>
              <w:br/>
              <w:t>2、24年12月份共拨出78通电话左右，处理问题涉及联网、掉线、超</w:t>
            </w:r>
            <w:r>
              <w:rPr>
                <w:rFonts w:asciiTheme="minorEastAsia" w:hAnsiTheme="minorEastAsia" w:cstheme="minorEastAsia" w:hint="eastAsia"/>
              </w:rPr>
              <w:lastRenderedPageBreak/>
              <w:t>标预警、数据补传以及标记错误，以及元旦、春节期间停产停运问题。</w:t>
            </w:r>
            <w:r>
              <w:rPr>
                <w:rFonts w:asciiTheme="minorEastAsia" w:hAnsiTheme="minorEastAsia" w:cstheme="minorEastAsia" w:hint="eastAsia"/>
              </w:rPr>
              <w:br/>
              <w:t>3、24年12月共发出10份督办单，截止到2024年1月6日已全部回传。</w:t>
            </w:r>
            <w:r>
              <w:rPr>
                <w:rFonts w:asciiTheme="minorEastAsia" w:hAnsiTheme="minorEastAsia" w:cstheme="minorEastAsia" w:hint="eastAsia"/>
              </w:rPr>
              <w:br/>
              <w:t>4、孝感市中心医院（东城院区）于12月1日已经强行纳入传输率考核，我们于9月25日已经告知企业应该在11月30日前完成联网验收工作，期间多次联系企业尽快上传数据并组织验收工作，10月底也联系了支队周国源汇报企业相关情况，但是12月1日企业依然无数据上传也未完成验收工作，经过多次联系沟通，企业于12月2日早晨10点开始正常上传数据。</w:t>
            </w:r>
            <w:r>
              <w:rPr>
                <w:rFonts w:asciiTheme="minorEastAsia" w:hAnsiTheme="minorEastAsia" w:cstheme="minorEastAsia" w:hint="eastAsia"/>
              </w:rPr>
              <w:br/>
              <w:t>5、本月已联网并考核企业2家，分别为：湖北华盛祥和新能源材料有限公司（云梦县）、大悟海聚环境科技有限公司（大悟县）。</w:t>
            </w:r>
            <w:r>
              <w:rPr>
                <w:rFonts w:asciiTheme="minorEastAsia" w:hAnsiTheme="minorEastAsia" w:cstheme="minorEastAsia" w:hint="eastAsia"/>
              </w:rPr>
              <w:br/>
              <w:t>6、本月专网故障2次，分别为：12月28日0时和12月12月28日23时，均已及时修复完成，未影响传输率。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lastRenderedPageBreak/>
              <w:t>7、24年12月开始每天重污染天气值班，预计持续到25年3月份。25年1月份开始轮流形式值班。</w:t>
            </w:r>
            <w:r>
              <w:rPr>
                <w:rFonts w:asciiTheme="minorEastAsia" w:hAnsiTheme="minorEastAsia" w:cstheme="minorEastAsia" w:hint="eastAsia"/>
              </w:rPr>
              <w:br/>
              <w:t>8、2024年12月-13日王冲辅助甘肃完成了金川市、定西市共计11家企业的巡检任务。                      </w:t>
            </w:r>
            <w:r>
              <w:rPr>
                <w:rFonts w:asciiTheme="minorEastAsia" w:hAnsiTheme="minorEastAsia" w:cstheme="minorEastAsia" w:hint="eastAsia"/>
              </w:rPr>
              <w:br/>
              <w:t>报告时间：2025年1月6日</w:t>
            </w:r>
          </w:p>
          <w:p w14:paraId="478614F5" w14:textId="77777777" w:rsidR="009054B2" w:rsidRDefault="00000000">
            <w:pPr>
              <w:rPr>
                <w:rFonts w:asciiTheme="minorEastAsia" w:hAnsiTheme="minorEastAsia" w:cstheme="minorEastAsia" w:hint="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湖北鄂州（周志和）</w:t>
            </w:r>
          </w:p>
          <w:p w14:paraId="7DDEC614" w14:textId="77777777" w:rsidR="009054B2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</w:rPr>
              <w:t>鄂州12月份工作：</w:t>
            </w:r>
            <w:r>
              <w:rPr>
                <w:rFonts w:asciiTheme="minorEastAsia" w:hAnsiTheme="minorEastAsia" w:cstheme="minorEastAsia" w:hint="eastAsia"/>
              </w:rPr>
              <w:br/>
              <w:t>1、鄂州12月份，长天平台考核企业53家，考核点位101个，即时传输有效率99.41%，补全传输有效率99.55%。</w:t>
            </w:r>
            <w:r>
              <w:rPr>
                <w:rFonts w:asciiTheme="minorEastAsia" w:hAnsiTheme="minorEastAsia" w:cstheme="minorEastAsia" w:hint="eastAsia"/>
              </w:rPr>
              <w:br/>
              <w:t>2、每天查看平台，即时在鄂州市污染源自动监控群报送预警信 息；督促企业即时完成数据标记工作；通过电话、工作群等沟 通方式收集企业递交的在线监控报告。</w:t>
            </w:r>
            <w:r>
              <w:rPr>
                <w:rFonts w:asciiTheme="minorEastAsia" w:hAnsiTheme="minorEastAsia" w:cstheme="minorEastAsia" w:hint="eastAsia"/>
              </w:rPr>
              <w:br/>
              <w:t>3、每天报送全市污染自动监控设施异常情况表（日报）。</w:t>
            </w:r>
            <w:r>
              <w:rPr>
                <w:rFonts w:asciiTheme="minorEastAsia" w:hAnsiTheme="minorEastAsia" w:cstheme="minorEastAsia" w:hint="eastAsia"/>
              </w:rPr>
              <w:br/>
            </w:r>
            <w:r>
              <w:rPr>
                <w:rFonts w:asciiTheme="minorEastAsia" w:hAnsiTheme="minorEastAsia" w:cstheme="minorEastAsia" w:hint="eastAsia"/>
              </w:rPr>
              <w:lastRenderedPageBreak/>
              <w:t>4、按月度汇总自动监控运维情况，上报支队审阅（月报）。</w:t>
            </w:r>
            <w:r>
              <w:rPr>
                <w:rFonts w:asciiTheme="minorEastAsia" w:hAnsiTheme="minorEastAsia" w:cstheme="minorEastAsia" w:hint="eastAsia"/>
              </w:rPr>
              <w:br/>
              <w:t>5、12月份根据力合平台值守情况出具污染源自动监控设施异常 情况通知单及督办单共8份，已报支队领导审核、签字盖章后按 流程及吋下发通知单、督办单，并在执法平台分发，督促执法 人员及时完成任务，收集汇总。</w:t>
            </w:r>
            <w:r>
              <w:rPr>
                <w:rFonts w:asciiTheme="minorEastAsia" w:hAnsiTheme="minorEastAsia" w:cstheme="minorEastAsia" w:hint="eastAsia"/>
              </w:rPr>
              <w:br/>
              <w:t>6、配合支队对重污染天气，进行空气质量预警。</w:t>
            </w:r>
            <w:r>
              <w:rPr>
                <w:rFonts w:asciiTheme="minorEastAsia" w:hAnsiTheme="minorEastAsia" w:cstheme="minorEastAsia" w:hint="eastAsia"/>
              </w:rPr>
              <w:br/>
              <w:t>7、核查反馈鄂州市12月份在线监测数据环境违法犯罪案件评审 情况。</w:t>
            </w:r>
            <w:r>
              <w:rPr>
                <w:rFonts w:asciiTheme="minorEastAsia" w:hAnsiTheme="minorEastAsia" w:cstheme="minorEastAsia" w:hint="eastAsia"/>
              </w:rPr>
              <w:br/>
              <w:t>8、核查反馈鄂州市2016-2020年行政处罚数据。</w:t>
            </w:r>
            <w:r>
              <w:rPr>
                <w:rFonts w:asciiTheme="minorEastAsia" w:hAnsiTheme="minorEastAsia" w:cstheme="minorEastAsia" w:hint="eastAsia"/>
              </w:rPr>
              <w:br/>
              <w:t>9、核查反馈鄂州市12月份重点工作清单。</w:t>
            </w:r>
            <w:r>
              <w:rPr>
                <w:rFonts w:asciiTheme="minorEastAsia" w:hAnsiTheme="minorEastAsia" w:cstheme="minorEastAsia" w:hint="eastAsia"/>
              </w:rPr>
              <w:br/>
              <w:t>10、整理鄂州市2024年执法大练兵及其它汇编资料。</w:t>
            </w:r>
          </w:p>
        </w:tc>
      </w:tr>
      <w:tr w:rsidR="009054B2" w14:paraId="07664A49" w14:textId="77777777">
        <w:trPr>
          <w:trHeight w:val="1755"/>
        </w:trPr>
        <w:tc>
          <w:tcPr>
            <w:tcW w:w="1032" w:type="dxa"/>
            <w:vMerge/>
          </w:tcPr>
          <w:p w14:paraId="55E5A615" w14:textId="77777777" w:rsidR="009054B2" w:rsidRDefault="009054B2"/>
        </w:tc>
        <w:tc>
          <w:tcPr>
            <w:tcW w:w="1923" w:type="dxa"/>
            <w:vMerge/>
          </w:tcPr>
          <w:p w14:paraId="66214BBE" w14:textId="77777777" w:rsidR="009054B2" w:rsidRDefault="009054B2"/>
        </w:tc>
        <w:tc>
          <w:tcPr>
            <w:tcW w:w="2441" w:type="dxa"/>
          </w:tcPr>
          <w:p w14:paraId="2663A93E" w14:textId="77777777" w:rsidR="009054B2" w:rsidRDefault="00000000">
            <w:r>
              <w:rPr>
                <w:rFonts w:hint="eastAsia"/>
              </w:rPr>
              <w:t>重要事项安排或计划</w:t>
            </w:r>
          </w:p>
        </w:tc>
        <w:tc>
          <w:tcPr>
            <w:tcW w:w="8673" w:type="dxa"/>
          </w:tcPr>
          <w:p w14:paraId="5860749B" w14:textId="1CFE6467" w:rsidR="009054B2" w:rsidRDefault="00000000">
            <w:pPr>
              <w:pStyle w:val="a8"/>
              <w:ind w:firstLineChars="0" w:firstLine="0"/>
            </w:pPr>
            <w:r>
              <w:rPr>
                <w:rFonts w:asciiTheme="minorEastAsia" w:hAnsiTheme="minorEastAsia" w:cstheme="minorEastAsia" w:hint="eastAsia"/>
              </w:rPr>
              <w:t>1.年终总结公司规定1月8日前交，大家1月</w:t>
            </w:r>
            <w:r w:rsidR="0053173E">
              <w:rPr>
                <w:rFonts w:asciiTheme="minorEastAsia" w:hAnsiTheme="minorEastAsia" w:cstheme="minorEastAsia" w:hint="eastAsia"/>
              </w:rPr>
              <w:t>8</w:t>
            </w:r>
            <w:r>
              <w:rPr>
                <w:rFonts w:asciiTheme="minorEastAsia" w:hAnsiTheme="minorEastAsia" w:cstheme="minorEastAsia" w:hint="eastAsia"/>
              </w:rPr>
              <w:t>日下班前交到各个主管汇总。</w:t>
            </w:r>
            <w:r>
              <w:rPr>
                <w:rFonts w:asciiTheme="minorEastAsia" w:hAnsiTheme="minorEastAsia" w:cstheme="minorEastAsia" w:hint="eastAsia"/>
              </w:rPr>
              <w:br/>
              <w:t>2.大区去年销售目标为1400w，完成1080w左右，完成率为77.3%。</w:t>
            </w:r>
            <w:r>
              <w:rPr>
                <w:rFonts w:asciiTheme="minorEastAsia" w:hAnsiTheme="minorEastAsia" w:cstheme="minorEastAsia" w:hint="eastAsia"/>
              </w:rPr>
              <w:br/>
              <w:t>3.这个月月底会放春节假期，大家需要注意回家的安全。正常上班期间不要迟到早退，放假前要提前回家按公司请假，节日后有请假情况的要报主管，报到时候要告知主管已到岗。</w:t>
            </w:r>
            <w:r>
              <w:rPr>
                <w:rFonts w:asciiTheme="minorEastAsia" w:hAnsiTheme="minorEastAsia" w:cstheme="minorEastAsia" w:hint="eastAsia"/>
              </w:rPr>
              <w:br/>
              <w:t>4.咱部门的年会节目，抽到了语言类、歌曲乐器类，大区人员有谁想展示的欢迎报名，积极参加。</w:t>
            </w:r>
            <w:r>
              <w:rPr>
                <w:rFonts w:asciiTheme="minorEastAsia" w:hAnsiTheme="minorEastAsia" w:cstheme="minorEastAsia" w:hint="eastAsia"/>
              </w:rPr>
              <w:br/>
              <w:t>5.公司报表收集，有需求的同事做好相关表格模板报送。</w:t>
            </w:r>
          </w:p>
        </w:tc>
      </w:tr>
      <w:tr w:rsidR="009054B2" w14:paraId="7702614D" w14:textId="77777777">
        <w:trPr>
          <w:trHeight w:val="434"/>
        </w:trPr>
        <w:tc>
          <w:tcPr>
            <w:tcW w:w="1032" w:type="dxa"/>
            <w:vMerge/>
          </w:tcPr>
          <w:p w14:paraId="7A3C7C2D" w14:textId="77777777" w:rsidR="009054B2" w:rsidRDefault="009054B2"/>
        </w:tc>
        <w:tc>
          <w:tcPr>
            <w:tcW w:w="1923" w:type="dxa"/>
            <w:vMerge w:val="restart"/>
          </w:tcPr>
          <w:p w14:paraId="7D74CA3F" w14:textId="77777777" w:rsidR="009054B2" w:rsidRDefault="00000000">
            <w:r>
              <w:rPr>
                <w:rFonts w:hint="eastAsia"/>
              </w:rPr>
              <w:t>推广工作计划</w:t>
            </w:r>
          </w:p>
        </w:tc>
        <w:tc>
          <w:tcPr>
            <w:tcW w:w="2441" w:type="dxa"/>
          </w:tcPr>
          <w:p w14:paraId="047FD57E" w14:textId="77777777" w:rsidR="009054B2" w:rsidRDefault="00000000">
            <w:r>
              <w:rPr>
                <w:rFonts w:hint="eastAsia"/>
              </w:rPr>
              <w:t>区域推广策略（方法或激励）</w:t>
            </w:r>
          </w:p>
        </w:tc>
        <w:tc>
          <w:tcPr>
            <w:tcW w:w="8673" w:type="dxa"/>
          </w:tcPr>
          <w:p w14:paraId="372DE6F7" w14:textId="77777777" w:rsidR="009054B2" w:rsidRDefault="009054B2"/>
        </w:tc>
      </w:tr>
      <w:tr w:rsidR="009054B2" w14:paraId="45674530" w14:textId="77777777">
        <w:trPr>
          <w:trHeight w:val="280"/>
        </w:trPr>
        <w:tc>
          <w:tcPr>
            <w:tcW w:w="1032" w:type="dxa"/>
            <w:vMerge/>
          </w:tcPr>
          <w:p w14:paraId="315BC36E" w14:textId="77777777" w:rsidR="009054B2" w:rsidRDefault="009054B2"/>
        </w:tc>
        <w:tc>
          <w:tcPr>
            <w:tcW w:w="1923" w:type="dxa"/>
            <w:vMerge/>
          </w:tcPr>
          <w:p w14:paraId="28652190" w14:textId="77777777" w:rsidR="009054B2" w:rsidRDefault="009054B2"/>
        </w:tc>
        <w:tc>
          <w:tcPr>
            <w:tcW w:w="2441" w:type="dxa"/>
          </w:tcPr>
          <w:p w14:paraId="4AC5598B" w14:textId="77777777" w:rsidR="009054B2" w:rsidRDefault="00000000">
            <w:r>
              <w:rPr>
                <w:rFonts w:hint="eastAsia"/>
              </w:rPr>
              <w:t>月度目标跟进计划</w:t>
            </w:r>
          </w:p>
        </w:tc>
        <w:tc>
          <w:tcPr>
            <w:tcW w:w="8673" w:type="dxa"/>
          </w:tcPr>
          <w:p w14:paraId="1009073C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534F43AD" w14:textId="77777777">
        <w:trPr>
          <w:trHeight w:val="280"/>
        </w:trPr>
        <w:tc>
          <w:tcPr>
            <w:tcW w:w="1032" w:type="dxa"/>
            <w:vMerge/>
          </w:tcPr>
          <w:p w14:paraId="25D62BB7" w14:textId="77777777" w:rsidR="009054B2" w:rsidRDefault="009054B2"/>
        </w:tc>
        <w:tc>
          <w:tcPr>
            <w:tcW w:w="1923" w:type="dxa"/>
            <w:vMerge w:val="restart"/>
          </w:tcPr>
          <w:p w14:paraId="2457C6D3" w14:textId="77777777" w:rsidR="009054B2" w:rsidRDefault="00000000">
            <w:r>
              <w:rPr>
                <w:rFonts w:hint="eastAsia"/>
              </w:rPr>
              <w:t>员工辅导计划</w:t>
            </w:r>
          </w:p>
        </w:tc>
        <w:tc>
          <w:tcPr>
            <w:tcW w:w="2441" w:type="dxa"/>
          </w:tcPr>
          <w:p w14:paraId="56736118" w14:textId="77777777" w:rsidR="009054B2" w:rsidRDefault="00000000">
            <w:r>
              <w:rPr>
                <w:rFonts w:hint="eastAsia"/>
              </w:rPr>
              <w:t>辅导员工姓名</w:t>
            </w:r>
          </w:p>
        </w:tc>
        <w:tc>
          <w:tcPr>
            <w:tcW w:w="8673" w:type="dxa"/>
          </w:tcPr>
          <w:p w14:paraId="2360CAC2" w14:textId="77777777" w:rsidR="009054B2" w:rsidRDefault="00000000">
            <w:r>
              <w:rPr>
                <w:rFonts w:hint="eastAsia"/>
              </w:rPr>
              <w:t xml:space="preserve">　</w:t>
            </w:r>
          </w:p>
        </w:tc>
      </w:tr>
      <w:tr w:rsidR="009054B2" w14:paraId="5E9FD55A" w14:textId="77777777">
        <w:trPr>
          <w:trHeight w:val="280"/>
        </w:trPr>
        <w:tc>
          <w:tcPr>
            <w:tcW w:w="1032" w:type="dxa"/>
            <w:vMerge/>
          </w:tcPr>
          <w:p w14:paraId="22E41D77" w14:textId="77777777" w:rsidR="009054B2" w:rsidRDefault="009054B2"/>
        </w:tc>
        <w:tc>
          <w:tcPr>
            <w:tcW w:w="1923" w:type="dxa"/>
            <w:vMerge/>
          </w:tcPr>
          <w:p w14:paraId="244B1B00" w14:textId="77777777" w:rsidR="009054B2" w:rsidRDefault="009054B2"/>
        </w:tc>
        <w:tc>
          <w:tcPr>
            <w:tcW w:w="2441" w:type="dxa"/>
          </w:tcPr>
          <w:p w14:paraId="70578E63" w14:textId="77777777" w:rsidR="009054B2" w:rsidRDefault="00000000">
            <w:r>
              <w:rPr>
                <w:rFonts w:hint="eastAsia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14:paraId="69FE5F6D" w14:textId="77777777" w:rsidR="009054B2" w:rsidRDefault="009054B2"/>
        </w:tc>
      </w:tr>
    </w:tbl>
    <w:p w14:paraId="34C8C818" w14:textId="77777777" w:rsidR="009054B2" w:rsidRDefault="009054B2"/>
    <w:sectPr w:rsidR="00905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6476" w14:textId="77777777" w:rsidR="009F1B33" w:rsidRDefault="009F1B33">
      <w:pPr>
        <w:spacing w:line="240" w:lineRule="auto"/>
      </w:pPr>
      <w:r>
        <w:separator/>
      </w:r>
    </w:p>
  </w:endnote>
  <w:endnote w:type="continuationSeparator" w:id="0">
    <w:p w14:paraId="0B5BD630" w14:textId="77777777" w:rsidR="009F1B33" w:rsidRDefault="009F1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6ED0B" w14:textId="77777777" w:rsidR="009F1B33" w:rsidRDefault="009F1B33">
      <w:r>
        <w:separator/>
      </w:r>
    </w:p>
  </w:footnote>
  <w:footnote w:type="continuationSeparator" w:id="0">
    <w:p w14:paraId="6A99C659" w14:textId="77777777" w:rsidR="009F1B33" w:rsidRDefault="009F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xYjM1NDEwNTQ0ZGQ2NGJhYjVkNGFhODE5MTAzMTcifQ=="/>
  </w:docVars>
  <w:rsids>
    <w:rsidRoot w:val="00F94CCF"/>
    <w:rsid w:val="00002EE5"/>
    <w:rsid w:val="00025612"/>
    <w:rsid w:val="00030D9F"/>
    <w:rsid w:val="00036A19"/>
    <w:rsid w:val="00051821"/>
    <w:rsid w:val="00054F95"/>
    <w:rsid w:val="00074A4F"/>
    <w:rsid w:val="000B01CE"/>
    <w:rsid w:val="000B3FAB"/>
    <w:rsid w:val="000D7F78"/>
    <w:rsid w:val="000E2C72"/>
    <w:rsid w:val="000E3CA4"/>
    <w:rsid w:val="000E5BAC"/>
    <w:rsid w:val="00100B7F"/>
    <w:rsid w:val="00104AA7"/>
    <w:rsid w:val="0011476F"/>
    <w:rsid w:val="00121911"/>
    <w:rsid w:val="0013697C"/>
    <w:rsid w:val="00147BE2"/>
    <w:rsid w:val="00175D52"/>
    <w:rsid w:val="001778C9"/>
    <w:rsid w:val="00177F93"/>
    <w:rsid w:val="001925DB"/>
    <w:rsid w:val="0019404C"/>
    <w:rsid w:val="00197C1C"/>
    <w:rsid w:val="001A2D73"/>
    <w:rsid w:val="001B0CB6"/>
    <w:rsid w:val="001B2EBC"/>
    <w:rsid w:val="001C3487"/>
    <w:rsid w:val="001C5ECB"/>
    <w:rsid w:val="001C78E1"/>
    <w:rsid w:val="001D6334"/>
    <w:rsid w:val="001F19F6"/>
    <w:rsid w:val="00203E1E"/>
    <w:rsid w:val="00225A6E"/>
    <w:rsid w:val="00226235"/>
    <w:rsid w:val="00250FAC"/>
    <w:rsid w:val="002A12E0"/>
    <w:rsid w:val="002A6B98"/>
    <w:rsid w:val="002B227A"/>
    <w:rsid w:val="002B6A76"/>
    <w:rsid w:val="002C5352"/>
    <w:rsid w:val="002C7C39"/>
    <w:rsid w:val="002D315C"/>
    <w:rsid w:val="002E0FBD"/>
    <w:rsid w:val="002F4CD3"/>
    <w:rsid w:val="002F6090"/>
    <w:rsid w:val="00300770"/>
    <w:rsid w:val="00311DA9"/>
    <w:rsid w:val="00327D63"/>
    <w:rsid w:val="00340361"/>
    <w:rsid w:val="003576CD"/>
    <w:rsid w:val="003607CC"/>
    <w:rsid w:val="00365972"/>
    <w:rsid w:val="00365BF4"/>
    <w:rsid w:val="0036775D"/>
    <w:rsid w:val="00372EE1"/>
    <w:rsid w:val="00375DB3"/>
    <w:rsid w:val="00384A99"/>
    <w:rsid w:val="003B71B2"/>
    <w:rsid w:val="003D07D0"/>
    <w:rsid w:val="003D1226"/>
    <w:rsid w:val="003D5904"/>
    <w:rsid w:val="003E24C9"/>
    <w:rsid w:val="003E676A"/>
    <w:rsid w:val="00420054"/>
    <w:rsid w:val="00422C0F"/>
    <w:rsid w:val="00435AB1"/>
    <w:rsid w:val="00445900"/>
    <w:rsid w:val="00453FB4"/>
    <w:rsid w:val="00466210"/>
    <w:rsid w:val="00493BC0"/>
    <w:rsid w:val="00497963"/>
    <w:rsid w:val="004A7AA1"/>
    <w:rsid w:val="004B0CAF"/>
    <w:rsid w:val="004B3585"/>
    <w:rsid w:val="004B48CF"/>
    <w:rsid w:val="004B7286"/>
    <w:rsid w:val="004C0BD4"/>
    <w:rsid w:val="004C1B44"/>
    <w:rsid w:val="004D02B2"/>
    <w:rsid w:val="004E3251"/>
    <w:rsid w:val="0050134B"/>
    <w:rsid w:val="00521D07"/>
    <w:rsid w:val="0053173E"/>
    <w:rsid w:val="00545599"/>
    <w:rsid w:val="00554905"/>
    <w:rsid w:val="005559B9"/>
    <w:rsid w:val="0058044C"/>
    <w:rsid w:val="005816B8"/>
    <w:rsid w:val="005859DA"/>
    <w:rsid w:val="0059788C"/>
    <w:rsid w:val="005B754A"/>
    <w:rsid w:val="005C6083"/>
    <w:rsid w:val="005F092E"/>
    <w:rsid w:val="005F0D20"/>
    <w:rsid w:val="00604607"/>
    <w:rsid w:val="00604674"/>
    <w:rsid w:val="00605233"/>
    <w:rsid w:val="0061178A"/>
    <w:rsid w:val="006120D5"/>
    <w:rsid w:val="006204E7"/>
    <w:rsid w:val="00622F2A"/>
    <w:rsid w:val="00624088"/>
    <w:rsid w:val="00627E65"/>
    <w:rsid w:val="00647D72"/>
    <w:rsid w:val="006519D0"/>
    <w:rsid w:val="00651E11"/>
    <w:rsid w:val="00667467"/>
    <w:rsid w:val="0068684D"/>
    <w:rsid w:val="006940CD"/>
    <w:rsid w:val="006A0519"/>
    <w:rsid w:val="006C149B"/>
    <w:rsid w:val="006E2498"/>
    <w:rsid w:val="0070034E"/>
    <w:rsid w:val="007052F9"/>
    <w:rsid w:val="00713EC3"/>
    <w:rsid w:val="00721F65"/>
    <w:rsid w:val="00743E9A"/>
    <w:rsid w:val="00753DEB"/>
    <w:rsid w:val="00757406"/>
    <w:rsid w:val="00757FF2"/>
    <w:rsid w:val="00772BEC"/>
    <w:rsid w:val="00772E8C"/>
    <w:rsid w:val="00774D80"/>
    <w:rsid w:val="00780B6C"/>
    <w:rsid w:val="00786DB3"/>
    <w:rsid w:val="00786DB5"/>
    <w:rsid w:val="007871E1"/>
    <w:rsid w:val="00787AF5"/>
    <w:rsid w:val="00787CE1"/>
    <w:rsid w:val="00790ADD"/>
    <w:rsid w:val="00794F0B"/>
    <w:rsid w:val="007A10D8"/>
    <w:rsid w:val="007B0228"/>
    <w:rsid w:val="007D2144"/>
    <w:rsid w:val="007E3A4F"/>
    <w:rsid w:val="007F1C03"/>
    <w:rsid w:val="007F21F6"/>
    <w:rsid w:val="007F5426"/>
    <w:rsid w:val="00822F68"/>
    <w:rsid w:val="008323CD"/>
    <w:rsid w:val="00832B76"/>
    <w:rsid w:val="00853885"/>
    <w:rsid w:val="00854F77"/>
    <w:rsid w:val="00856AE8"/>
    <w:rsid w:val="00863BCE"/>
    <w:rsid w:val="00866F48"/>
    <w:rsid w:val="008721CA"/>
    <w:rsid w:val="00880DE1"/>
    <w:rsid w:val="008865AF"/>
    <w:rsid w:val="008A50AD"/>
    <w:rsid w:val="008B201C"/>
    <w:rsid w:val="008B2A04"/>
    <w:rsid w:val="008C5260"/>
    <w:rsid w:val="008E752B"/>
    <w:rsid w:val="008F3C74"/>
    <w:rsid w:val="008F5A3B"/>
    <w:rsid w:val="008F6D4D"/>
    <w:rsid w:val="00902023"/>
    <w:rsid w:val="009054B2"/>
    <w:rsid w:val="00911FB1"/>
    <w:rsid w:val="00914D93"/>
    <w:rsid w:val="00916DAD"/>
    <w:rsid w:val="00922B9B"/>
    <w:rsid w:val="0093093A"/>
    <w:rsid w:val="00952B2A"/>
    <w:rsid w:val="00961E05"/>
    <w:rsid w:val="009721FF"/>
    <w:rsid w:val="00976600"/>
    <w:rsid w:val="009870C0"/>
    <w:rsid w:val="00990978"/>
    <w:rsid w:val="009930DF"/>
    <w:rsid w:val="00996579"/>
    <w:rsid w:val="009D5DEB"/>
    <w:rsid w:val="009E3421"/>
    <w:rsid w:val="009F1B33"/>
    <w:rsid w:val="009F3853"/>
    <w:rsid w:val="00A26C55"/>
    <w:rsid w:val="00A5527D"/>
    <w:rsid w:val="00A717D2"/>
    <w:rsid w:val="00A75F52"/>
    <w:rsid w:val="00A8204C"/>
    <w:rsid w:val="00A835EB"/>
    <w:rsid w:val="00A8484F"/>
    <w:rsid w:val="00A87841"/>
    <w:rsid w:val="00AA7BDE"/>
    <w:rsid w:val="00AB063D"/>
    <w:rsid w:val="00AB5C85"/>
    <w:rsid w:val="00AB6B04"/>
    <w:rsid w:val="00AD0DEB"/>
    <w:rsid w:val="00AE151A"/>
    <w:rsid w:val="00AE1A49"/>
    <w:rsid w:val="00B00A4B"/>
    <w:rsid w:val="00B17082"/>
    <w:rsid w:val="00B3303B"/>
    <w:rsid w:val="00B670C4"/>
    <w:rsid w:val="00B82D27"/>
    <w:rsid w:val="00B870D5"/>
    <w:rsid w:val="00BC1276"/>
    <w:rsid w:val="00BC3018"/>
    <w:rsid w:val="00BF0E19"/>
    <w:rsid w:val="00BF179C"/>
    <w:rsid w:val="00BF3EF0"/>
    <w:rsid w:val="00C26310"/>
    <w:rsid w:val="00C541AC"/>
    <w:rsid w:val="00C5793F"/>
    <w:rsid w:val="00C60526"/>
    <w:rsid w:val="00C73B16"/>
    <w:rsid w:val="00C90CA0"/>
    <w:rsid w:val="00CA6ADD"/>
    <w:rsid w:val="00CB12AF"/>
    <w:rsid w:val="00CC3F25"/>
    <w:rsid w:val="00D04667"/>
    <w:rsid w:val="00D173F6"/>
    <w:rsid w:val="00D51B9B"/>
    <w:rsid w:val="00D57F04"/>
    <w:rsid w:val="00D602E4"/>
    <w:rsid w:val="00D65CC0"/>
    <w:rsid w:val="00D849D1"/>
    <w:rsid w:val="00DA5FED"/>
    <w:rsid w:val="00DB30AE"/>
    <w:rsid w:val="00DB4A48"/>
    <w:rsid w:val="00DB52BC"/>
    <w:rsid w:val="00DC0469"/>
    <w:rsid w:val="00DD032D"/>
    <w:rsid w:val="00DD71B5"/>
    <w:rsid w:val="00DF3035"/>
    <w:rsid w:val="00E0575A"/>
    <w:rsid w:val="00E134DE"/>
    <w:rsid w:val="00E1488D"/>
    <w:rsid w:val="00E17C34"/>
    <w:rsid w:val="00E2716E"/>
    <w:rsid w:val="00E36944"/>
    <w:rsid w:val="00E43A99"/>
    <w:rsid w:val="00E54D27"/>
    <w:rsid w:val="00E614A5"/>
    <w:rsid w:val="00E709D3"/>
    <w:rsid w:val="00E77828"/>
    <w:rsid w:val="00E9287B"/>
    <w:rsid w:val="00EA10BC"/>
    <w:rsid w:val="00EA2AB9"/>
    <w:rsid w:val="00EB1E95"/>
    <w:rsid w:val="00EC56EC"/>
    <w:rsid w:val="00EC678D"/>
    <w:rsid w:val="00ED10DF"/>
    <w:rsid w:val="00EE11C3"/>
    <w:rsid w:val="00EF3936"/>
    <w:rsid w:val="00EF558E"/>
    <w:rsid w:val="00EF79AB"/>
    <w:rsid w:val="00F063B8"/>
    <w:rsid w:val="00F43236"/>
    <w:rsid w:val="00F54652"/>
    <w:rsid w:val="00F57293"/>
    <w:rsid w:val="00F72CA9"/>
    <w:rsid w:val="00F94CCF"/>
    <w:rsid w:val="00F96B33"/>
    <w:rsid w:val="00FA377C"/>
    <w:rsid w:val="00FB65C1"/>
    <w:rsid w:val="00FC7767"/>
    <w:rsid w:val="00FD79E8"/>
    <w:rsid w:val="00FF257D"/>
    <w:rsid w:val="00FF663C"/>
    <w:rsid w:val="013C246A"/>
    <w:rsid w:val="014F219D"/>
    <w:rsid w:val="016F45ED"/>
    <w:rsid w:val="018A7F75"/>
    <w:rsid w:val="0196601E"/>
    <w:rsid w:val="023F2212"/>
    <w:rsid w:val="024535A0"/>
    <w:rsid w:val="025008C3"/>
    <w:rsid w:val="026D45C9"/>
    <w:rsid w:val="02CB1CF7"/>
    <w:rsid w:val="03335596"/>
    <w:rsid w:val="0378063E"/>
    <w:rsid w:val="03F60FF6"/>
    <w:rsid w:val="03FD6A34"/>
    <w:rsid w:val="04006F43"/>
    <w:rsid w:val="040F3621"/>
    <w:rsid w:val="041976F1"/>
    <w:rsid w:val="04553F6E"/>
    <w:rsid w:val="045F303F"/>
    <w:rsid w:val="04845416"/>
    <w:rsid w:val="04CE5392"/>
    <w:rsid w:val="04FC43EA"/>
    <w:rsid w:val="05246E83"/>
    <w:rsid w:val="0527709A"/>
    <w:rsid w:val="058368B9"/>
    <w:rsid w:val="0611115A"/>
    <w:rsid w:val="061B11E8"/>
    <w:rsid w:val="069468A4"/>
    <w:rsid w:val="06B55D28"/>
    <w:rsid w:val="070E2AFA"/>
    <w:rsid w:val="07E6312F"/>
    <w:rsid w:val="07F61387"/>
    <w:rsid w:val="088F5575"/>
    <w:rsid w:val="091E5277"/>
    <w:rsid w:val="097F383C"/>
    <w:rsid w:val="097F3F81"/>
    <w:rsid w:val="0984669F"/>
    <w:rsid w:val="098B3F8E"/>
    <w:rsid w:val="09B5071E"/>
    <w:rsid w:val="0A14667A"/>
    <w:rsid w:val="0A851326"/>
    <w:rsid w:val="0A8F4BE6"/>
    <w:rsid w:val="0A9450C5"/>
    <w:rsid w:val="0AC97464"/>
    <w:rsid w:val="0AD23EAD"/>
    <w:rsid w:val="0B09160F"/>
    <w:rsid w:val="0B7423F7"/>
    <w:rsid w:val="0BED42D1"/>
    <w:rsid w:val="0BF71DAF"/>
    <w:rsid w:val="0CE743E0"/>
    <w:rsid w:val="0D2766C4"/>
    <w:rsid w:val="0D86163D"/>
    <w:rsid w:val="0DA16476"/>
    <w:rsid w:val="0E4B1F3E"/>
    <w:rsid w:val="0F5D461F"/>
    <w:rsid w:val="0F9A4F2B"/>
    <w:rsid w:val="0FBF2BE4"/>
    <w:rsid w:val="0FFA2802"/>
    <w:rsid w:val="100E25F4"/>
    <w:rsid w:val="10484987"/>
    <w:rsid w:val="110E3E23"/>
    <w:rsid w:val="11595212"/>
    <w:rsid w:val="11904838"/>
    <w:rsid w:val="11D81D3B"/>
    <w:rsid w:val="12072620"/>
    <w:rsid w:val="12303925"/>
    <w:rsid w:val="124B69B1"/>
    <w:rsid w:val="128B4FFF"/>
    <w:rsid w:val="12AC38F3"/>
    <w:rsid w:val="13702B73"/>
    <w:rsid w:val="139F6FB4"/>
    <w:rsid w:val="13CB7DA9"/>
    <w:rsid w:val="13D86B9E"/>
    <w:rsid w:val="13F961AC"/>
    <w:rsid w:val="14B44CE1"/>
    <w:rsid w:val="15C34AB0"/>
    <w:rsid w:val="15CA5E3E"/>
    <w:rsid w:val="15D867AD"/>
    <w:rsid w:val="165247B2"/>
    <w:rsid w:val="16AB3EC2"/>
    <w:rsid w:val="16AF39B2"/>
    <w:rsid w:val="173E6AE4"/>
    <w:rsid w:val="17555BDC"/>
    <w:rsid w:val="17576F51"/>
    <w:rsid w:val="175E0F34"/>
    <w:rsid w:val="18253800"/>
    <w:rsid w:val="18300B23"/>
    <w:rsid w:val="18866995"/>
    <w:rsid w:val="18CB084B"/>
    <w:rsid w:val="190873AA"/>
    <w:rsid w:val="19597C05"/>
    <w:rsid w:val="195A46B8"/>
    <w:rsid w:val="196B7938"/>
    <w:rsid w:val="197E141A"/>
    <w:rsid w:val="1988673C"/>
    <w:rsid w:val="19FA202D"/>
    <w:rsid w:val="1A1D50D7"/>
    <w:rsid w:val="1A22449B"/>
    <w:rsid w:val="1AA2382E"/>
    <w:rsid w:val="1AA8344A"/>
    <w:rsid w:val="1AB8095B"/>
    <w:rsid w:val="1AF5570C"/>
    <w:rsid w:val="1B045DCF"/>
    <w:rsid w:val="1B9E3FF5"/>
    <w:rsid w:val="1BB9498B"/>
    <w:rsid w:val="1BC31CAE"/>
    <w:rsid w:val="1BDB0DA5"/>
    <w:rsid w:val="1C053D3A"/>
    <w:rsid w:val="1C547EB7"/>
    <w:rsid w:val="1C5B5A42"/>
    <w:rsid w:val="1C672639"/>
    <w:rsid w:val="1C8C6544"/>
    <w:rsid w:val="1CA92C52"/>
    <w:rsid w:val="1CE26164"/>
    <w:rsid w:val="1CF33ECD"/>
    <w:rsid w:val="1D0C4742"/>
    <w:rsid w:val="1D5E3A3C"/>
    <w:rsid w:val="1D882867"/>
    <w:rsid w:val="1D9F120E"/>
    <w:rsid w:val="1E127C42"/>
    <w:rsid w:val="1E42335E"/>
    <w:rsid w:val="1EC65D3D"/>
    <w:rsid w:val="1EE066D3"/>
    <w:rsid w:val="1EFD0E7E"/>
    <w:rsid w:val="1F334A54"/>
    <w:rsid w:val="1F3F5AEF"/>
    <w:rsid w:val="1F4C5B16"/>
    <w:rsid w:val="1F4E188E"/>
    <w:rsid w:val="1FD96DF6"/>
    <w:rsid w:val="202366A3"/>
    <w:rsid w:val="202B526F"/>
    <w:rsid w:val="20362A4E"/>
    <w:rsid w:val="20401B1F"/>
    <w:rsid w:val="208A0FEC"/>
    <w:rsid w:val="20BD3958"/>
    <w:rsid w:val="20FC3C98"/>
    <w:rsid w:val="21374CD0"/>
    <w:rsid w:val="213C1752"/>
    <w:rsid w:val="213D1BBA"/>
    <w:rsid w:val="215145A8"/>
    <w:rsid w:val="21610EE5"/>
    <w:rsid w:val="217024E4"/>
    <w:rsid w:val="219914E7"/>
    <w:rsid w:val="21AD5CC7"/>
    <w:rsid w:val="21D70261"/>
    <w:rsid w:val="227710FC"/>
    <w:rsid w:val="22AF6AE8"/>
    <w:rsid w:val="232C0139"/>
    <w:rsid w:val="232E3EB1"/>
    <w:rsid w:val="233D5EA2"/>
    <w:rsid w:val="2377255E"/>
    <w:rsid w:val="239E59A4"/>
    <w:rsid w:val="23A31F79"/>
    <w:rsid w:val="242918F8"/>
    <w:rsid w:val="24831FDA"/>
    <w:rsid w:val="24A5559D"/>
    <w:rsid w:val="24CC76C8"/>
    <w:rsid w:val="25090731"/>
    <w:rsid w:val="252C08C4"/>
    <w:rsid w:val="25404F69"/>
    <w:rsid w:val="25415D2D"/>
    <w:rsid w:val="25783B09"/>
    <w:rsid w:val="25973F8F"/>
    <w:rsid w:val="25B14925"/>
    <w:rsid w:val="25DA20CE"/>
    <w:rsid w:val="25DC3B3E"/>
    <w:rsid w:val="26551754"/>
    <w:rsid w:val="26826131"/>
    <w:rsid w:val="269009DE"/>
    <w:rsid w:val="275B723E"/>
    <w:rsid w:val="27725403"/>
    <w:rsid w:val="28341F69"/>
    <w:rsid w:val="284D4DD9"/>
    <w:rsid w:val="28B348E0"/>
    <w:rsid w:val="28C01A4F"/>
    <w:rsid w:val="28C54CFD"/>
    <w:rsid w:val="28C6308A"/>
    <w:rsid w:val="28F02BD3"/>
    <w:rsid w:val="29196373"/>
    <w:rsid w:val="294845F1"/>
    <w:rsid w:val="2A0C569A"/>
    <w:rsid w:val="2A0D0CC4"/>
    <w:rsid w:val="2A662182"/>
    <w:rsid w:val="2A88659C"/>
    <w:rsid w:val="2A994305"/>
    <w:rsid w:val="2AA42CAA"/>
    <w:rsid w:val="2B5C0EC5"/>
    <w:rsid w:val="2B5C2E58"/>
    <w:rsid w:val="2B620B9B"/>
    <w:rsid w:val="2B7B1C5D"/>
    <w:rsid w:val="2C11611D"/>
    <w:rsid w:val="2D4C1B03"/>
    <w:rsid w:val="2D595FCE"/>
    <w:rsid w:val="2E2C5491"/>
    <w:rsid w:val="2E4427DA"/>
    <w:rsid w:val="2EA414CB"/>
    <w:rsid w:val="2F081A5A"/>
    <w:rsid w:val="2FC55B9D"/>
    <w:rsid w:val="2FEC3200"/>
    <w:rsid w:val="2FF350A5"/>
    <w:rsid w:val="30986E0D"/>
    <w:rsid w:val="30A6152A"/>
    <w:rsid w:val="30BC6FA0"/>
    <w:rsid w:val="30E3452C"/>
    <w:rsid w:val="316244E8"/>
    <w:rsid w:val="318D4498"/>
    <w:rsid w:val="31C205E6"/>
    <w:rsid w:val="322B5C08"/>
    <w:rsid w:val="327B2543"/>
    <w:rsid w:val="32D506A6"/>
    <w:rsid w:val="33134E71"/>
    <w:rsid w:val="33353039"/>
    <w:rsid w:val="33694A91"/>
    <w:rsid w:val="336E6E0A"/>
    <w:rsid w:val="337B4186"/>
    <w:rsid w:val="33B73A4E"/>
    <w:rsid w:val="344A6670"/>
    <w:rsid w:val="3482405C"/>
    <w:rsid w:val="34831B82"/>
    <w:rsid w:val="34B306BA"/>
    <w:rsid w:val="34C226AB"/>
    <w:rsid w:val="34D36666"/>
    <w:rsid w:val="352C3FC8"/>
    <w:rsid w:val="3575252C"/>
    <w:rsid w:val="35F44AE6"/>
    <w:rsid w:val="362219AB"/>
    <w:rsid w:val="36341386"/>
    <w:rsid w:val="367001AD"/>
    <w:rsid w:val="367E4817"/>
    <w:rsid w:val="377C598F"/>
    <w:rsid w:val="37D746BF"/>
    <w:rsid w:val="38172D0E"/>
    <w:rsid w:val="3825542A"/>
    <w:rsid w:val="38E30E42"/>
    <w:rsid w:val="39241B86"/>
    <w:rsid w:val="39314B8F"/>
    <w:rsid w:val="39400042"/>
    <w:rsid w:val="399A59A4"/>
    <w:rsid w:val="3A4A1CB2"/>
    <w:rsid w:val="3A6F5083"/>
    <w:rsid w:val="3A854BDB"/>
    <w:rsid w:val="3A8A77C7"/>
    <w:rsid w:val="3A903F54"/>
    <w:rsid w:val="3AC802EF"/>
    <w:rsid w:val="3AE27FAE"/>
    <w:rsid w:val="3AF86E26"/>
    <w:rsid w:val="3B007A89"/>
    <w:rsid w:val="3BD353B2"/>
    <w:rsid w:val="3BE21884"/>
    <w:rsid w:val="3BFC19FF"/>
    <w:rsid w:val="3C3E2F5F"/>
    <w:rsid w:val="3D145A6E"/>
    <w:rsid w:val="3D332398"/>
    <w:rsid w:val="3E641245"/>
    <w:rsid w:val="3E8E35FE"/>
    <w:rsid w:val="3EDE27D7"/>
    <w:rsid w:val="3EEB27FE"/>
    <w:rsid w:val="3F4A7E6C"/>
    <w:rsid w:val="3F5E1222"/>
    <w:rsid w:val="3F662BCA"/>
    <w:rsid w:val="3F6A7B17"/>
    <w:rsid w:val="3FB5178A"/>
    <w:rsid w:val="3FF1653A"/>
    <w:rsid w:val="3FF56ABB"/>
    <w:rsid w:val="400C0C7E"/>
    <w:rsid w:val="4047615A"/>
    <w:rsid w:val="415731E5"/>
    <w:rsid w:val="41A41AB6"/>
    <w:rsid w:val="41CE6B33"/>
    <w:rsid w:val="42A4535B"/>
    <w:rsid w:val="42A779AB"/>
    <w:rsid w:val="42AE0712"/>
    <w:rsid w:val="4326474D"/>
    <w:rsid w:val="43A01E09"/>
    <w:rsid w:val="44613C8E"/>
    <w:rsid w:val="449B307A"/>
    <w:rsid w:val="44BE2E8F"/>
    <w:rsid w:val="44D240DC"/>
    <w:rsid w:val="45693981"/>
    <w:rsid w:val="45D466E2"/>
    <w:rsid w:val="45DB537A"/>
    <w:rsid w:val="45F14B9E"/>
    <w:rsid w:val="46113492"/>
    <w:rsid w:val="4662784A"/>
    <w:rsid w:val="46DF728E"/>
    <w:rsid w:val="46F078F8"/>
    <w:rsid w:val="47484C91"/>
    <w:rsid w:val="47571378"/>
    <w:rsid w:val="47961EA1"/>
    <w:rsid w:val="47B42327"/>
    <w:rsid w:val="481D7ECC"/>
    <w:rsid w:val="48595198"/>
    <w:rsid w:val="4923240A"/>
    <w:rsid w:val="493059DD"/>
    <w:rsid w:val="49727C41"/>
    <w:rsid w:val="499D7AD4"/>
    <w:rsid w:val="49C466C0"/>
    <w:rsid w:val="4A1B043B"/>
    <w:rsid w:val="4AEE5B50"/>
    <w:rsid w:val="4AFA0E75"/>
    <w:rsid w:val="4B49547C"/>
    <w:rsid w:val="4B9F32EE"/>
    <w:rsid w:val="4C74575A"/>
    <w:rsid w:val="4D493511"/>
    <w:rsid w:val="4D5E2ED5"/>
    <w:rsid w:val="4D983CB9"/>
    <w:rsid w:val="4DAD236D"/>
    <w:rsid w:val="4DBF5582"/>
    <w:rsid w:val="4DD86643"/>
    <w:rsid w:val="4DE87B46"/>
    <w:rsid w:val="4DFA0CB0"/>
    <w:rsid w:val="4E726219"/>
    <w:rsid w:val="4E752923"/>
    <w:rsid w:val="4E914EBD"/>
    <w:rsid w:val="4F917B91"/>
    <w:rsid w:val="5097416D"/>
    <w:rsid w:val="50D133DB"/>
    <w:rsid w:val="511107EA"/>
    <w:rsid w:val="5164091A"/>
    <w:rsid w:val="516963A7"/>
    <w:rsid w:val="519C2C44"/>
    <w:rsid w:val="51D11E9F"/>
    <w:rsid w:val="52151C14"/>
    <w:rsid w:val="521F705D"/>
    <w:rsid w:val="526112FD"/>
    <w:rsid w:val="52F42171"/>
    <w:rsid w:val="532C3868"/>
    <w:rsid w:val="538C1B8B"/>
    <w:rsid w:val="54036A69"/>
    <w:rsid w:val="54063F0A"/>
    <w:rsid w:val="544D7D8B"/>
    <w:rsid w:val="547A26C4"/>
    <w:rsid w:val="55553CE5"/>
    <w:rsid w:val="556962E9"/>
    <w:rsid w:val="556D1114"/>
    <w:rsid w:val="55A90FF1"/>
    <w:rsid w:val="55DB3175"/>
    <w:rsid w:val="55EE2EA8"/>
    <w:rsid w:val="560E354A"/>
    <w:rsid w:val="56156D1D"/>
    <w:rsid w:val="561A4E5F"/>
    <w:rsid w:val="56312D95"/>
    <w:rsid w:val="567F7FA4"/>
    <w:rsid w:val="56963EF8"/>
    <w:rsid w:val="569C6DA8"/>
    <w:rsid w:val="56A72236"/>
    <w:rsid w:val="56C63E25"/>
    <w:rsid w:val="56C97471"/>
    <w:rsid w:val="575B52E7"/>
    <w:rsid w:val="57E00F16"/>
    <w:rsid w:val="57F347A6"/>
    <w:rsid w:val="580B1EA2"/>
    <w:rsid w:val="5822508B"/>
    <w:rsid w:val="592676FD"/>
    <w:rsid w:val="59376914"/>
    <w:rsid w:val="597072EF"/>
    <w:rsid w:val="5999312B"/>
    <w:rsid w:val="5A160C1F"/>
    <w:rsid w:val="5A355549"/>
    <w:rsid w:val="5A4573C6"/>
    <w:rsid w:val="5B24736C"/>
    <w:rsid w:val="5B266C40"/>
    <w:rsid w:val="5B995664"/>
    <w:rsid w:val="5BA22951"/>
    <w:rsid w:val="5C0A47B4"/>
    <w:rsid w:val="5C782185"/>
    <w:rsid w:val="5C7B745F"/>
    <w:rsid w:val="5CCC5F1B"/>
    <w:rsid w:val="5CEE7C31"/>
    <w:rsid w:val="5D091332"/>
    <w:rsid w:val="5D2673CB"/>
    <w:rsid w:val="5D56692C"/>
    <w:rsid w:val="5D81767F"/>
    <w:rsid w:val="5DB004C1"/>
    <w:rsid w:val="5DF82B7B"/>
    <w:rsid w:val="5E2D4789"/>
    <w:rsid w:val="5E512226"/>
    <w:rsid w:val="5E6F6271"/>
    <w:rsid w:val="5ECC5D50"/>
    <w:rsid w:val="5EFA466C"/>
    <w:rsid w:val="5F0003E6"/>
    <w:rsid w:val="5F441D8B"/>
    <w:rsid w:val="5FA02238"/>
    <w:rsid w:val="5FB54A36"/>
    <w:rsid w:val="5FCE4357"/>
    <w:rsid w:val="60235E44"/>
    <w:rsid w:val="60C90799"/>
    <w:rsid w:val="60DB04CD"/>
    <w:rsid w:val="60FE5343"/>
    <w:rsid w:val="612B3202"/>
    <w:rsid w:val="61B84E22"/>
    <w:rsid w:val="61BC02FE"/>
    <w:rsid w:val="61D81F2F"/>
    <w:rsid w:val="621E2D67"/>
    <w:rsid w:val="6223037D"/>
    <w:rsid w:val="623A1E36"/>
    <w:rsid w:val="624075D1"/>
    <w:rsid w:val="62797F9D"/>
    <w:rsid w:val="62FD0BCE"/>
    <w:rsid w:val="636859E8"/>
    <w:rsid w:val="63AF57C6"/>
    <w:rsid w:val="63BC4512"/>
    <w:rsid w:val="63EE038B"/>
    <w:rsid w:val="642344A2"/>
    <w:rsid w:val="64C25C2B"/>
    <w:rsid w:val="64DF4A2F"/>
    <w:rsid w:val="654E3963"/>
    <w:rsid w:val="65515201"/>
    <w:rsid w:val="65701294"/>
    <w:rsid w:val="65AE7F5E"/>
    <w:rsid w:val="65B85280"/>
    <w:rsid w:val="65BD63F3"/>
    <w:rsid w:val="65C32895"/>
    <w:rsid w:val="65E9368C"/>
    <w:rsid w:val="663568D1"/>
    <w:rsid w:val="66C41520"/>
    <w:rsid w:val="679F2254"/>
    <w:rsid w:val="67DF08A2"/>
    <w:rsid w:val="67EE0AE5"/>
    <w:rsid w:val="6824037D"/>
    <w:rsid w:val="68756445"/>
    <w:rsid w:val="687A05CB"/>
    <w:rsid w:val="68996CA3"/>
    <w:rsid w:val="68AF4719"/>
    <w:rsid w:val="68CB6EF0"/>
    <w:rsid w:val="68DF0183"/>
    <w:rsid w:val="68F14D31"/>
    <w:rsid w:val="69313380"/>
    <w:rsid w:val="696A6892"/>
    <w:rsid w:val="696E52AE"/>
    <w:rsid w:val="6974326C"/>
    <w:rsid w:val="698B6C53"/>
    <w:rsid w:val="69C04704"/>
    <w:rsid w:val="69D81A4D"/>
    <w:rsid w:val="6A481E96"/>
    <w:rsid w:val="6A4B0471"/>
    <w:rsid w:val="6A507835"/>
    <w:rsid w:val="6A5E2A32"/>
    <w:rsid w:val="6B0D3978"/>
    <w:rsid w:val="6B1E16E2"/>
    <w:rsid w:val="6B1E4CE4"/>
    <w:rsid w:val="6B2036AC"/>
    <w:rsid w:val="6B342169"/>
    <w:rsid w:val="6B393CA0"/>
    <w:rsid w:val="6B4D1FC7"/>
    <w:rsid w:val="6B4F5D3F"/>
    <w:rsid w:val="6B6F1F3D"/>
    <w:rsid w:val="6B851761"/>
    <w:rsid w:val="6BDB75D3"/>
    <w:rsid w:val="6BF1329A"/>
    <w:rsid w:val="6C830396"/>
    <w:rsid w:val="6CC87B57"/>
    <w:rsid w:val="6CFC5A53"/>
    <w:rsid w:val="6D9E6B0A"/>
    <w:rsid w:val="6E3336F6"/>
    <w:rsid w:val="6E753D0F"/>
    <w:rsid w:val="6EB92671"/>
    <w:rsid w:val="6EBD1212"/>
    <w:rsid w:val="6ED32916"/>
    <w:rsid w:val="6F4A6F49"/>
    <w:rsid w:val="6F925ABC"/>
    <w:rsid w:val="6FF354DE"/>
    <w:rsid w:val="70703A03"/>
    <w:rsid w:val="70AC59E2"/>
    <w:rsid w:val="70EE7DA8"/>
    <w:rsid w:val="7127202A"/>
    <w:rsid w:val="714129E9"/>
    <w:rsid w:val="717E112C"/>
    <w:rsid w:val="71AA3CCF"/>
    <w:rsid w:val="71AF28F6"/>
    <w:rsid w:val="71B96608"/>
    <w:rsid w:val="72084E9A"/>
    <w:rsid w:val="727059A7"/>
    <w:rsid w:val="72A9042B"/>
    <w:rsid w:val="72B172DF"/>
    <w:rsid w:val="72E6342D"/>
    <w:rsid w:val="730E5F1A"/>
    <w:rsid w:val="731955B0"/>
    <w:rsid w:val="731E2EAA"/>
    <w:rsid w:val="7372081D"/>
    <w:rsid w:val="73A84BB9"/>
    <w:rsid w:val="73F20B3F"/>
    <w:rsid w:val="74156C0C"/>
    <w:rsid w:val="741B2C62"/>
    <w:rsid w:val="74217EAC"/>
    <w:rsid w:val="7460720F"/>
    <w:rsid w:val="74EE65C9"/>
    <w:rsid w:val="75A60555"/>
    <w:rsid w:val="76067942"/>
    <w:rsid w:val="76197675"/>
    <w:rsid w:val="762A7AD4"/>
    <w:rsid w:val="76516E0F"/>
    <w:rsid w:val="76880357"/>
    <w:rsid w:val="76C84BF7"/>
    <w:rsid w:val="76D849F5"/>
    <w:rsid w:val="7758241F"/>
    <w:rsid w:val="775F5ECF"/>
    <w:rsid w:val="77703395"/>
    <w:rsid w:val="778918F5"/>
    <w:rsid w:val="77FE4D75"/>
    <w:rsid w:val="78126A72"/>
    <w:rsid w:val="781A76D5"/>
    <w:rsid w:val="78555171"/>
    <w:rsid w:val="78D855C6"/>
    <w:rsid w:val="78F9378E"/>
    <w:rsid w:val="78FB3062"/>
    <w:rsid w:val="793F5349"/>
    <w:rsid w:val="79C45B4A"/>
    <w:rsid w:val="79D815F5"/>
    <w:rsid w:val="7A416D33"/>
    <w:rsid w:val="7A9B4AFD"/>
    <w:rsid w:val="7AC73B44"/>
    <w:rsid w:val="7ACC3AB5"/>
    <w:rsid w:val="7AE87146"/>
    <w:rsid w:val="7B6E0463"/>
    <w:rsid w:val="7B9D1A0E"/>
    <w:rsid w:val="7C783B28"/>
    <w:rsid w:val="7CF16C56"/>
    <w:rsid w:val="7D0D15B6"/>
    <w:rsid w:val="7D9677FD"/>
    <w:rsid w:val="7DC24EC2"/>
    <w:rsid w:val="7DD02D0F"/>
    <w:rsid w:val="7DE467BB"/>
    <w:rsid w:val="7E111EA8"/>
    <w:rsid w:val="7E7A0ECD"/>
    <w:rsid w:val="7E8458A8"/>
    <w:rsid w:val="7EB0669D"/>
    <w:rsid w:val="7EE527EB"/>
    <w:rsid w:val="7F923FF5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8E79A"/>
  <w15:docId w15:val="{3DE1A527-1DE2-4CC9-B95E-DE51BC2A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美丽 彭</cp:lastModifiedBy>
  <cp:revision>180</cp:revision>
  <dcterms:created xsi:type="dcterms:W3CDTF">2023-11-10T00:54:00Z</dcterms:created>
  <dcterms:modified xsi:type="dcterms:W3CDTF">2025-01-08T01:18:00Z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0957B546333D4882B6231313D70A3DF7</vt:lpwstr>
  </property>
  <property fmtid="{D5CDD505-2E9C-101B-9397-08002B2CF9AE}" pid="4" name="KSOTemplateDocerSaveRecord">
    <vt:lpwstr>eyJoZGlkIjoiOGNiZWQ0NWRjOTI0NjA2MmY5ODZjODJmNTBmNWM1NmEiLCJ1c2VySWQiOiIzOTY0NTQwODIifQ==</vt:lpwstr>
  </property>
</Properties>
</file>