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024EF">
      <w:pPr>
        <w:jc w:val="center"/>
        <w:rPr>
          <w:rFonts w:ascii="黑体" w:hAnsi="黑体" w:eastAsia="黑体"/>
          <w:sz w:val="24"/>
        </w:rPr>
      </w:pPr>
    </w:p>
    <w:p w14:paraId="7C9F62AF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4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第43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 w14:paraId="53F889AF"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1"/>
        <w:gridCol w:w="2288"/>
        <w:gridCol w:w="2873"/>
      </w:tblGrid>
      <w:tr w14:paraId="54BC4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8EB8BB8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 w14:paraId="722B8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9" w:hRule="atLeast"/>
        </w:trPr>
        <w:tc>
          <w:tcPr>
            <w:tcW w:w="8522" w:type="dxa"/>
            <w:gridSpan w:val="3"/>
            <w:shd w:val="clear" w:color="auto" w:fill="auto"/>
          </w:tcPr>
          <w:p w14:paraId="53E08B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淄博绿能新能源值守续签。（秦喜红）</w:t>
            </w:r>
          </w:p>
          <w:p w14:paraId="54E8D5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天津自动自动监控平台升级预算方案编写 。（李红燕）</w:t>
            </w:r>
          </w:p>
          <w:p w14:paraId="0E1BDD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北京通州区执法支队现场检查工作远程协助。（李红燕、刘鱼朋）</w:t>
            </w:r>
          </w:p>
        </w:tc>
      </w:tr>
      <w:tr w14:paraId="3620A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24EBD6F1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lang w:val="en-US" w:eastAsia="zh-CN"/>
              </w:rPr>
              <w:t>二</w:t>
            </w:r>
            <w:r>
              <w:rPr>
                <w:rFonts w:hint="eastAsia" w:ascii="黑体" w:hAnsi="黑体" w:eastAsia="黑体"/>
                <w:sz w:val="32"/>
              </w:rPr>
              <w:t>、重点大项工作进展</w:t>
            </w:r>
          </w:p>
        </w:tc>
      </w:tr>
      <w:tr w14:paraId="0B3A1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361" w:type="dxa"/>
            <w:shd w:val="clear" w:color="auto" w:fill="auto"/>
            <w:vAlign w:val="center"/>
          </w:tcPr>
          <w:p w14:paraId="0C1FB695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工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作项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18C07C0A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完成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状态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645FEC2B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问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题</w:t>
            </w:r>
          </w:p>
        </w:tc>
      </w:tr>
      <w:tr w14:paraId="23D50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3361" w:type="dxa"/>
            <w:shd w:val="clear" w:color="auto" w:fill="auto"/>
            <w:vAlign w:val="center"/>
          </w:tcPr>
          <w:p w14:paraId="3EB40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河北数据对接进度缓慢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5DBAB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数据测试中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35D21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本周与新禾加快测试进度</w:t>
            </w:r>
          </w:p>
        </w:tc>
      </w:tr>
      <w:tr w14:paraId="3775D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3361" w:type="dxa"/>
            <w:shd w:val="clear" w:color="auto" w:fill="auto"/>
            <w:vAlign w:val="center"/>
          </w:tcPr>
          <w:p w14:paraId="6ACE3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北京市通州区驻地运维项目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5D67B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已付款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29B3B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实施中</w:t>
            </w:r>
          </w:p>
        </w:tc>
      </w:tr>
      <w:tr w14:paraId="6622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522" w:type="dxa"/>
            <w:gridSpan w:val="3"/>
            <w:shd w:val="clear" w:color="auto" w:fill="auto"/>
          </w:tcPr>
          <w:p w14:paraId="1DCFE41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lang w:val="en-US" w:eastAsia="zh-CN"/>
              </w:rPr>
              <w:t>三</w:t>
            </w:r>
            <w:r>
              <w:rPr>
                <w:rFonts w:hint="eastAsia" w:ascii="黑体" w:hAnsi="黑体" w:eastAsia="黑体"/>
                <w:sz w:val="32"/>
              </w:rPr>
              <w:t>、下周重点保障工作</w:t>
            </w:r>
          </w:p>
        </w:tc>
      </w:tr>
      <w:tr w14:paraId="66310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8522" w:type="dxa"/>
            <w:gridSpan w:val="3"/>
            <w:shd w:val="clear" w:color="auto" w:fill="auto"/>
          </w:tcPr>
          <w:p w14:paraId="500FB1CA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北京通州区传输率提升保障（传输率较高，排名较低）。</w:t>
            </w:r>
          </w:p>
          <w:p w14:paraId="6252B7A1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北京通州现场检查培训。</w:t>
            </w:r>
          </w:p>
          <w:p w14:paraId="41AC630D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北京通州唐山现场检查协助。</w:t>
            </w:r>
            <w:bookmarkStart w:id="0" w:name="_GoBack"/>
            <w:bookmarkEnd w:id="0"/>
          </w:p>
        </w:tc>
      </w:tr>
    </w:tbl>
    <w:p w14:paraId="3ACC8B21"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3EC8E6"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14:paraId="76F5E9E0">
    <w:pPr>
      <w:pStyle w:val="13"/>
    </w:pPr>
  </w:p>
  <w:p w14:paraId="3923C0C9"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26498"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 w14:paraId="66577044"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73B980B3"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EBBC51D"/>
    <w:multiLevelType w:val="singleLevel"/>
    <w:tmpl w:val="0EBBC51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D46BD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20644DB"/>
    <w:rsid w:val="022D1DAE"/>
    <w:rsid w:val="02DB43C6"/>
    <w:rsid w:val="03642ACE"/>
    <w:rsid w:val="03A141C3"/>
    <w:rsid w:val="070153CB"/>
    <w:rsid w:val="07C5122A"/>
    <w:rsid w:val="07E93E0F"/>
    <w:rsid w:val="087E492B"/>
    <w:rsid w:val="08DF5029"/>
    <w:rsid w:val="09B024DD"/>
    <w:rsid w:val="0B2F4A8A"/>
    <w:rsid w:val="0BD672FD"/>
    <w:rsid w:val="0CD37A59"/>
    <w:rsid w:val="0D1E039B"/>
    <w:rsid w:val="10F33E85"/>
    <w:rsid w:val="119061C2"/>
    <w:rsid w:val="146540C2"/>
    <w:rsid w:val="15E2472F"/>
    <w:rsid w:val="166C18F5"/>
    <w:rsid w:val="16B313F2"/>
    <w:rsid w:val="16B957AF"/>
    <w:rsid w:val="171309EE"/>
    <w:rsid w:val="171866EF"/>
    <w:rsid w:val="177B68BF"/>
    <w:rsid w:val="18D37C39"/>
    <w:rsid w:val="1905599E"/>
    <w:rsid w:val="19CF11E6"/>
    <w:rsid w:val="19DD4D06"/>
    <w:rsid w:val="1B241F9E"/>
    <w:rsid w:val="1BD674AB"/>
    <w:rsid w:val="1C45747F"/>
    <w:rsid w:val="1C926B61"/>
    <w:rsid w:val="1CBA09E3"/>
    <w:rsid w:val="1E6766B9"/>
    <w:rsid w:val="1FA23868"/>
    <w:rsid w:val="202D4A7E"/>
    <w:rsid w:val="20CC3501"/>
    <w:rsid w:val="22703985"/>
    <w:rsid w:val="230E157E"/>
    <w:rsid w:val="23291E73"/>
    <w:rsid w:val="245402D7"/>
    <w:rsid w:val="2653772B"/>
    <w:rsid w:val="26B66AA3"/>
    <w:rsid w:val="26BB564E"/>
    <w:rsid w:val="27506277"/>
    <w:rsid w:val="27606E59"/>
    <w:rsid w:val="28013D43"/>
    <w:rsid w:val="28091347"/>
    <w:rsid w:val="28ED3E32"/>
    <w:rsid w:val="2D9558EA"/>
    <w:rsid w:val="2E4721EE"/>
    <w:rsid w:val="2E774A52"/>
    <w:rsid w:val="2ECE51AE"/>
    <w:rsid w:val="2F3C7955"/>
    <w:rsid w:val="3066123F"/>
    <w:rsid w:val="30B2624B"/>
    <w:rsid w:val="315665B3"/>
    <w:rsid w:val="327C48C9"/>
    <w:rsid w:val="33070640"/>
    <w:rsid w:val="345C3C5E"/>
    <w:rsid w:val="366A13E5"/>
    <w:rsid w:val="375022DA"/>
    <w:rsid w:val="37A627C6"/>
    <w:rsid w:val="37BD56C6"/>
    <w:rsid w:val="37D96DF0"/>
    <w:rsid w:val="397E3805"/>
    <w:rsid w:val="3AA124F9"/>
    <w:rsid w:val="3AD346D8"/>
    <w:rsid w:val="3C476DF8"/>
    <w:rsid w:val="3C5E6610"/>
    <w:rsid w:val="3D2120D7"/>
    <w:rsid w:val="3E661690"/>
    <w:rsid w:val="3FB429FE"/>
    <w:rsid w:val="3FCB3E0C"/>
    <w:rsid w:val="400F1DB4"/>
    <w:rsid w:val="408B3FEE"/>
    <w:rsid w:val="416E31A4"/>
    <w:rsid w:val="420D0F6F"/>
    <w:rsid w:val="42D0502B"/>
    <w:rsid w:val="439F765A"/>
    <w:rsid w:val="43B860D0"/>
    <w:rsid w:val="44D4000C"/>
    <w:rsid w:val="48807044"/>
    <w:rsid w:val="490619A5"/>
    <w:rsid w:val="4B300BB4"/>
    <w:rsid w:val="4B6F3A52"/>
    <w:rsid w:val="4BCC05F1"/>
    <w:rsid w:val="4D550108"/>
    <w:rsid w:val="4DF469BB"/>
    <w:rsid w:val="4E203867"/>
    <w:rsid w:val="4F3C1BC0"/>
    <w:rsid w:val="4F9F441B"/>
    <w:rsid w:val="50675B56"/>
    <w:rsid w:val="50A82954"/>
    <w:rsid w:val="51145480"/>
    <w:rsid w:val="513370CA"/>
    <w:rsid w:val="51696A8F"/>
    <w:rsid w:val="520372CD"/>
    <w:rsid w:val="525C364A"/>
    <w:rsid w:val="544D76EC"/>
    <w:rsid w:val="567F30DD"/>
    <w:rsid w:val="58866E9B"/>
    <w:rsid w:val="592478EF"/>
    <w:rsid w:val="594A5A7B"/>
    <w:rsid w:val="594D6006"/>
    <w:rsid w:val="59543F42"/>
    <w:rsid w:val="595E1087"/>
    <w:rsid w:val="599B472F"/>
    <w:rsid w:val="59F3430F"/>
    <w:rsid w:val="5AE457FE"/>
    <w:rsid w:val="5B5A4AC7"/>
    <w:rsid w:val="5BA4506C"/>
    <w:rsid w:val="5BA82315"/>
    <w:rsid w:val="5CF03272"/>
    <w:rsid w:val="5DD36680"/>
    <w:rsid w:val="5F074810"/>
    <w:rsid w:val="5F281B76"/>
    <w:rsid w:val="5F2E4A5F"/>
    <w:rsid w:val="60924968"/>
    <w:rsid w:val="63176497"/>
    <w:rsid w:val="65312842"/>
    <w:rsid w:val="65341413"/>
    <w:rsid w:val="656643D7"/>
    <w:rsid w:val="66A9609E"/>
    <w:rsid w:val="676E2195"/>
    <w:rsid w:val="679571C3"/>
    <w:rsid w:val="67C9015F"/>
    <w:rsid w:val="680A5C29"/>
    <w:rsid w:val="6AD1335C"/>
    <w:rsid w:val="6B2E4AF3"/>
    <w:rsid w:val="6BE77AE0"/>
    <w:rsid w:val="6C1B2E74"/>
    <w:rsid w:val="6C754FCE"/>
    <w:rsid w:val="6C976B4A"/>
    <w:rsid w:val="6CD80B8F"/>
    <w:rsid w:val="6CDF5F62"/>
    <w:rsid w:val="6DF42D86"/>
    <w:rsid w:val="6DFC6F02"/>
    <w:rsid w:val="6E3D4F20"/>
    <w:rsid w:val="700A075D"/>
    <w:rsid w:val="71981FBA"/>
    <w:rsid w:val="73367042"/>
    <w:rsid w:val="73E91FD5"/>
    <w:rsid w:val="74057EC7"/>
    <w:rsid w:val="74252DC8"/>
    <w:rsid w:val="75EA6978"/>
    <w:rsid w:val="766A5816"/>
    <w:rsid w:val="779C2475"/>
    <w:rsid w:val="79847379"/>
    <w:rsid w:val="79E71CA1"/>
    <w:rsid w:val="79E80CD0"/>
    <w:rsid w:val="7B850292"/>
    <w:rsid w:val="7B8D0EB9"/>
    <w:rsid w:val="7C7103FD"/>
    <w:rsid w:val="7D006A2E"/>
    <w:rsid w:val="7DEA56C1"/>
    <w:rsid w:val="7E44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autoRedefine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autoRedefine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autoRedefine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autoRedefine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autoRedefine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autoRedefine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autoRedefine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autoRedefine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autoRedefine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semiHidden/>
    <w:qFormat/>
    <w:uiPriority w:val="0"/>
    <w:pPr>
      <w:ind w:firstLine="200" w:firstLineChars="200"/>
    </w:pPr>
  </w:style>
  <w:style w:type="paragraph" w:styleId="12">
    <w:name w:val="List Bullet"/>
    <w:basedOn w:val="1"/>
    <w:autoRedefine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autoRedefine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autoRedefine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autoRedefine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autoRedefine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254</Words>
  <Characters>267</Characters>
  <Lines>2</Lines>
  <Paragraphs>1</Paragraphs>
  <TotalTime>7</TotalTime>
  <ScaleCrop>false</ScaleCrop>
  <LinksUpToDate>false</LinksUpToDate>
  <CharactersWithSpaces>315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2024-10-25T07:36:35Z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02FD07B1020D448791BFCE2992304331</vt:lpwstr>
  </property>
</Properties>
</file>