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6ED0C4A">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莒南天楹环保365服务。（王志文）</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大唐盘山发电365服务投标报价。（李红燕、江鹏)</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4D6EFDD">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长春市运维合同及辅助执法合同预计9月底前完成；</w:t>
            </w:r>
          </w:p>
          <w:p w14:paraId="7693AF9B">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营口项目客户在稳步推进中；</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24年辽宁省非现场数据支撑项目已中标，合同已签；</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DEE13C1">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光大西部区域风控2.0推广沟通。</w:t>
            </w:r>
          </w:p>
          <w:p w14:paraId="707542D9">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运城运维合同沟通。</w:t>
            </w:r>
          </w:p>
          <w:p w14:paraId="082F2A57">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山西省厅合同沟通。</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29E5390">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苏州监控中心现场检查等事项沟通；</w:t>
            </w:r>
          </w:p>
          <w:p w14:paraId="59FEA819">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吴江区、常熟第三方合作事项沟通，组织风控检查推广等；</w:t>
            </w:r>
          </w:p>
          <w:p w14:paraId="41895A34">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万家企业学法服务招投标事项沟通；</w:t>
            </w:r>
          </w:p>
          <w:p w14:paraId="4669266B">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光大南京及苏州风控招投标跟进；</w:t>
            </w:r>
          </w:p>
          <w:p w14:paraId="7EF379B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2B服务款大区调度和跟进等；</w:t>
            </w:r>
          </w:p>
          <w:p w14:paraId="40D55B22">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上海环城等培训产品推广</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未提交周报</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E29728A">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广西运维项目沟通。提供分项报价。</w:t>
            </w:r>
          </w:p>
          <w:p w14:paraId="769157BD">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广东数据分析分包沟通。</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光大水务板块功能优化开发服务合同修改、评审。</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8BD9BA4">
            <w:pPr>
              <w:keepNext w:val="0"/>
              <w:keepLines w:val="0"/>
              <w:widowControl/>
              <w:numPr>
                <w:ilvl w:val="0"/>
                <w:numId w:val="9"/>
              </w:numPr>
              <w:suppressLineNumbers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贵州省运维项目沟通，预计10月份 可是签订合同，目前环保厅的整体运维项目已经招标完成</w:t>
            </w:r>
            <w:r>
              <w:rPr>
                <w:rFonts w:hint="eastAsia" w:ascii="宋体" w:hAnsi="宋体" w:cs="宋体"/>
                <w:color w:val="auto"/>
                <w:sz w:val="24"/>
                <w:szCs w:val="24"/>
                <w:lang w:eastAsia="zh-CN"/>
              </w:rPr>
              <w:t>；</w:t>
            </w:r>
          </w:p>
          <w:p w14:paraId="582AB2B4">
            <w:pPr>
              <w:keepNext w:val="0"/>
              <w:keepLines w:val="0"/>
              <w:widowControl/>
              <w:numPr>
                <w:ilvl w:val="0"/>
                <w:numId w:val="9"/>
              </w:numPr>
              <w:suppressLineNumbers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重庆佳兴环保现场检查价格谈判约在下周</w:t>
            </w:r>
            <w:r>
              <w:rPr>
                <w:rFonts w:hint="eastAsia" w:ascii="宋体" w:hAnsi="宋体" w:cs="宋体"/>
                <w:color w:val="auto"/>
                <w:sz w:val="24"/>
                <w:szCs w:val="24"/>
                <w:lang w:eastAsia="zh-CN"/>
              </w:rPr>
              <w:t>；</w:t>
            </w:r>
          </w:p>
          <w:p w14:paraId="36E316C1">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rPr>
              <w:t>西畴海创新能源科技有限责任公司值守合同签订</w:t>
            </w:r>
            <w:r>
              <w:rPr>
                <w:rFonts w:hint="eastAsia" w:ascii="宋体" w:hAnsi="宋体" w:cs="宋体"/>
                <w:i w:val="0"/>
                <w:iCs w:val="0"/>
                <w:color w:val="auto"/>
                <w:kern w:val="0"/>
                <w:sz w:val="24"/>
                <w:szCs w:val="24"/>
                <w:highlight w:val="none"/>
                <w:u w:val="none"/>
                <w:lang w:val="en-US" w:eastAsia="zh-CN" w:bidi="ar"/>
              </w:rPr>
              <w:t>；</w:t>
            </w:r>
          </w:p>
          <w:p w14:paraId="2CBA2606">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达州市目前已经确定资金基本没有问题，等待客户出差回来后，准备项目流程</w:t>
            </w:r>
            <w:r>
              <w:rPr>
                <w:rFonts w:hint="eastAsia" w:ascii="宋体" w:hAnsi="宋体" w:cs="宋体"/>
                <w:i w:val="0"/>
                <w:iCs w:val="0"/>
                <w:color w:val="auto"/>
                <w:kern w:val="0"/>
                <w:sz w:val="24"/>
                <w:szCs w:val="24"/>
                <w:highlight w:val="none"/>
                <w:u w:val="none"/>
                <w:lang w:val="en-US" w:eastAsia="zh-CN" w:bidi="ar"/>
              </w:rPr>
              <w:t>；</w:t>
            </w:r>
          </w:p>
          <w:p w14:paraId="4578E5C3">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德阳市运维项目续签不需要走招投标，目前到期后直接续签，本周已经配合完成培训工作，验收资料已经完成，准备验收会，整理完成后直接签订续签合同</w:t>
            </w:r>
            <w:r>
              <w:rPr>
                <w:rFonts w:hint="eastAsia" w:ascii="宋体" w:hAnsi="宋体" w:cs="宋体"/>
                <w:i w:val="0"/>
                <w:iCs w:val="0"/>
                <w:color w:val="auto"/>
                <w:kern w:val="0"/>
                <w:sz w:val="24"/>
                <w:szCs w:val="24"/>
                <w:highlight w:val="none"/>
                <w:u w:val="none"/>
                <w:lang w:val="en-US" w:eastAsia="zh-CN" w:bidi="ar"/>
              </w:rPr>
              <w:t>；</w:t>
            </w:r>
          </w:p>
          <w:p w14:paraId="0320364D">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德阳市易无忧推广，代理商准备如果试用满意，准备直接购入100个点位，还在扩充其他代理商合作，成都运维公司正在洽谈合作事宜</w:t>
            </w:r>
            <w:r>
              <w:rPr>
                <w:rFonts w:hint="eastAsia" w:ascii="宋体" w:hAnsi="宋体" w:cs="宋体"/>
                <w:i w:val="0"/>
                <w:iCs w:val="0"/>
                <w:color w:val="auto"/>
                <w:kern w:val="0"/>
                <w:sz w:val="24"/>
                <w:szCs w:val="24"/>
                <w:highlight w:val="none"/>
                <w:u w:val="none"/>
                <w:lang w:val="en-US" w:eastAsia="zh-CN" w:bidi="ar"/>
              </w:rPr>
              <w:t>；</w:t>
            </w:r>
          </w:p>
          <w:p w14:paraId="554DECF3">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遂宁市准备续签合同</w:t>
            </w:r>
            <w:r>
              <w:rPr>
                <w:rFonts w:hint="eastAsia" w:ascii="宋体" w:hAnsi="宋体" w:cs="宋体"/>
                <w:i w:val="0"/>
                <w:iCs w:val="0"/>
                <w:color w:val="auto"/>
                <w:kern w:val="0"/>
                <w:sz w:val="24"/>
                <w:szCs w:val="24"/>
                <w:highlight w:val="none"/>
                <w:u w:val="none"/>
                <w:lang w:val="en-US" w:eastAsia="zh-CN" w:bidi="ar"/>
              </w:rPr>
              <w:t>；</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企业环保365（临夏鹭鸿环保电力有限公司）续签；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西安市局招聘沟通；</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36</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（9.2-9.6）评审22份，其中服务运营部销售合同2B合同19份，2G合同3份； 截止本周服务运营共签4050.62万元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190360D8">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 乐昌） 有限公司重点污染源自动监控远程值守服务(2B) 1.96w</w:t>
            </w:r>
          </w:p>
          <w:p w14:paraId="60C9534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天津大唐国际盘山发电有限责任公司外传环保数据远程值守技术服务(2B) 6.9w</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光大环保能源南京区域在线安全系统评估及改进服务-调研报告</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业务培训：《关于自动监控系统升级软件功能培训》。</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365值守：1）垃圾焚烧本周升级一次；2）标记检查研发及测试已全部完成；3）整理需求；</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360风控：1）乌海项目实施、广环投花城的报告，瀚蓝淮安的报告实施；</w:t>
            </w:r>
          </w:p>
          <w:p w14:paraId="3DA7AA92">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：1）中节能AI企业级应用汇报2）瀚蓝季度报告内容确认</w:t>
            </w:r>
          </w:p>
          <w:p w14:paraId="76478E9B">
            <w:pPr>
              <w:pStyle w:val="77"/>
              <w:numPr>
                <w:ilvl w:val="0"/>
                <w:numId w:val="0"/>
              </w:num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3）环保税、报警优化；</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培训：1）三季度所有签单客户的线上复习巩固及集中答疑培训；</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6B92FB21">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岗位评定与绩效、创客事宜的开会沟通；</w:t>
            </w:r>
          </w:p>
          <w:p w14:paraId="120F7F32">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4109F894">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已到期未续签合同跟进及相关事宜处理；</w:t>
            </w:r>
          </w:p>
          <w:p w14:paraId="232F4273">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部门风险应收款跟进（30%）；</w:t>
            </w:r>
          </w:p>
          <w:p w14:paraId="1C97D60F">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南京及宁夏工作交接跟进；</w:t>
            </w:r>
          </w:p>
          <w:p w14:paraId="3667D5B6">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新人转正述职-董庆鑫、韦光义、李悦</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1、企业续签情况：无</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58FB60F2">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遗留类：8.30日前遗留问题还有1条，优化中；</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需求类：需求类问题共5条，按进度开发中。（第5条今天周五升级）；</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8.30日-9.6日报警类问题共出现共出现2次，1条已解决，1条待排查；</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：0；</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：报告审核1份，电话回访客户表示满意，企业反馈检查的很细致，给企业解决了两个疑难标记问题，问题咨询耐心、专业；</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本周回访1企业，客户表示对培训效果满意，课程安排、课堂氛围、老师的表达互动都很好，会结合实际案例讲解；</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181C65A5">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产品激励管理制度；</w:t>
            </w:r>
          </w:p>
          <w:p w14:paraId="63167053">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保密软件密码修改；</w:t>
            </w:r>
          </w:p>
          <w:p w14:paraId="043D2AC2">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部门企划活动相关事宜；</w:t>
            </w:r>
          </w:p>
          <w:p w14:paraId="78A59566">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部门风险应收款整理及跟进；</w:t>
            </w:r>
          </w:p>
          <w:p w14:paraId="6857E2B7">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创客激励相关事宜</w:t>
            </w:r>
            <w:r>
              <w:rPr>
                <w:rFonts w:hint="eastAsia" w:ascii="宋体" w:hAnsi="宋体" w:cs="宋体"/>
                <w:sz w:val="24"/>
                <w:szCs w:val="24"/>
                <w:lang w:eastAsia="zh-CN"/>
              </w:rPr>
              <w:t>；</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9</w:t>
      </w:r>
      <w:r>
        <w:rPr>
          <w:rFonts w:hint="eastAsia" w:ascii="宋体" w:hAnsi="宋体" w:eastAsia="宋体" w:cs="宋体"/>
          <w:sz w:val="28"/>
          <w:szCs w:val="28"/>
        </w:rPr>
        <w:t>月</w:t>
      </w:r>
      <w:r>
        <w:rPr>
          <w:rFonts w:hint="eastAsia" w:ascii="宋体" w:hAnsi="宋体" w:cs="宋体"/>
          <w:sz w:val="28"/>
          <w:szCs w:val="28"/>
          <w:u w:val="single"/>
          <w:lang w:val="en-US" w:eastAsia="zh-CN"/>
        </w:rPr>
        <w:t>7</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47A58"/>
    <w:rsid w:val="01C6723E"/>
    <w:rsid w:val="01CF32DE"/>
    <w:rsid w:val="01D17056"/>
    <w:rsid w:val="01D970D7"/>
    <w:rsid w:val="01DD3C4D"/>
    <w:rsid w:val="01E061DA"/>
    <w:rsid w:val="01E65052"/>
    <w:rsid w:val="01E67C83"/>
    <w:rsid w:val="01E7626A"/>
    <w:rsid w:val="01E943A0"/>
    <w:rsid w:val="01EE19B6"/>
    <w:rsid w:val="01EF572E"/>
    <w:rsid w:val="01F066C3"/>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55372"/>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CB0CF1"/>
    <w:rsid w:val="07D025A8"/>
    <w:rsid w:val="07D90093"/>
    <w:rsid w:val="07DE427B"/>
    <w:rsid w:val="07EC2E3C"/>
    <w:rsid w:val="07EF0236"/>
    <w:rsid w:val="07F12200"/>
    <w:rsid w:val="07F20A28"/>
    <w:rsid w:val="07FA1723"/>
    <w:rsid w:val="08007A98"/>
    <w:rsid w:val="080C3F49"/>
    <w:rsid w:val="080E1768"/>
    <w:rsid w:val="08191757"/>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CA18B3"/>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51406"/>
    <w:rsid w:val="0F802539"/>
    <w:rsid w:val="0F812A51"/>
    <w:rsid w:val="0F84395A"/>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7A1044"/>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176B4"/>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3F5BA3"/>
    <w:rsid w:val="1E517D04"/>
    <w:rsid w:val="1E521EF9"/>
    <w:rsid w:val="1E5B2F6D"/>
    <w:rsid w:val="1E71779F"/>
    <w:rsid w:val="1E7777B5"/>
    <w:rsid w:val="1E812ECA"/>
    <w:rsid w:val="1E831280"/>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860AF"/>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D2031"/>
    <w:rsid w:val="206E238A"/>
    <w:rsid w:val="206F03E9"/>
    <w:rsid w:val="20735A50"/>
    <w:rsid w:val="208A3636"/>
    <w:rsid w:val="208F4DF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1F804A0"/>
    <w:rsid w:val="220936AA"/>
    <w:rsid w:val="22151C15"/>
    <w:rsid w:val="221779C6"/>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555249"/>
    <w:rsid w:val="24605677"/>
    <w:rsid w:val="246062EC"/>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4536A"/>
    <w:rsid w:val="25366FA1"/>
    <w:rsid w:val="253A4FD7"/>
    <w:rsid w:val="2547125A"/>
    <w:rsid w:val="254B5633"/>
    <w:rsid w:val="254E1185"/>
    <w:rsid w:val="2555579C"/>
    <w:rsid w:val="25564602"/>
    <w:rsid w:val="255A38E3"/>
    <w:rsid w:val="255B51F0"/>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8B2FAB"/>
    <w:rsid w:val="2B9D479A"/>
    <w:rsid w:val="2BA121E9"/>
    <w:rsid w:val="2BA148CD"/>
    <w:rsid w:val="2BA21CDC"/>
    <w:rsid w:val="2BA97F22"/>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B829C8"/>
    <w:rsid w:val="2CD21EE0"/>
    <w:rsid w:val="2CD26976"/>
    <w:rsid w:val="2CE61358"/>
    <w:rsid w:val="2CF2752F"/>
    <w:rsid w:val="2CF73565"/>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81100"/>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B72CC"/>
    <w:rsid w:val="32BC3287"/>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706DA"/>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95FCA"/>
    <w:rsid w:val="396B108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5138C"/>
    <w:rsid w:val="3B6C33E4"/>
    <w:rsid w:val="3B7346FF"/>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532D8"/>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DD4"/>
    <w:rsid w:val="3EA02665"/>
    <w:rsid w:val="3EAC5E57"/>
    <w:rsid w:val="3EB219E2"/>
    <w:rsid w:val="3EB73AA7"/>
    <w:rsid w:val="3EBA5B1E"/>
    <w:rsid w:val="3EBD6A03"/>
    <w:rsid w:val="3EC47C62"/>
    <w:rsid w:val="3EC5102E"/>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81F0F"/>
    <w:rsid w:val="3FAC0697"/>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8155A"/>
    <w:rsid w:val="42AA16A0"/>
    <w:rsid w:val="42B16E6F"/>
    <w:rsid w:val="42B74029"/>
    <w:rsid w:val="42B74CD2"/>
    <w:rsid w:val="42B7547B"/>
    <w:rsid w:val="42BF4BB1"/>
    <w:rsid w:val="42C23AD9"/>
    <w:rsid w:val="42C655E0"/>
    <w:rsid w:val="42CB7EE2"/>
    <w:rsid w:val="42D31F27"/>
    <w:rsid w:val="42DB58C4"/>
    <w:rsid w:val="42DD7109"/>
    <w:rsid w:val="42EF3BED"/>
    <w:rsid w:val="42F5572A"/>
    <w:rsid w:val="42FD4415"/>
    <w:rsid w:val="42FE6FA4"/>
    <w:rsid w:val="43065568"/>
    <w:rsid w:val="43070610"/>
    <w:rsid w:val="430D110E"/>
    <w:rsid w:val="431744E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D35215"/>
    <w:rsid w:val="43D7397F"/>
    <w:rsid w:val="43DB0941"/>
    <w:rsid w:val="43DF35A3"/>
    <w:rsid w:val="43E47DDB"/>
    <w:rsid w:val="43E63B53"/>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1A6CDE"/>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14C47"/>
    <w:rsid w:val="456A55FA"/>
    <w:rsid w:val="456C6BC7"/>
    <w:rsid w:val="45760E21"/>
    <w:rsid w:val="45810023"/>
    <w:rsid w:val="458100F7"/>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73E9A"/>
    <w:rsid w:val="470C58CF"/>
    <w:rsid w:val="470D3C59"/>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2344BB"/>
    <w:rsid w:val="4A3575A3"/>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478C1"/>
    <w:rsid w:val="4ACB711A"/>
    <w:rsid w:val="4ACE1952"/>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468B1"/>
    <w:rsid w:val="4BCD4DA7"/>
    <w:rsid w:val="4BD40E87"/>
    <w:rsid w:val="4BDB5A94"/>
    <w:rsid w:val="4BDC2C88"/>
    <w:rsid w:val="4BDF2EEC"/>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94D85"/>
    <w:rsid w:val="4F3E697A"/>
    <w:rsid w:val="4F471CD3"/>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04566"/>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D06254"/>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9467A4"/>
    <w:rsid w:val="55A25775"/>
    <w:rsid w:val="55A25F6F"/>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82271"/>
    <w:rsid w:val="5849381E"/>
    <w:rsid w:val="584E6585"/>
    <w:rsid w:val="58507047"/>
    <w:rsid w:val="58541988"/>
    <w:rsid w:val="58550FBC"/>
    <w:rsid w:val="5856172D"/>
    <w:rsid w:val="58565F53"/>
    <w:rsid w:val="58604AB4"/>
    <w:rsid w:val="58611E38"/>
    <w:rsid w:val="5870465C"/>
    <w:rsid w:val="58774F35"/>
    <w:rsid w:val="587F07C3"/>
    <w:rsid w:val="5881254A"/>
    <w:rsid w:val="588C15CC"/>
    <w:rsid w:val="588E47D8"/>
    <w:rsid w:val="58934E37"/>
    <w:rsid w:val="589C4E3D"/>
    <w:rsid w:val="58A87711"/>
    <w:rsid w:val="58A9755A"/>
    <w:rsid w:val="58AC1955"/>
    <w:rsid w:val="58B331A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B26D73"/>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CD3CBA"/>
    <w:rsid w:val="61D218D0"/>
    <w:rsid w:val="61D37F0E"/>
    <w:rsid w:val="61EF5257"/>
    <w:rsid w:val="61F061FA"/>
    <w:rsid w:val="61F918F2"/>
    <w:rsid w:val="61FA6A19"/>
    <w:rsid w:val="61FF01EB"/>
    <w:rsid w:val="620902A1"/>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BC119C"/>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65BA6"/>
    <w:rsid w:val="651D5558"/>
    <w:rsid w:val="65202952"/>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A0DC7"/>
    <w:rsid w:val="66D12CF9"/>
    <w:rsid w:val="66D54765"/>
    <w:rsid w:val="66DB2FD4"/>
    <w:rsid w:val="66DE06C4"/>
    <w:rsid w:val="66DF3EF1"/>
    <w:rsid w:val="66E00EFE"/>
    <w:rsid w:val="66E146FE"/>
    <w:rsid w:val="66E374B7"/>
    <w:rsid w:val="66EA3A8A"/>
    <w:rsid w:val="66EB2169"/>
    <w:rsid w:val="66EE2D63"/>
    <w:rsid w:val="66F6704A"/>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3B7C"/>
    <w:rsid w:val="67804146"/>
    <w:rsid w:val="67820A4B"/>
    <w:rsid w:val="67830FCC"/>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D341E"/>
    <w:rsid w:val="680B0AB7"/>
    <w:rsid w:val="6813035E"/>
    <w:rsid w:val="68196C03"/>
    <w:rsid w:val="681C5653"/>
    <w:rsid w:val="681D0932"/>
    <w:rsid w:val="681F1498"/>
    <w:rsid w:val="682922BD"/>
    <w:rsid w:val="682A3731"/>
    <w:rsid w:val="6832384C"/>
    <w:rsid w:val="683273E7"/>
    <w:rsid w:val="683A3D2B"/>
    <w:rsid w:val="684522B3"/>
    <w:rsid w:val="6846773F"/>
    <w:rsid w:val="68492F39"/>
    <w:rsid w:val="684C450D"/>
    <w:rsid w:val="68514539"/>
    <w:rsid w:val="685676B1"/>
    <w:rsid w:val="686C0616"/>
    <w:rsid w:val="686D5955"/>
    <w:rsid w:val="686F6420"/>
    <w:rsid w:val="687306F3"/>
    <w:rsid w:val="687C6660"/>
    <w:rsid w:val="687D5666"/>
    <w:rsid w:val="688920B8"/>
    <w:rsid w:val="688E447B"/>
    <w:rsid w:val="688F051A"/>
    <w:rsid w:val="68970A5A"/>
    <w:rsid w:val="68AE7EB5"/>
    <w:rsid w:val="68B2108B"/>
    <w:rsid w:val="68B77D38"/>
    <w:rsid w:val="68B914D8"/>
    <w:rsid w:val="68CC50D6"/>
    <w:rsid w:val="68CC5BD9"/>
    <w:rsid w:val="68CD02C5"/>
    <w:rsid w:val="68D26CFD"/>
    <w:rsid w:val="68D777CC"/>
    <w:rsid w:val="68D94009"/>
    <w:rsid w:val="68E048D2"/>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E7114"/>
    <w:rsid w:val="693F235C"/>
    <w:rsid w:val="69473CEF"/>
    <w:rsid w:val="694D745E"/>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B318A"/>
    <w:rsid w:val="6D2E358B"/>
    <w:rsid w:val="6D341847"/>
    <w:rsid w:val="6D373B6C"/>
    <w:rsid w:val="6D39706F"/>
    <w:rsid w:val="6D461CDD"/>
    <w:rsid w:val="6D464F20"/>
    <w:rsid w:val="6D4C0CAC"/>
    <w:rsid w:val="6D4F4B0E"/>
    <w:rsid w:val="6D595A4D"/>
    <w:rsid w:val="6D657A9C"/>
    <w:rsid w:val="6D761E41"/>
    <w:rsid w:val="6D7D5C34"/>
    <w:rsid w:val="6D886138"/>
    <w:rsid w:val="6D9B7B8E"/>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24EC9"/>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274592"/>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D43C49"/>
    <w:rsid w:val="71E137D3"/>
    <w:rsid w:val="71EA028F"/>
    <w:rsid w:val="71EA7D25"/>
    <w:rsid w:val="71F4319C"/>
    <w:rsid w:val="71F80AED"/>
    <w:rsid w:val="71FA3285"/>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30396"/>
    <w:rsid w:val="735614F9"/>
    <w:rsid w:val="7358633D"/>
    <w:rsid w:val="7360335F"/>
    <w:rsid w:val="7372081D"/>
    <w:rsid w:val="73727D47"/>
    <w:rsid w:val="737A7D21"/>
    <w:rsid w:val="73836405"/>
    <w:rsid w:val="739961E2"/>
    <w:rsid w:val="739C1D3D"/>
    <w:rsid w:val="73A95D1A"/>
    <w:rsid w:val="73B80A58"/>
    <w:rsid w:val="73BA1596"/>
    <w:rsid w:val="73C05545"/>
    <w:rsid w:val="73CD0149"/>
    <w:rsid w:val="73D12149"/>
    <w:rsid w:val="73D37344"/>
    <w:rsid w:val="73DC574E"/>
    <w:rsid w:val="73EC78CF"/>
    <w:rsid w:val="73F1375A"/>
    <w:rsid w:val="73F83165"/>
    <w:rsid w:val="73F959A5"/>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A1495"/>
    <w:rsid w:val="77032CDB"/>
    <w:rsid w:val="770435BF"/>
    <w:rsid w:val="7705322F"/>
    <w:rsid w:val="770B3534"/>
    <w:rsid w:val="77110F15"/>
    <w:rsid w:val="771633B7"/>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1757A"/>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30067F"/>
    <w:rsid w:val="7A300AA1"/>
    <w:rsid w:val="7A33558F"/>
    <w:rsid w:val="7A3902E6"/>
    <w:rsid w:val="7A422D1C"/>
    <w:rsid w:val="7A476ED2"/>
    <w:rsid w:val="7A500DB7"/>
    <w:rsid w:val="7A505F35"/>
    <w:rsid w:val="7A560E98"/>
    <w:rsid w:val="7A624C0B"/>
    <w:rsid w:val="7A717CA2"/>
    <w:rsid w:val="7A7275CC"/>
    <w:rsid w:val="7A794B87"/>
    <w:rsid w:val="7A7B673C"/>
    <w:rsid w:val="7A7E050C"/>
    <w:rsid w:val="7A86600D"/>
    <w:rsid w:val="7A893FBF"/>
    <w:rsid w:val="7AA008BF"/>
    <w:rsid w:val="7AA11ABA"/>
    <w:rsid w:val="7AA36D4B"/>
    <w:rsid w:val="7AA37E55"/>
    <w:rsid w:val="7AA5772A"/>
    <w:rsid w:val="7AAA545B"/>
    <w:rsid w:val="7AAC0B31"/>
    <w:rsid w:val="7AAE259C"/>
    <w:rsid w:val="7ABB6F4D"/>
    <w:rsid w:val="7AD26934"/>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1416</Words>
  <Characters>1482</Characters>
  <Lines>20</Lines>
  <Paragraphs>5</Paragraphs>
  <TotalTime>9</TotalTime>
  <ScaleCrop>false</ScaleCrop>
  <LinksUpToDate>false</LinksUpToDate>
  <CharactersWithSpaces>1514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2024-09-07T03:32:17Z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C629E1671D0A4C889A2BFC91DAB65C23</vt:lpwstr>
  </property>
</Properties>
</file>