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亚运浙江服务保障工作。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国庆期间系统传输保障、数据安全保障工作。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福建省国发运维投标准备工作。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暂缓企业审核工作。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117。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宜丰产能监控沟通工作。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运维管理验收推进。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宜春实施工作推进。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九江实施工作推进。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湖口县续签推进。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1B5101F"/>
    <w:multiLevelType w:val="singleLevel"/>
    <w:tmpl w:val="01B510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0123E77"/>
    <w:rsid w:val="11A64112"/>
    <w:rsid w:val="12280F14"/>
    <w:rsid w:val="1299519E"/>
    <w:rsid w:val="14680B12"/>
    <w:rsid w:val="15741145"/>
    <w:rsid w:val="15BE73E3"/>
    <w:rsid w:val="16BD27FA"/>
    <w:rsid w:val="170A4CC0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95731D"/>
    <w:rsid w:val="355719EC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D9A5B1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702C61A6"/>
    <w:rsid w:val="707327C8"/>
    <w:rsid w:val="711765A9"/>
    <w:rsid w:val="716C0696"/>
    <w:rsid w:val="73AF1A71"/>
    <w:rsid w:val="741E2752"/>
    <w:rsid w:val="7423420D"/>
    <w:rsid w:val="75A4312B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1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2023-10-14T00:51:09Z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02212E4CAA614D2FBF6774699D008770</vt:lpwstr>
  </property>
</Properties>
</file>