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</w:t>
            </w:r>
            <w:bookmarkStart w:id="0" w:name="_GoBack"/>
            <w:bookmarkEnd w:id="0"/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各省市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4.2日常升级，问题处理，两率回复，保障两会等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北京政务单位对接数据共享，系统漏洞处理，超标日报，两会期间减排企业排放量变化统计、北京市氮氧化物、非甲烷总烃排放量变化统计，监测中心线索核实。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天津与网信办数据对接，运维到期续签，安全漏洞修复，等保测评，超标月报， 异常月报等工作，督办升级，数据共享， 数据库异地备份的实现，天津督办升级，全行业督办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河北省按照进度运维升级，两率的问题处理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，督办问题处理，运维招投标采购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山东省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日常出数据，解决排查系统升级对两率的影响，数据标记融合融合6.0和运维管理系统，配合省厅处理问题，垃圾焚烧传输率统计，问题回复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华文中宋" w:hAnsi="华文中宋" w:eastAsia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欠缺现场设备与运维巡检相关经验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68" w:afterAutospacing="0" w:line="360" w:lineRule="auto"/>
              <w:ind w:left="0" w:right="0" w:firstLine="0"/>
              <w:textAlignment w:val="auto"/>
              <w:rPr>
                <w:rFonts w:hint="default" w:ascii="华文中宋" w:hAnsi="华文中宋" w:eastAsia="华文中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生态环境部发布《环境空气 65种挥发性有机物的测定 罐采样/气相色谱-质谱法》的学习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68" w:afterAutospacing="0" w:line="360" w:lineRule="auto"/>
              <w:ind w:left="0" w:right="0" w:firstLine="0"/>
              <w:textAlignment w:val="auto"/>
              <w:rPr>
                <w:rFonts w:hint="default" w:ascii="华文中宋" w:hAnsi="华文中宋" w:eastAsia="华文中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《固定污染源废气排放口监测点位设置技术规范》免费线上培训学习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垃圾焚烧365服务续签、回款。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有效传输率计算规则内容学习。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升级完成，培训重点企业根据新规则标记。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</w:rPr>
              <w:t>两率计算规则不熟悉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  <w:lang w:val="en-US" w:eastAsia="zh-CN"/>
              </w:rPr>
              <w:t>4.2系统统计驻地灵活掌握和实施有难度。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多组织培训，驻地人员仅限于系统运维，不能灵活实现系统应用推广。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天津市重点企业启用应用4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平台进行标记。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  <w:lang w:val="en-US" w:eastAsia="zh-CN"/>
              </w:rPr>
              <w:t>国发和6.0超级融合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标记规则培训。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河北省垃圾焚烧值守续签。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江鹏、李红燕、李俊显、丰富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驻地4.2系统运维实施与推广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有效率、数据处理程序的统计规则的掌握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14AE4"/>
    <w:multiLevelType w:val="singleLevel"/>
    <w:tmpl w:val="D0B14A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3F89AF"/>
    <w:multiLevelType w:val="multilevel"/>
    <w:tmpl w:val="EA3F8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4ZTViZjU3ZDk3MjY0NjQxNDg0ZGJjM2FlY2UzOGIifQ=="/>
  </w:docVars>
  <w:rsids>
    <w:rsidRoot w:val="00692E24"/>
    <w:rsid w:val="0002286F"/>
    <w:rsid w:val="000258C6"/>
    <w:rsid w:val="000260DE"/>
    <w:rsid w:val="0005616E"/>
    <w:rsid w:val="00057A43"/>
    <w:rsid w:val="0006308C"/>
    <w:rsid w:val="000648DA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20DCE"/>
    <w:rsid w:val="002A15C2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5121A"/>
    <w:rsid w:val="00692E24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C3DAE"/>
    <w:rsid w:val="00CD57CA"/>
    <w:rsid w:val="00CD7F90"/>
    <w:rsid w:val="00CE3EF5"/>
    <w:rsid w:val="00CF2D75"/>
    <w:rsid w:val="00D219CE"/>
    <w:rsid w:val="00D456AD"/>
    <w:rsid w:val="00D53F08"/>
    <w:rsid w:val="00DA2E9D"/>
    <w:rsid w:val="00DB486D"/>
    <w:rsid w:val="00DD034B"/>
    <w:rsid w:val="00E129F5"/>
    <w:rsid w:val="00E30152"/>
    <w:rsid w:val="00E32A6B"/>
    <w:rsid w:val="00E60C38"/>
    <w:rsid w:val="00E62CB6"/>
    <w:rsid w:val="00E70D23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31A0272"/>
    <w:rsid w:val="04640482"/>
    <w:rsid w:val="09044C78"/>
    <w:rsid w:val="12C66B88"/>
    <w:rsid w:val="137D248C"/>
    <w:rsid w:val="1B3D66DD"/>
    <w:rsid w:val="1C821A0D"/>
    <w:rsid w:val="29AD3DA6"/>
    <w:rsid w:val="2A345E00"/>
    <w:rsid w:val="31501496"/>
    <w:rsid w:val="3183495C"/>
    <w:rsid w:val="346F6CC7"/>
    <w:rsid w:val="35E2075A"/>
    <w:rsid w:val="3E8779DA"/>
    <w:rsid w:val="419F5B06"/>
    <w:rsid w:val="428B5BAD"/>
    <w:rsid w:val="465230D6"/>
    <w:rsid w:val="46CB4382"/>
    <w:rsid w:val="4A75379F"/>
    <w:rsid w:val="59550979"/>
    <w:rsid w:val="5C182E75"/>
    <w:rsid w:val="5E827D40"/>
    <w:rsid w:val="5F4577D9"/>
    <w:rsid w:val="63FF6126"/>
    <w:rsid w:val="66D069E8"/>
    <w:rsid w:val="6BD548C7"/>
    <w:rsid w:val="6EE42F0C"/>
    <w:rsid w:val="6F517732"/>
    <w:rsid w:val="6F9C52CB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766</Words>
  <Characters>790</Characters>
  <Lines>4</Lines>
  <Paragraphs>1</Paragraphs>
  <TotalTime>22</TotalTime>
  <ScaleCrop>false</ScaleCrop>
  <LinksUpToDate>false</LinksUpToDate>
  <CharactersWithSpaces>794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2023-04-07T08:56:18Z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7B7513B907B84DB182A98015EAD7B90E</vt:lpwstr>
  </property>
</Properties>
</file>