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苏皖沪大区月度工作会议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大区2022年5月工作总结及6月工作计划》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即时传输有效率在99%以上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部分驻地同事技术能力不足，数据统计分析能力欠缺，极大影响工作。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自4月份企业我大区每月组织内部培训，主要针对工作过程中经常用到的技能、工具、尽最大可能提高同事的工作能力、效率。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垃圾焚烧值守到期客户基本完成续签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垃圾焚烧值守业务基本挖掘殆尽，急需拓展新的业务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组织同事针对垃圾焚烧客户展开回访，推广我公司风控及培训业务，挖掘新的增长点。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top"/>
          </w:tcPr>
          <w:p>
            <w:r>
              <w:rPr>
                <w:rFonts w:hint="eastAsia"/>
                <w:lang w:val="en-US" w:eastAsia="zh-CN"/>
              </w:rPr>
              <w:t>保障即时传输有效率在99%以上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每日核查即时传输有效率低于90%的企业，并进行原因分析。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针对现有垃圾焚烧客户进行回访，推广我公司风控及培训业务，并针对意向客户进行重点跟进。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6月底前完成所有企业的回访工作，并将回访情况进行汇总分析，针对意向客户进行重点跟进。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刘晋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每月技能培训：针对常用查询语句进行培训，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以便提升报表制作统计的工作效率。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862F3"/>
    <w:rsid w:val="005C24E4"/>
    <w:rsid w:val="005C4388"/>
    <w:rsid w:val="005D6C3C"/>
    <w:rsid w:val="005D777E"/>
    <w:rsid w:val="00666C1E"/>
    <w:rsid w:val="00676238"/>
    <w:rsid w:val="006765B1"/>
    <w:rsid w:val="00695999"/>
    <w:rsid w:val="006C36CC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27C7B"/>
    <w:rsid w:val="00C339B5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7B15"/>
    <w:rsid w:val="00E31D09"/>
    <w:rsid w:val="00E32662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92B78C2"/>
    <w:rsid w:val="1C0B7845"/>
    <w:rsid w:val="1CE17C28"/>
    <w:rsid w:val="231358C8"/>
    <w:rsid w:val="2E734590"/>
    <w:rsid w:val="2F3E564C"/>
    <w:rsid w:val="3CF93BE0"/>
    <w:rsid w:val="4AF1787A"/>
    <w:rsid w:val="4EDF0E8A"/>
    <w:rsid w:val="60D64709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470</Characters>
  <Lines>1</Lines>
  <Paragraphs>1</Paragraphs>
  <TotalTime>0</TotalTime>
  <ScaleCrop>false</ScaleCrop>
  <LinksUpToDate>false</LinksUpToDate>
  <CharactersWithSpaces>470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紫星爱霏</cp:lastModifiedBy>
  <dcterms:modified xsi:type="dcterms:W3CDTF">2022-06-20T03:00:42Z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43D437D8D87D4AE9B215ADF2B1EEF8EB</vt:lpwstr>
  </property>
</Properties>
</file>