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14069" w:type="dxa"/>
        <w:tblLayout w:type="fixed"/>
        <w:tblLook w:val="04A0"/>
      </w:tblPr>
      <w:tblGrid>
        <w:gridCol w:w="1032"/>
        <w:gridCol w:w="1923"/>
        <w:gridCol w:w="2441"/>
        <w:gridCol w:w="8673"/>
      </w:tblGrid>
      <w:tr w:rsidR="00F94CCF">
        <w:trPr>
          <w:trHeight w:val="350"/>
        </w:trPr>
        <w:tc>
          <w:tcPr>
            <w:tcW w:w="14069" w:type="dxa"/>
            <w:gridSpan w:val="4"/>
          </w:tcPr>
          <w:p w:rsidR="00F94CCF" w:rsidRDefault="00521D07">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《粤桂湘琼鄂</w:t>
            </w:r>
            <w:r>
              <w:rPr>
                <w:rFonts w:asciiTheme="minorEastAsia" w:hAnsiTheme="minorEastAsia" w:cs="宋体"/>
                <w:b/>
                <w:bCs/>
                <w:color w:val="000000"/>
                <w:kern w:val="0"/>
                <w:sz w:val="28"/>
                <w:szCs w:val="28"/>
              </w:rPr>
              <w:t>大区</w:t>
            </w:r>
            <w:r w:rsidR="006C149B">
              <w:rPr>
                <w:rFonts w:asciiTheme="minorEastAsia" w:hAnsiTheme="minorEastAsia" w:cs="宋体"/>
                <w:b/>
                <w:bCs/>
                <w:color w:val="000000"/>
                <w:kern w:val="0"/>
                <w:sz w:val="28"/>
                <w:szCs w:val="28"/>
              </w:rPr>
              <w:t>4</w:t>
            </w:r>
            <w:r>
              <w:rPr>
                <w:rFonts w:asciiTheme="minorEastAsia" w:hAnsiTheme="minorEastAsia" w:cs="宋体"/>
                <w:b/>
                <w:bCs/>
                <w:color w:val="000000"/>
                <w:kern w:val="0"/>
                <w:sz w:val="28"/>
                <w:szCs w:val="28"/>
              </w:rPr>
              <w:t>月工作总结及下月工作计划》</w:t>
            </w:r>
          </w:p>
        </w:tc>
      </w:tr>
      <w:tr w:rsidR="00F94CCF">
        <w:trPr>
          <w:trHeight w:val="350"/>
        </w:trPr>
        <w:tc>
          <w:tcPr>
            <w:tcW w:w="1032" w:type="dxa"/>
          </w:tcPr>
          <w:p w:rsidR="00F94CCF" w:rsidRDefault="00521D07">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月份</w:t>
            </w:r>
          </w:p>
        </w:tc>
        <w:tc>
          <w:tcPr>
            <w:tcW w:w="1923" w:type="dxa"/>
          </w:tcPr>
          <w:p w:rsidR="00F94CCF" w:rsidRDefault="00521D07">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总结事项</w:t>
            </w:r>
          </w:p>
        </w:tc>
        <w:tc>
          <w:tcPr>
            <w:tcW w:w="2441" w:type="dxa"/>
          </w:tcPr>
          <w:p w:rsidR="00F94CCF" w:rsidRDefault="00521D07">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具体事项</w:t>
            </w:r>
          </w:p>
        </w:tc>
        <w:tc>
          <w:tcPr>
            <w:tcW w:w="8673" w:type="dxa"/>
          </w:tcPr>
          <w:p w:rsidR="00F94CCF" w:rsidRDefault="00521D07">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具体计划</w:t>
            </w:r>
          </w:p>
        </w:tc>
      </w:tr>
      <w:tr w:rsidR="00F94CCF">
        <w:trPr>
          <w:trHeight w:val="428"/>
        </w:trPr>
        <w:tc>
          <w:tcPr>
            <w:tcW w:w="1032" w:type="dxa"/>
            <w:vMerge w:val="restart"/>
          </w:tcPr>
          <w:p w:rsidR="00F94CCF" w:rsidRDefault="00521D07">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本月工作总结</w:t>
            </w:r>
          </w:p>
        </w:tc>
        <w:tc>
          <w:tcPr>
            <w:tcW w:w="1923" w:type="dxa"/>
            <w:vMerge w:val="restart"/>
          </w:tcPr>
          <w:p w:rsidR="00F94CCF" w:rsidRDefault="00521D07">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技术服务工作总结</w:t>
            </w:r>
          </w:p>
        </w:tc>
        <w:tc>
          <w:tcPr>
            <w:tcW w:w="2441" w:type="dxa"/>
          </w:tcPr>
          <w:p w:rsidR="00F94CCF" w:rsidRDefault="00521D07">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亮点分析</w:t>
            </w:r>
          </w:p>
        </w:tc>
        <w:tc>
          <w:tcPr>
            <w:tcW w:w="8673" w:type="dxa"/>
          </w:tcPr>
          <w:p w:rsidR="00F94CCF" w:rsidRDefault="00F94CCF">
            <w:pPr>
              <w:rPr>
                <w:rFonts w:ascii="宋体" w:eastAsia="宋体" w:hAnsi="宋体" w:cs="宋体"/>
                <w:sz w:val="28"/>
                <w:szCs w:val="28"/>
              </w:rPr>
            </w:pPr>
          </w:p>
          <w:p w:rsidR="00F94CCF" w:rsidRDefault="00F94CCF">
            <w:pPr>
              <w:rPr>
                <w:rFonts w:asciiTheme="minorEastAsia" w:hAnsiTheme="minorEastAsia" w:cs="宋体"/>
                <w:color w:val="000000"/>
                <w:kern w:val="0"/>
                <w:sz w:val="28"/>
                <w:szCs w:val="28"/>
              </w:rPr>
            </w:pPr>
          </w:p>
          <w:p w:rsidR="00F94CCF" w:rsidRDefault="00F94CCF">
            <w:pPr>
              <w:rPr>
                <w:rFonts w:asciiTheme="minorEastAsia" w:hAnsiTheme="minorEastAsia" w:cs="宋体"/>
                <w:color w:val="000000"/>
                <w:kern w:val="0"/>
                <w:sz w:val="28"/>
                <w:szCs w:val="28"/>
              </w:rPr>
            </w:pPr>
          </w:p>
          <w:p w:rsidR="00F94CCF" w:rsidRDefault="00F94CCF">
            <w:pPr>
              <w:pStyle w:val="1"/>
              <w:widowControl/>
              <w:ind w:firstLineChars="0" w:firstLine="0"/>
              <w:jc w:val="left"/>
              <w:rPr>
                <w:rFonts w:asciiTheme="minorEastAsia" w:hAnsiTheme="minorEastAsia" w:cs="宋体"/>
                <w:color w:val="000000"/>
                <w:kern w:val="0"/>
                <w:sz w:val="28"/>
                <w:szCs w:val="28"/>
              </w:rPr>
            </w:pPr>
          </w:p>
        </w:tc>
      </w:tr>
      <w:tr w:rsidR="00F94CCF">
        <w:trPr>
          <w:trHeight w:val="280"/>
        </w:trPr>
        <w:tc>
          <w:tcPr>
            <w:tcW w:w="1032" w:type="dxa"/>
            <w:vMerge/>
          </w:tcPr>
          <w:p w:rsidR="00F94CCF" w:rsidRDefault="00F94CCF">
            <w:pPr>
              <w:jc w:val="left"/>
              <w:rPr>
                <w:rFonts w:asciiTheme="minorEastAsia" w:hAnsiTheme="minorEastAsia" w:cs="宋体"/>
                <w:color w:val="000000"/>
                <w:kern w:val="0"/>
                <w:sz w:val="28"/>
                <w:szCs w:val="28"/>
              </w:rPr>
            </w:pPr>
          </w:p>
        </w:tc>
        <w:tc>
          <w:tcPr>
            <w:tcW w:w="1923" w:type="dxa"/>
            <w:vMerge/>
          </w:tcPr>
          <w:p w:rsidR="00F94CCF" w:rsidRDefault="00F94CCF">
            <w:pPr>
              <w:jc w:val="left"/>
              <w:rPr>
                <w:rFonts w:asciiTheme="minorEastAsia" w:hAnsiTheme="minorEastAsia" w:cs="宋体"/>
                <w:color w:val="000000"/>
                <w:kern w:val="0"/>
                <w:sz w:val="28"/>
                <w:szCs w:val="28"/>
              </w:rPr>
            </w:pPr>
          </w:p>
        </w:tc>
        <w:tc>
          <w:tcPr>
            <w:tcW w:w="2441" w:type="dxa"/>
          </w:tcPr>
          <w:p w:rsidR="00F94CCF" w:rsidRDefault="00521D07">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不足分析</w:t>
            </w:r>
          </w:p>
        </w:tc>
        <w:tc>
          <w:tcPr>
            <w:tcW w:w="8673" w:type="dxa"/>
          </w:tcPr>
          <w:p w:rsidR="00F94CCF" w:rsidRDefault="00521D07">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F94CCF">
        <w:trPr>
          <w:trHeight w:val="280"/>
        </w:trPr>
        <w:tc>
          <w:tcPr>
            <w:tcW w:w="1032" w:type="dxa"/>
            <w:vMerge/>
          </w:tcPr>
          <w:p w:rsidR="00F94CCF" w:rsidRDefault="00F94CCF">
            <w:pPr>
              <w:jc w:val="left"/>
              <w:rPr>
                <w:rFonts w:asciiTheme="minorEastAsia" w:hAnsiTheme="minorEastAsia" w:cs="宋体"/>
                <w:color w:val="000000"/>
                <w:kern w:val="0"/>
                <w:sz w:val="28"/>
                <w:szCs w:val="28"/>
              </w:rPr>
            </w:pPr>
          </w:p>
        </w:tc>
        <w:tc>
          <w:tcPr>
            <w:tcW w:w="1923" w:type="dxa"/>
            <w:vMerge/>
          </w:tcPr>
          <w:p w:rsidR="00F94CCF" w:rsidRDefault="00F94CCF">
            <w:pPr>
              <w:widowControl/>
              <w:jc w:val="left"/>
              <w:rPr>
                <w:rFonts w:asciiTheme="minorEastAsia" w:hAnsiTheme="minorEastAsia" w:cs="宋体"/>
                <w:color w:val="000000"/>
                <w:kern w:val="0"/>
                <w:sz w:val="28"/>
                <w:szCs w:val="28"/>
              </w:rPr>
            </w:pPr>
          </w:p>
        </w:tc>
        <w:tc>
          <w:tcPr>
            <w:tcW w:w="2441" w:type="dxa"/>
          </w:tcPr>
          <w:p w:rsidR="00F94CCF" w:rsidRDefault="00521D07">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改进措施</w:t>
            </w:r>
          </w:p>
        </w:tc>
        <w:tc>
          <w:tcPr>
            <w:tcW w:w="8673" w:type="dxa"/>
          </w:tcPr>
          <w:p w:rsidR="00F94CCF" w:rsidRDefault="00521D07">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F94CCF">
        <w:trPr>
          <w:trHeight w:val="280"/>
        </w:trPr>
        <w:tc>
          <w:tcPr>
            <w:tcW w:w="1032" w:type="dxa"/>
            <w:vMerge/>
          </w:tcPr>
          <w:p w:rsidR="00F94CCF" w:rsidRDefault="00F94CCF">
            <w:pPr>
              <w:jc w:val="left"/>
              <w:rPr>
                <w:rFonts w:asciiTheme="minorEastAsia" w:hAnsiTheme="minorEastAsia" w:cs="宋体"/>
                <w:color w:val="000000"/>
                <w:kern w:val="0"/>
                <w:sz w:val="28"/>
                <w:szCs w:val="28"/>
              </w:rPr>
            </w:pPr>
          </w:p>
        </w:tc>
        <w:tc>
          <w:tcPr>
            <w:tcW w:w="1923" w:type="dxa"/>
            <w:vMerge w:val="restart"/>
          </w:tcPr>
          <w:p w:rsidR="00F94CCF" w:rsidRDefault="00521D07">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推广工作总结</w:t>
            </w:r>
          </w:p>
        </w:tc>
        <w:tc>
          <w:tcPr>
            <w:tcW w:w="2441" w:type="dxa"/>
          </w:tcPr>
          <w:p w:rsidR="00F94CCF" w:rsidRDefault="00521D07">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计划完成分析</w:t>
            </w:r>
          </w:p>
        </w:tc>
        <w:tc>
          <w:tcPr>
            <w:tcW w:w="8673" w:type="dxa"/>
          </w:tcPr>
          <w:p w:rsidR="00F94CCF" w:rsidRDefault="00521D07">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F94CCF">
        <w:trPr>
          <w:trHeight w:val="280"/>
        </w:trPr>
        <w:tc>
          <w:tcPr>
            <w:tcW w:w="1032" w:type="dxa"/>
            <w:vMerge/>
          </w:tcPr>
          <w:p w:rsidR="00F94CCF" w:rsidRDefault="00F94CCF">
            <w:pPr>
              <w:jc w:val="left"/>
              <w:rPr>
                <w:rFonts w:asciiTheme="minorEastAsia" w:hAnsiTheme="minorEastAsia" w:cs="宋体"/>
                <w:color w:val="000000"/>
                <w:kern w:val="0"/>
                <w:sz w:val="28"/>
                <w:szCs w:val="28"/>
              </w:rPr>
            </w:pPr>
          </w:p>
        </w:tc>
        <w:tc>
          <w:tcPr>
            <w:tcW w:w="1923" w:type="dxa"/>
            <w:vMerge/>
          </w:tcPr>
          <w:p w:rsidR="00F94CCF" w:rsidRDefault="00F94CCF">
            <w:pPr>
              <w:jc w:val="left"/>
              <w:rPr>
                <w:rFonts w:asciiTheme="minorEastAsia" w:hAnsiTheme="minorEastAsia" w:cs="宋体"/>
                <w:color w:val="000000"/>
                <w:kern w:val="0"/>
                <w:sz w:val="28"/>
                <w:szCs w:val="28"/>
              </w:rPr>
            </w:pPr>
          </w:p>
        </w:tc>
        <w:tc>
          <w:tcPr>
            <w:tcW w:w="2441" w:type="dxa"/>
          </w:tcPr>
          <w:p w:rsidR="00F94CCF" w:rsidRDefault="00521D07">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共性难题</w:t>
            </w:r>
          </w:p>
        </w:tc>
        <w:tc>
          <w:tcPr>
            <w:tcW w:w="8673" w:type="dxa"/>
          </w:tcPr>
          <w:p w:rsidR="00F94CCF" w:rsidRDefault="00521D07">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F94CCF">
        <w:trPr>
          <w:trHeight w:val="280"/>
        </w:trPr>
        <w:tc>
          <w:tcPr>
            <w:tcW w:w="1032" w:type="dxa"/>
            <w:vMerge/>
          </w:tcPr>
          <w:p w:rsidR="00F94CCF" w:rsidRDefault="00F94CCF">
            <w:pPr>
              <w:widowControl/>
              <w:jc w:val="left"/>
              <w:rPr>
                <w:rFonts w:asciiTheme="minorEastAsia" w:hAnsiTheme="minorEastAsia" w:cs="宋体"/>
                <w:color w:val="000000"/>
                <w:kern w:val="0"/>
                <w:sz w:val="28"/>
                <w:szCs w:val="28"/>
              </w:rPr>
            </w:pPr>
          </w:p>
        </w:tc>
        <w:tc>
          <w:tcPr>
            <w:tcW w:w="1923" w:type="dxa"/>
            <w:vMerge/>
          </w:tcPr>
          <w:p w:rsidR="00F94CCF" w:rsidRDefault="00F94CCF">
            <w:pPr>
              <w:widowControl/>
              <w:jc w:val="left"/>
              <w:rPr>
                <w:rFonts w:asciiTheme="minorEastAsia" w:hAnsiTheme="minorEastAsia" w:cs="宋体"/>
                <w:color w:val="000000"/>
                <w:kern w:val="0"/>
                <w:sz w:val="28"/>
                <w:szCs w:val="28"/>
              </w:rPr>
            </w:pPr>
          </w:p>
        </w:tc>
        <w:tc>
          <w:tcPr>
            <w:tcW w:w="2441" w:type="dxa"/>
          </w:tcPr>
          <w:p w:rsidR="00F94CCF" w:rsidRDefault="00521D07">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应对策略</w:t>
            </w:r>
          </w:p>
        </w:tc>
        <w:tc>
          <w:tcPr>
            <w:tcW w:w="8673" w:type="dxa"/>
          </w:tcPr>
          <w:p w:rsidR="00F94CCF" w:rsidRDefault="00521D07">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F94CCF">
        <w:trPr>
          <w:trHeight w:val="1603"/>
        </w:trPr>
        <w:tc>
          <w:tcPr>
            <w:tcW w:w="1032" w:type="dxa"/>
            <w:vMerge w:val="restart"/>
          </w:tcPr>
          <w:p w:rsidR="00F94CCF" w:rsidRDefault="00521D07">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lastRenderedPageBreak/>
              <w:t>下月工作计划</w:t>
            </w:r>
          </w:p>
        </w:tc>
        <w:tc>
          <w:tcPr>
            <w:tcW w:w="1923" w:type="dxa"/>
            <w:vMerge w:val="restart"/>
          </w:tcPr>
          <w:p w:rsidR="00F94CCF" w:rsidRDefault="00521D07">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技术服务工作计划</w:t>
            </w:r>
          </w:p>
        </w:tc>
        <w:tc>
          <w:tcPr>
            <w:tcW w:w="2441" w:type="dxa"/>
          </w:tcPr>
          <w:p w:rsidR="00F94CCF" w:rsidRDefault="00521D07">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技术服务本月重要事项</w:t>
            </w:r>
          </w:p>
        </w:tc>
        <w:tc>
          <w:tcPr>
            <w:tcW w:w="8673" w:type="dxa"/>
          </w:tcPr>
          <w:p w:rsidR="00F94CCF" w:rsidRDefault="00521D07">
            <w:pPr>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请假人员</w:t>
            </w:r>
            <w:r>
              <w:rPr>
                <w:rFonts w:asciiTheme="minorEastAsia" w:hAnsiTheme="minorEastAsia" w:cs="宋体" w:hint="eastAsia"/>
                <w:color w:val="000000"/>
                <w:kern w:val="0"/>
                <w:sz w:val="24"/>
                <w:szCs w:val="24"/>
              </w:rPr>
              <w:t>：</w:t>
            </w:r>
            <w:r w:rsidR="00EB1E95">
              <w:rPr>
                <w:rFonts w:asciiTheme="minorEastAsia" w:hAnsiTheme="minorEastAsia" w:cs="宋体" w:hint="eastAsia"/>
                <w:color w:val="000000"/>
                <w:kern w:val="0"/>
                <w:sz w:val="24"/>
                <w:szCs w:val="24"/>
              </w:rPr>
              <w:t>刘涵、郭</w:t>
            </w:r>
            <w:r w:rsidR="002B227A">
              <w:rPr>
                <w:rFonts w:asciiTheme="minorEastAsia" w:hAnsiTheme="minorEastAsia" w:cs="宋体" w:hint="eastAsia"/>
                <w:color w:val="000000"/>
                <w:kern w:val="0"/>
                <w:sz w:val="24"/>
                <w:szCs w:val="24"/>
              </w:rPr>
              <w:t>效金、王家俊</w:t>
            </w:r>
            <w:r w:rsidR="006935E8">
              <w:rPr>
                <w:rFonts w:asciiTheme="minorEastAsia" w:hAnsiTheme="minorEastAsia" w:cs="宋体"/>
                <w:color w:val="000000"/>
                <w:kern w:val="0"/>
                <w:sz w:val="24"/>
                <w:szCs w:val="24"/>
              </w:rPr>
              <w:t>、</w:t>
            </w:r>
            <w:r w:rsidR="006935E8">
              <w:rPr>
                <w:rFonts w:asciiTheme="minorEastAsia" w:hAnsiTheme="minorEastAsia" w:cs="宋体" w:hint="eastAsia"/>
                <w:color w:val="000000"/>
                <w:kern w:val="0"/>
                <w:sz w:val="24"/>
                <w:szCs w:val="24"/>
              </w:rPr>
              <w:t>孟志伟</w:t>
            </w:r>
          </w:p>
          <w:p w:rsidR="00F94CCF" w:rsidRDefault="00F94CCF">
            <w:pPr>
              <w:rPr>
                <w:rFonts w:asciiTheme="minorEastAsia" w:hAnsiTheme="minorEastAsia" w:cs="宋体"/>
                <w:bCs/>
                <w:color w:val="000000"/>
                <w:kern w:val="0"/>
                <w:sz w:val="24"/>
                <w:szCs w:val="24"/>
              </w:rPr>
            </w:pPr>
          </w:p>
          <w:p w:rsidR="00F94CCF" w:rsidRDefault="00521D07">
            <w:pP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各地方工作总结统计：</w:t>
            </w:r>
          </w:p>
          <w:p w:rsidR="00F94CCF" w:rsidRDefault="00521D07">
            <w:pPr>
              <w:rPr>
                <w:rFonts w:asciiTheme="minorEastAsia" w:hAnsiTheme="minorEastAsia" w:cs="宋体"/>
                <w:b/>
                <w:bCs/>
                <w:color w:val="000000"/>
                <w:kern w:val="0"/>
                <w:sz w:val="24"/>
                <w:szCs w:val="24"/>
              </w:rPr>
            </w:pPr>
            <w:r>
              <w:rPr>
                <w:rFonts w:asciiTheme="minorEastAsia" w:hAnsiTheme="minorEastAsia" w:cs="宋体"/>
                <w:b/>
                <w:bCs/>
                <w:color w:val="000000"/>
                <w:kern w:val="0"/>
                <w:sz w:val="24"/>
                <w:szCs w:val="24"/>
              </w:rPr>
              <w:t>海南省</w:t>
            </w:r>
            <w:r>
              <w:rPr>
                <w:rFonts w:asciiTheme="minorEastAsia" w:hAnsiTheme="minorEastAsia" w:cs="宋体" w:hint="eastAsia"/>
                <w:b/>
                <w:bCs/>
                <w:color w:val="000000"/>
                <w:kern w:val="0"/>
                <w:sz w:val="24"/>
                <w:szCs w:val="24"/>
              </w:rPr>
              <w:t>厅</w:t>
            </w:r>
          </w:p>
          <w:p w:rsidR="00F94CCF" w:rsidRDefault="00521D07">
            <w:pP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沈超：</w:t>
            </w:r>
          </w:p>
          <w:p w:rsidR="006935E8" w:rsidRDefault="00EF3936">
            <w:pPr>
              <w:rPr>
                <w:rFonts w:hint="eastAsia"/>
              </w:rPr>
            </w:pPr>
            <w:r>
              <w:t>1.</w:t>
            </w:r>
            <w:r>
              <w:t>日常工作，维持传输有效率的稳定，交换数据，国发平台系统稳定运行，服务器巡检，每日通报，数据调度及日常客户微信、电话问题处理。</w:t>
            </w:r>
          </w:p>
          <w:p w:rsidR="006935E8" w:rsidRDefault="00EF3936">
            <w:pPr>
              <w:rPr>
                <w:rFonts w:hint="eastAsia"/>
              </w:rPr>
            </w:pPr>
            <w:r>
              <w:t>2.</w:t>
            </w:r>
            <w:r>
              <w:t>传输率问题，本地数据正常，交换正常，</w:t>
            </w:r>
            <w:r>
              <w:t>4</w:t>
            </w:r>
            <w:r>
              <w:t>月</w:t>
            </w:r>
            <w:r>
              <w:t>20</w:t>
            </w:r>
            <w:r>
              <w:t>日部里故障后缺失较大，五一期间严重缺失。</w:t>
            </w:r>
          </w:p>
          <w:p w:rsidR="006935E8" w:rsidRDefault="00EF3936">
            <w:pPr>
              <w:rPr>
                <w:rFonts w:hint="eastAsia"/>
              </w:rPr>
            </w:pPr>
            <w:r>
              <w:t>3.</w:t>
            </w:r>
            <w:r>
              <w:t>升级</w:t>
            </w:r>
            <w:r>
              <w:t>4.2</w:t>
            </w:r>
            <w:r>
              <w:t>，系统已部署完成，正在进行数据迁移，打补丁包。</w:t>
            </w:r>
          </w:p>
          <w:p w:rsidR="006935E8" w:rsidRDefault="00EF3936">
            <w:pPr>
              <w:rPr>
                <w:rFonts w:hint="eastAsia"/>
              </w:rPr>
            </w:pPr>
            <w:r>
              <w:t>4.</w:t>
            </w:r>
            <w:r>
              <w:t>国发合同第一笔款付款相关事宜，目前还未回款。</w:t>
            </w:r>
          </w:p>
          <w:p w:rsidR="006935E8" w:rsidRDefault="00EF3936">
            <w:pPr>
              <w:rPr>
                <w:rFonts w:hint="eastAsia"/>
              </w:rPr>
            </w:pPr>
            <w:r>
              <w:t>本月工作</w:t>
            </w:r>
            <w:r>
              <w:t>:</w:t>
            </w:r>
          </w:p>
          <w:p w:rsidR="006935E8" w:rsidRDefault="00EF3936">
            <w:pPr>
              <w:rPr>
                <w:rFonts w:hint="eastAsia"/>
              </w:rPr>
            </w:pPr>
            <w:r>
              <w:t>1.4.2</w:t>
            </w:r>
            <w:r>
              <w:t>升级。</w:t>
            </w:r>
          </w:p>
          <w:p w:rsidR="00F94CCF" w:rsidRDefault="00EF3936">
            <w:pPr>
              <w:rPr>
                <w:rFonts w:asciiTheme="minorEastAsia" w:hAnsiTheme="minorEastAsia" w:cs="宋体"/>
                <w:b/>
                <w:bCs/>
                <w:color w:val="000000"/>
                <w:kern w:val="0"/>
                <w:sz w:val="24"/>
                <w:szCs w:val="24"/>
              </w:rPr>
            </w:pPr>
            <w:r>
              <w:t>2.</w:t>
            </w:r>
            <w:r>
              <w:t>继续跟进第一笔款回款进度。</w:t>
            </w:r>
          </w:p>
          <w:p w:rsidR="00F94CCF" w:rsidRDefault="00F94CCF">
            <w:pPr>
              <w:rPr>
                <w:rFonts w:ascii="宋体" w:eastAsia="宋体" w:hAnsi="宋体" w:cs="宋体"/>
                <w:sz w:val="24"/>
                <w:szCs w:val="24"/>
              </w:rPr>
            </w:pPr>
          </w:p>
          <w:p w:rsidR="00F94CCF" w:rsidRDefault="00521D07">
            <w:pPr>
              <w:rPr>
                <w:rFonts w:asciiTheme="minorEastAsia" w:hAnsiTheme="minorEastAsia" w:cs="宋体"/>
                <w:color w:val="000000"/>
                <w:kern w:val="0"/>
                <w:sz w:val="24"/>
                <w:szCs w:val="24"/>
              </w:rPr>
            </w:pPr>
            <w:r>
              <w:rPr>
                <w:rFonts w:asciiTheme="minorEastAsia" w:hAnsiTheme="minorEastAsia" w:cs="宋体"/>
                <w:b/>
                <w:bCs/>
                <w:color w:val="000000"/>
                <w:kern w:val="0"/>
                <w:sz w:val="24"/>
                <w:szCs w:val="24"/>
              </w:rPr>
              <w:t>广东</w:t>
            </w:r>
            <w:r>
              <w:rPr>
                <w:rFonts w:asciiTheme="minorEastAsia" w:hAnsiTheme="minorEastAsia" w:cs="宋体" w:hint="eastAsia"/>
                <w:b/>
                <w:bCs/>
                <w:color w:val="000000"/>
                <w:kern w:val="0"/>
                <w:sz w:val="24"/>
                <w:szCs w:val="24"/>
              </w:rPr>
              <w:t>省厅</w:t>
            </w:r>
          </w:p>
          <w:p w:rsidR="00521D07" w:rsidRDefault="00EF3936">
            <w:r>
              <w:rPr>
                <w:rFonts w:asciiTheme="minorEastAsia" w:hAnsiTheme="minorEastAsia" w:cs="宋体" w:hint="eastAsia"/>
                <w:b/>
                <w:color w:val="000000"/>
                <w:kern w:val="0"/>
                <w:sz w:val="24"/>
                <w:szCs w:val="24"/>
              </w:rPr>
              <w:t>盘家宏</w:t>
            </w:r>
            <w:r w:rsidR="00521D07">
              <w:rPr>
                <w:rFonts w:asciiTheme="minorEastAsia" w:hAnsiTheme="minorEastAsia" w:cs="宋体" w:hint="eastAsia"/>
                <w:b/>
                <w:color w:val="000000"/>
                <w:kern w:val="0"/>
                <w:sz w:val="24"/>
                <w:szCs w:val="24"/>
              </w:rPr>
              <w:t>：</w:t>
            </w:r>
            <w:r>
              <w:br/>
              <w:t>4</w:t>
            </w:r>
            <w:r>
              <w:t>月份主要的工作</w:t>
            </w:r>
            <w:r>
              <w:br/>
              <w:t>1.</w:t>
            </w:r>
            <w:r>
              <w:t>升级省</w:t>
            </w:r>
            <w:r>
              <w:t>4.2</w:t>
            </w:r>
            <w:r>
              <w:t>国发，目前已经完成安装部署工作、基本信息数据已经迁移完成，由于服务器磁盘内存不足监控数据还未迁移，等信息中心增加磁盘内存后才能进行下一步操作。</w:t>
            </w:r>
            <w:r>
              <w:br/>
              <w:t>2.</w:t>
            </w:r>
            <w:r>
              <w:t>保障传输有效率工作，</w:t>
            </w:r>
            <w:r>
              <w:t>1.1-5.3</w:t>
            </w:r>
            <w:r>
              <w:t>即时传输率</w:t>
            </w:r>
            <w:r>
              <w:t>94.5%</w:t>
            </w:r>
            <w:r>
              <w:t>，补全传输率</w:t>
            </w:r>
            <w:r>
              <w:t>97.77%</w:t>
            </w:r>
            <w:r>
              <w:t>，计算后传输率</w:t>
            </w:r>
            <w:r>
              <w:t>96.135%</w:t>
            </w:r>
            <w:r>
              <w:t>，满足环保部</w:t>
            </w:r>
            <w:r>
              <w:t>95%</w:t>
            </w:r>
            <w:r>
              <w:t>的考核要求。</w:t>
            </w:r>
            <w:r>
              <w:br/>
              <w:t>3.</w:t>
            </w:r>
            <w:r>
              <w:t>平台日常维护。</w:t>
            </w:r>
            <w:r>
              <w:br/>
              <w:t>4.</w:t>
            </w:r>
            <w:r>
              <w:t>下一个月工作计划是根据地市和服务器到位情况升级国发</w:t>
            </w:r>
            <w:r>
              <w:t>4.2</w:t>
            </w:r>
            <w:r>
              <w:t>。</w:t>
            </w:r>
          </w:p>
          <w:p w:rsidR="00521D07" w:rsidRDefault="00521D07"/>
          <w:p w:rsidR="00F94CCF" w:rsidRDefault="00521D07">
            <w:pPr>
              <w:rPr>
                <w:rFonts w:asciiTheme="minorEastAsia" w:hAnsiTheme="minorEastAsia" w:cs="宋体"/>
                <w:b/>
                <w:color w:val="000000"/>
                <w:kern w:val="0"/>
                <w:sz w:val="24"/>
                <w:szCs w:val="24"/>
              </w:rPr>
            </w:pPr>
            <w:r>
              <w:rPr>
                <w:rFonts w:asciiTheme="minorEastAsia" w:hAnsiTheme="minorEastAsia" w:cs="宋体"/>
                <w:b/>
                <w:color w:val="000000"/>
                <w:kern w:val="0"/>
                <w:sz w:val="24"/>
                <w:szCs w:val="24"/>
              </w:rPr>
              <w:t>华南督察局</w:t>
            </w:r>
          </w:p>
          <w:p w:rsidR="00F94CCF" w:rsidRDefault="00521D07">
            <w:pP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lastRenderedPageBreak/>
              <w:t>陆兴福：</w:t>
            </w:r>
          </w:p>
          <w:p w:rsidR="00F94CCF" w:rsidRDefault="00EF3936">
            <w:pPr>
              <w:rPr>
                <w:rFonts w:ascii="宋体" w:eastAsia="宋体" w:hAnsi="宋体" w:cs="宋体"/>
                <w:b/>
                <w:bCs/>
                <w:sz w:val="24"/>
                <w:szCs w:val="24"/>
              </w:rPr>
            </w:pPr>
            <w:r>
              <w:t>1.</w:t>
            </w:r>
            <w:r>
              <w:t>华南督察局各位处长的办公室在重新装修，配合装修人员对他们办公室进行网络和电话线路安装。</w:t>
            </w:r>
            <w:r>
              <w:br/>
              <w:t>2.</w:t>
            </w:r>
            <w:r>
              <w:t>日常运维工作，</w:t>
            </w:r>
            <w:r>
              <w:t>4</w:t>
            </w:r>
            <w:r>
              <w:t>月份共提供运维服务</w:t>
            </w:r>
            <w:r>
              <w:t>26</w:t>
            </w:r>
            <w:r>
              <w:t>次，保障视频会议，解决软硬件故障。</w:t>
            </w:r>
            <w:r>
              <w:br/>
              <w:t>3.</w:t>
            </w:r>
            <w:r>
              <w:t>配合朱科对华南督察局新</w:t>
            </w:r>
            <w:r>
              <w:t>OA</w:t>
            </w:r>
            <w:r>
              <w:t>系统进行测试。</w:t>
            </w:r>
            <w:r>
              <w:br/>
              <w:t>4.</w:t>
            </w:r>
            <w:r>
              <w:t>按照合同要求整理了验收需要的资料，在</w:t>
            </w:r>
            <w:r>
              <w:t>5·1</w:t>
            </w:r>
            <w:r>
              <w:t>节后朱科休假回来后，要公司发了盖章的验收申请函过来，交给了朱科。朱科的意思还是按照以前的验收方式进行，组织采购人员参与验收。不过我们上个月已经完成了部里的验收工作，获得的评价分比较高。等她向局面的领导汇报，看最终是怎么验收，合同是</w:t>
            </w:r>
            <w:r>
              <w:t>5</w:t>
            </w:r>
            <w:r>
              <w:t>月底到期。下周应该有具体结果。</w:t>
            </w:r>
            <w:r>
              <w:br/>
            </w:r>
            <w:r w:rsidR="00521D07">
              <w:t>5</w:t>
            </w:r>
            <w:r>
              <w:t>.5</w:t>
            </w:r>
            <w:r>
              <w:t>月份主要工作就是完成验收和合同续签工作</w:t>
            </w:r>
            <w:r w:rsidR="00521D07">
              <w:rPr>
                <w:rFonts w:hint="eastAsia"/>
              </w:rPr>
              <w:t>。</w:t>
            </w:r>
          </w:p>
          <w:p w:rsidR="00F94CCF" w:rsidRDefault="00F94CCF">
            <w:pPr>
              <w:rPr>
                <w:rFonts w:asciiTheme="minorEastAsia" w:hAnsiTheme="minorEastAsia"/>
                <w:sz w:val="24"/>
                <w:szCs w:val="24"/>
              </w:rPr>
            </w:pPr>
          </w:p>
          <w:p w:rsidR="00F94CCF" w:rsidRDefault="00521D07">
            <w:pPr>
              <w:rPr>
                <w:rFonts w:asciiTheme="minorEastAsia" w:hAnsiTheme="minorEastAsia"/>
                <w:b/>
                <w:sz w:val="24"/>
                <w:szCs w:val="24"/>
              </w:rPr>
            </w:pPr>
            <w:r>
              <w:rPr>
                <w:rFonts w:asciiTheme="minorEastAsia" w:hAnsiTheme="minorEastAsia" w:hint="eastAsia"/>
                <w:b/>
                <w:sz w:val="24"/>
                <w:szCs w:val="24"/>
              </w:rPr>
              <w:t>珠海市局</w:t>
            </w:r>
          </w:p>
          <w:p w:rsidR="00F94CCF" w:rsidRDefault="00521D07">
            <w:pPr>
              <w:rPr>
                <w:rFonts w:ascii="宋体" w:eastAsia="宋体" w:hAnsi="宋体" w:cs="宋体"/>
                <w:sz w:val="24"/>
                <w:szCs w:val="24"/>
              </w:rPr>
            </w:pPr>
            <w:r>
              <w:rPr>
                <w:rFonts w:asciiTheme="minorEastAsia" w:hAnsiTheme="minorEastAsia" w:hint="eastAsia"/>
                <w:b/>
                <w:sz w:val="24"/>
                <w:szCs w:val="24"/>
              </w:rPr>
              <w:t>孟志伟</w:t>
            </w:r>
          </w:p>
          <w:p w:rsidR="00521D07" w:rsidRDefault="00EF3936">
            <w:r>
              <w:t>1</w:t>
            </w:r>
            <w:r>
              <w:t>、有效传输率：</w:t>
            </w:r>
            <w:r>
              <w:t>4</w:t>
            </w:r>
            <w:r>
              <w:t>月</w:t>
            </w:r>
            <w:r>
              <w:t>1-25</w:t>
            </w:r>
            <w:r>
              <w:t>日，珠海市即时有效传输率为</w:t>
            </w:r>
            <w:r>
              <w:t>99.11%</w:t>
            </w:r>
            <w:r>
              <w:t>、补全有效传输率为</w:t>
            </w:r>
            <w:r>
              <w:t>99.73%</w:t>
            </w:r>
            <w:r>
              <w:t>，</w:t>
            </w:r>
            <w:r>
              <w:t>4</w:t>
            </w:r>
            <w:r>
              <w:t>月即时有效传输率影响主要因素为多次省厅服务器问题导致全市企业掉线，服务器恢复正常后，安排全市企业错峰进行补传；</w:t>
            </w:r>
            <w:r>
              <w:br/>
              <w:t>2</w:t>
            </w:r>
            <w:r>
              <w:t>、进一步完善珠海市与国发平台后续安装联网与信息修改等事项流程，均由分局通过</w:t>
            </w:r>
            <w:r>
              <w:t>OA</w:t>
            </w:r>
            <w:r>
              <w:t>报送至邓主任处后，再行录入处理；</w:t>
            </w:r>
            <w:r>
              <w:br/>
              <w:t>3</w:t>
            </w:r>
            <w:r>
              <w:t>、缺项及日数据上报有延迟的企业均已单独进行辅助指导，目前除省厅服务器故障外，有效传输率不达标企业大多由于使用电话卡网络波动导致数据不全，计划针对频繁出现此类情况的企业，建议企业更换为有线传输方式，确保稳定性；</w:t>
            </w:r>
          </w:p>
          <w:p w:rsidR="00F94CCF" w:rsidRDefault="00521D07">
            <w:r>
              <w:rPr>
                <w:rFonts w:hint="eastAsia"/>
              </w:rPr>
              <w:t>4.</w:t>
            </w:r>
            <w:r>
              <w:rPr>
                <w:rFonts w:hint="eastAsia"/>
              </w:rPr>
              <w:t>疫情原因巡检未开展。</w:t>
            </w:r>
          </w:p>
          <w:p w:rsidR="00521D07" w:rsidRPr="00521D07" w:rsidRDefault="00521D07">
            <w:pPr>
              <w:rPr>
                <w:rFonts w:ascii="宋体" w:eastAsia="宋体" w:hAnsi="宋体" w:cs="宋体"/>
                <w:sz w:val="24"/>
                <w:szCs w:val="24"/>
              </w:rPr>
            </w:pPr>
          </w:p>
          <w:p w:rsidR="00F94CCF" w:rsidRDefault="00521D07">
            <w:pPr>
              <w:rPr>
                <w:rFonts w:asciiTheme="minorEastAsia" w:hAnsiTheme="minorEastAsia" w:cs="宋体"/>
                <w:b/>
                <w:bCs/>
                <w:sz w:val="24"/>
                <w:szCs w:val="24"/>
              </w:rPr>
            </w:pPr>
            <w:r>
              <w:rPr>
                <w:rFonts w:asciiTheme="minorEastAsia" w:hAnsiTheme="minorEastAsia" w:cs="宋体"/>
                <w:b/>
                <w:bCs/>
                <w:sz w:val="24"/>
                <w:szCs w:val="24"/>
              </w:rPr>
              <w:t>珠海斗门</w:t>
            </w:r>
          </w:p>
          <w:p w:rsidR="00F94CCF" w:rsidRDefault="00521D07">
            <w:pPr>
              <w:rPr>
                <w:rFonts w:asciiTheme="minorEastAsia" w:hAnsiTheme="minorEastAsia" w:cs="宋体"/>
                <w:b/>
                <w:bCs/>
                <w:sz w:val="24"/>
                <w:szCs w:val="24"/>
              </w:rPr>
            </w:pPr>
            <w:r>
              <w:rPr>
                <w:rFonts w:asciiTheme="minorEastAsia" w:hAnsiTheme="minorEastAsia" w:cs="宋体" w:hint="eastAsia"/>
                <w:b/>
                <w:bCs/>
                <w:sz w:val="24"/>
                <w:szCs w:val="24"/>
              </w:rPr>
              <w:t>徐庭轩</w:t>
            </w:r>
          </w:p>
          <w:p w:rsidR="00521D07" w:rsidRDefault="00EF3936" w:rsidP="00521D07">
            <w:pPr>
              <w:pStyle w:val="a6"/>
              <w:numPr>
                <w:ilvl w:val="0"/>
                <w:numId w:val="3"/>
              </w:numPr>
              <w:ind w:firstLineChars="0"/>
            </w:pPr>
            <w:r>
              <w:t>对于</w:t>
            </w:r>
            <w:r>
              <w:t>2022</w:t>
            </w:r>
            <w:r>
              <w:t>重点排污单位的通知工作</w:t>
            </w:r>
          </w:p>
          <w:p w:rsidR="00521D07" w:rsidRDefault="00EF3936" w:rsidP="00521D07">
            <w:pPr>
              <w:pStyle w:val="a6"/>
              <w:numPr>
                <w:ilvl w:val="0"/>
                <w:numId w:val="3"/>
              </w:numPr>
              <w:ind w:firstLineChars="0"/>
            </w:pPr>
            <w:r>
              <w:lastRenderedPageBreak/>
              <w:t>每日及时有效率反馈工作</w:t>
            </w:r>
          </w:p>
          <w:p w:rsidR="00521D07" w:rsidRDefault="00EF3936" w:rsidP="00521D07">
            <w:pPr>
              <w:pStyle w:val="a6"/>
              <w:numPr>
                <w:ilvl w:val="0"/>
                <w:numId w:val="3"/>
              </w:numPr>
              <w:ind w:firstLineChars="0"/>
            </w:pPr>
            <w:r>
              <w:t>四月份检查了三十家企业</w:t>
            </w:r>
          </w:p>
          <w:p w:rsidR="00521D07" w:rsidRDefault="00EF3936" w:rsidP="00521D07">
            <w:pPr>
              <w:pStyle w:val="a6"/>
              <w:numPr>
                <w:ilvl w:val="0"/>
                <w:numId w:val="3"/>
              </w:numPr>
              <w:ind w:firstLineChars="0"/>
            </w:pPr>
            <w:r>
              <w:t>检查农务站点和汉棋点位进行检查每周像张局和杨科汇报工作。</w:t>
            </w:r>
          </w:p>
          <w:p w:rsidR="00521D07" w:rsidRDefault="00521D07" w:rsidP="00521D07">
            <w:pPr>
              <w:pStyle w:val="a6"/>
              <w:ind w:left="360" w:firstLineChars="0" w:firstLine="0"/>
            </w:pPr>
          </w:p>
          <w:p w:rsidR="00F94CCF" w:rsidRDefault="00521D07">
            <w:pPr>
              <w:rPr>
                <w:rFonts w:asciiTheme="minorEastAsia" w:hAnsiTheme="minorEastAsia"/>
                <w:b/>
                <w:sz w:val="24"/>
                <w:szCs w:val="24"/>
              </w:rPr>
            </w:pPr>
            <w:r>
              <w:rPr>
                <w:rFonts w:asciiTheme="minorEastAsia" w:hAnsiTheme="minorEastAsia" w:hint="eastAsia"/>
                <w:b/>
                <w:sz w:val="24"/>
                <w:szCs w:val="24"/>
              </w:rPr>
              <w:t>珠海高栏港</w:t>
            </w:r>
          </w:p>
          <w:p w:rsidR="00F94CCF" w:rsidRDefault="00521D07">
            <w:pPr>
              <w:rPr>
                <w:rFonts w:asciiTheme="minorEastAsia" w:hAnsiTheme="minorEastAsia"/>
                <w:b/>
                <w:sz w:val="24"/>
                <w:szCs w:val="24"/>
              </w:rPr>
            </w:pPr>
            <w:r>
              <w:rPr>
                <w:rFonts w:asciiTheme="minorEastAsia" w:hAnsiTheme="minorEastAsia" w:hint="eastAsia"/>
                <w:b/>
                <w:sz w:val="24"/>
                <w:szCs w:val="24"/>
              </w:rPr>
              <w:t>曾家文</w:t>
            </w:r>
          </w:p>
          <w:p w:rsidR="00521D07" w:rsidRDefault="00521D07">
            <w:pPr>
              <w:rPr>
                <w:rFonts w:asciiTheme="minorEastAsia" w:hAnsiTheme="minorEastAsia"/>
                <w:b/>
                <w:sz w:val="24"/>
                <w:szCs w:val="24"/>
              </w:rPr>
            </w:pPr>
            <w:r>
              <w:t>1.</w:t>
            </w:r>
            <w:r>
              <w:t>四月份巡检了重点排污单位在线，针对之前检查的企业存在问题进行复查</w:t>
            </w:r>
            <w:r>
              <w:br/>
              <w:t>2.</w:t>
            </w:r>
            <w:r>
              <w:t>陪同领导完成双随机调查企业，和巡查重点工地的进度和安全</w:t>
            </w:r>
            <w:r>
              <w:br/>
              <w:t>4.</w:t>
            </w:r>
            <w:r>
              <w:t>检查隔离酒店的隔离人员统计，消毒记录情况，医疗废物转运记录</w:t>
            </w:r>
          </w:p>
          <w:p w:rsidR="00F94CCF" w:rsidRDefault="00F94CCF">
            <w:pPr>
              <w:rPr>
                <w:rFonts w:ascii="宋体" w:eastAsia="宋体" w:hAnsi="宋体" w:cs="宋体"/>
                <w:sz w:val="24"/>
                <w:szCs w:val="24"/>
              </w:rPr>
            </w:pPr>
          </w:p>
          <w:p w:rsidR="00F94CCF" w:rsidRDefault="00521D07">
            <w:pP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珠海富山</w:t>
            </w:r>
          </w:p>
          <w:p w:rsidR="00F94CCF" w:rsidRDefault="00521D07">
            <w:pP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刘涵：</w:t>
            </w:r>
          </w:p>
          <w:p w:rsidR="00521D07" w:rsidRDefault="00521D07">
            <w:pPr>
              <w:rPr>
                <w:rFonts w:asciiTheme="minorEastAsia" w:hAnsiTheme="minorEastAsia" w:cs="宋体"/>
                <w:b/>
                <w:color w:val="000000"/>
                <w:kern w:val="0"/>
                <w:sz w:val="24"/>
                <w:szCs w:val="24"/>
              </w:rPr>
            </w:pPr>
            <w:r>
              <w:t>1.</w:t>
            </w:r>
            <w:r>
              <w:t>每周对在线监控数据进行分析</w:t>
            </w:r>
            <w:r>
              <w:br/>
              <w:t>2.</w:t>
            </w:r>
            <w:r>
              <w:t>对企业进行现场端在线监控比对四家</w:t>
            </w:r>
            <w:r>
              <w:br/>
              <w:t>3.</w:t>
            </w:r>
            <w:r>
              <w:t>处理投诉</w:t>
            </w:r>
            <w:r>
              <w:t>12</w:t>
            </w:r>
            <w:r>
              <w:t>家，双随机检查</w:t>
            </w:r>
            <w:r>
              <w:t>18</w:t>
            </w:r>
            <w:r>
              <w:t>家</w:t>
            </w:r>
            <w:r>
              <w:br/>
              <w:t>4.</w:t>
            </w:r>
            <w:r>
              <w:t>帮领导做一下其他事情</w:t>
            </w:r>
            <w:r>
              <w:br/>
              <w:t>5.</w:t>
            </w:r>
            <w:r>
              <w:t>对异常企业进行全面检查</w:t>
            </w:r>
          </w:p>
          <w:p w:rsidR="00F94CCF" w:rsidRDefault="00F94CCF">
            <w:pPr>
              <w:rPr>
                <w:rFonts w:ascii="宋体" w:eastAsia="宋体" w:hAnsi="宋体" w:cs="宋体"/>
                <w:sz w:val="24"/>
                <w:szCs w:val="24"/>
              </w:rPr>
            </w:pPr>
          </w:p>
          <w:p w:rsidR="00F94CCF" w:rsidRDefault="00521D07">
            <w:pP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广西</w:t>
            </w:r>
          </w:p>
          <w:p w:rsidR="00F94CCF" w:rsidRDefault="00521D07">
            <w:pPr>
              <w:rPr>
                <w:rFonts w:asciiTheme="minorEastAsia" w:eastAsia="宋体" w:hAnsiTheme="minorEastAsia" w:cs="宋体"/>
                <w:b/>
                <w:bCs/>
                <w:color w:val="000000"/>
                <w:kern w:val="0"/>
                <w:sz w:val="24"/>
                <w:szCs w:val="24"/>
              </w:rPr>
            </w:pPr>
            <w:r>
              <w:rPr>
                <w:rFonts w:asciiTheme="minorEastAsia" w:eastAsia="宋体" w:hAnsiTheme="minorEastAsia" w:cs="宋体" w:hint="eastAsia"/>
                <w:b/>
                <w:bCs/>
                <w:color w:val="000000"/>
                <w:kern w:val="0"/>
                <w:sz w:val="24"/>
                <w:szCs w:val="24"/>
              </w:rPr>
              <w:t>郭效金</w:t>
            </w:r>
          </w:p>
          <w:p w:rsidR="003E676A" w:rsidRDefault="003E676A">
            <w:r>
              <w:t>一、自动监控</w:t>
            </w:r>
            <w:r>
              <w:br/>
              <w:t>1</w:t>
            </w:r>
            <w:r>
              <w:t>、总体情况：</w:t>
            </w:r>
            <w:r>
              <w:br/>
              <w:t>  1</w:t>
            </w:r>
            <w:r>
              <w:t>）有效传输率：广西</w:t>
            </w:r>
            <w:r>
              <w:t>4</w:t>
            </w:r>
            <w:r>
              <w:t>月份有效传输率：即时率</w:t>
            </w:r>
            <w:r>
              <w:t>98.18%</w:t>
            </w:r>
            <w:r>
              <w:t>，补全率：</w:t>
            </w:r>
            <w:r>
              <w:t>99.67%</w:t>
            </w:r>
            <w:r>
              <w:t>；即时率低于</w:t>
            </w:r>
            <w:r>
              <w:t>95%</w:t>
            </w:r>
            <w:r>
              <w:t>的有</w:t>
            </w:r>
            <w:r>
              <w:t>82</w:t>
            </w:r>
            <w:r>
              <w:t>家企业，补全率低于</w:t>
            </w:r>
            <w:r>
              <w:t>95%</w:t>
            </w:r>
            <w:r>
              <w:t>的有</w:t>
            </w:r>
            <w:r>
              <w:t>12</w:t>
            </w:r>
            <w:r>
              <w:t>家企业，主要原因：</w:t>
            </w:r>
            <w:r>
              <w:t>1</w:t>
            </w:r>
            <w:r>
              <w:t>、广西部分地市疫情，设备故障时，运维不能及时到现场处理；</w:t>
            </w:r>
            <w:r>
              <w:t>2</w:t>
            </w:r>
            <w:r>
              <w:t>、部分企业设备老旧，运行不稳定；</w:t>
            </w:r>
            <w:r>
              <w:t>3</w:t>
            </w:r>
            <w:r>
              <w:t>、部分企业主动标记意识不强，经常出现错标、漏标、迟标等情况。</w:t>
            </w:r>
            <w:r>
              <w:br/>
            </w:r>
            <w:r>
              <w:lastRenderedPageBreak/>
              <w:t>  2</w:t>
            </w:r>
            <w:r>
              <w:t>）问题处理情况：</w:t>
            </w:r>
            <w:r>
              <w:t>4</w:t>
            </w:r>
            <w:r>
              <w:t>月份处理账号增删问题</w:t>
            </w:r>
            <w:r>
              <w:t>178</w:t>
            </w:r>
            <w:r>
              <w:t>个，企业咨询答疑</w:t>
            </w:r>
            <w:r>
              <w:t>99</w:t>
            </w:r>
            <w:r>
              <w:t>个，有效传输率协助排查</w:t>
            </w:r>
            <w:r>
              <w:t>29</w:t>
            </w:r>
            <w:r>
              <w:t>个</w:t>
            </w:r>
            <w:r>
              <w:t> </w:t>
            </w:r>
            <w:r>
              <w:t>，联网协助排查</w:t>
            </w:r>
            <w:r>
              <w:t>16</w:t>
            </w:r>
            <w:r>
              <w:t>个；</w:t>
            </w:r>
            <w:r>
              <w:br/>
              <w:t>  3</w:t>
            </w:r>
            <w:r>
              <w:t>）平台</w:t>
            </w:r>
            <w:r>
              <w:t>BUG</w:t>
            </w:r>
            <w:r>
              <w:t>问题：收集客户需求和建议，平台</w:t>
            </w:r>
            <w:r>
              <w:t>bug</w:t>
            </w:r>
            <w:r>
              <w:t>复现整理并反馈公司研发人员</w:t>
            </w:r>
            <w:r>
              <w:br/>
              <w:t>  4</w:t>
            </w:r>
            <w:r>
              <w:t>）合同续签情况：</w:t>
            </w:r>
            <w:r>
              <w:t>4</w:t>
            </w:r>
            <w:r>
              <w:t>月份续签</w:t>
            </w:r>
            <w:r>
              <w:t>2022-2023</w:t>
            </w:r>
            <w:r>
              <w:t>年的运维合同，包括国发和省平台两份合同，会议签到表，项目合同验收报告。</w:t>
            </w:r>
            <w:r>
              <w:br/>
              <w:t>2</w:t>
            </w:r>
            <w:r>
              <w:t>、日常工作内容：</w:t>
            </w:r>
            <w:r>
              <w:br/>
              <w:t>  1</w:t>
            </w:r>
            <w:r>
              <w:t>）协助指导运维单位与平台联网，处理联网过程中遇到的问题；</w:t>
            </w:r>
            <w:r>
              <w:br/>
              <w:t>  2</w:t>
            </w:r>
            <w:r>
              <w:t>）对客户日常咨询问题，提供答疑；</w:t>
            </w:r>
            <w:r>
              <w:br/>
              <w:t>  3</w:t>
            </w:r>
            <w:r>
              <w:t>）收集客户日常反馈的</w:t>
            </w:r>
            <w:r>
              <w:t>bug</w:t>
            </w:r>
            <w:r>
              <w:t>和需求，整理反馈研发和对接人；</w:t>
            </w:r>
            <w:r>
              <w:br/>
              <w:t>  4</w:t>
            </w:r>
            <w:r>
              <w:t>）每日巡检平台以及服务器，包括</w:t>
            </w:r>
            <w:r>
              <w:t>CPU</w:t>
            </w:r>
            <w:r>
              <w:t>、内存、磁盘使用情况，以及各服务器部署程序运行情况；</w:t>
            </w:r>
            <w:r>
              <w:br/>
              <w:t>  5</w:t>
            </w:r>
            <w:r>
              <w:t>）日常按照客户要求后台统计各种数据报表；</w:t>
            </w:r>
            <w:r>
              <w:br/>
              <w:t>  6</w:t>
            </w:r>
            <w:r>
              <w:t>）每日统计纳入有效传输率考核企业小时和日数据缺失报表，并通报监控群；</w:t>
            </w:r>
            <w:r>
              <w:br/>
              <w:t>  7</w:t>
            </w:r>
            <w:r>
              <w:t>）</w:t>
            </w:r>
            <w:r>
              <w:t>365</w:t>
            </w:r>
            <w:r>
              <w:t>服务续签；</w:t>
            </w:r>
            <w:r>
              <w:br/>
              <w:t>3</w:t>
            </w:r>
            <w:r>
              <w:t>、下周工作计划：</w:t>
            </w:r>
            <w:r>
              <w:br/>
              <w:t>  1</w:t>
            </w:r>
            <w:r>
              <w:t>）与厅领导沟通重算修正数据问题，根据领导建议考虑是否重算；</w:t>
            </w:r>
            <w:r>
              <w:br/>
              <w:t>  2</w:t>
            </w:r>
            <w:r>
              <w:t>）与大发局沟通联调关于典型督办微信公众号外网不能展示问题；</w:t>
            </w:r>
            <w:r>
              <w:br/>
              <w:t>4</w:t>
            </w:r>
            <w:r>
              <w:t>、工作建议：</w:t>
            </w:r>
            <w:r>
              <w:br/>
              <w:t>  1</w:t>
            </w:r>
            <w:r>
              <w:t>）丰富</w:t>
            </w:r>
            <w:r>
              <w:t>4.2</w:t>
            </w:r>
            <w:r>
              <w:t>平台报表功能，特别是高级筛选报表；</w:t>
            </w:r>
            <w:r>
              <w:br/>
              <w:t>  2</w:t>
            </w:r>
            <w:r>
              <w:t>）建议平台加入报表统计排队机制，特别是每年审计时需要到大量报表；</w:t>
            </w:r>
            <w:r>
              <w:br/>
              <w:t>  3) </w:t>
            </w:r>
            <w:r>
              <w:t>继续优化数据抽取服务，以免影响查询</w:t>
            </w:r>
            <w:r>
              <w:br/>
            </w:r>
            <w:r>
              <w:br/>
            </w:r>
            <w:r>
              <w:t>二、广西环保税</w:t>
            </w:r>
            <w:r>
              <w:br/>
            </w:r>
            <w:r>
              <w:t>四月份日常工作：</w:t>
            </w:r>
            <w:r>
              <w:br/>
              <w:t>1</w:t>
            </w:r>
            <w:r>
              <w:t>、照例推送</w:t>
            </w:r>
            <w:r>
              <w:t>3</w:t>
            </w:r>
            <w:r>
              <w:t>月份的排污许可证、行政处罚、在线监控和第一季度的监督性监测数据</w:t>
            </w:r>
            <w:r>
              <w:br/>
              <w:t>2</w:t>
            </w:r>
            <w:r>
              <w:t>、</w:t>
            </w:r>
            <w:r>
              <w:t>4</w:t>
            </w:r>
            <w:r>
              <w:t>月份贵港、河池、玉林市针对环保处罚数据共享给税务的审计，指导市环保局的客户解</w:t>
            </w:r>
            <w:r>
              <w:lastRenderedPageBreak/>
              <w:t>释文件要求、提供平台数据同步日志、环保前置机推送的具体数据和推送日志表截图作为佐证</w:t>
            </w:r>
            <w:r>
              <w:br/>
              <w:t>3</w:t>
            </w:r>
            <w:r>
              <w:t>、</w:t>
            </w:r>
            <w:r>
              <w:t>2022-2023</w:t>
            </w:r>
            <w:r>
              <w:t>年运维合同的续签，和客户一起处理作废合同同时录视频发给公司财务报备，新合同的签署盖章和邮寄，新合同和质保金的发票都已经提交给客户了</w:t>
            </w:r>
            <w:r>
              <w:br/>
            </w:r>
            <w:r>
              <w:br/>
            </w:r>
            <w:r>
              <w:t>五月工作计划：</w:t>
            </w:r>
            <w:r>
              <w:br/>
            </w:r>
            <w:r>
              <w:t>继续按要求给税务推送环保数据</w:t>
            </w:r>
          </w:p>
          <w:p w:rsidR="00521D07" w:rsidRDefault="00521D07">
            <w:pPr>
              <w:rPr>
                <w:rFonts w:asciiTheme="minorEastAsia" w:hAnsiTheme="minorEastAsia" w:cs="宋体"/>
                <w:b/>
                <w:bCs/>
                <w:color w:val="000000"/>
                <w:kern w:val="0"/>
                <w:sz w:val="24"/>
                <w:szCs w:val="24"/>
              </w:rPr>
            </w:pPr>
          </w:p>
          <w:p w:rsidR="00F94CCF" w:rsidRDefault="00521D07">
            <w:pP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湖北省</w:t>
            </w:r>
          </w:p>
          <w:p w:rsidR="00F94CCF" w:rsidRDefault="00521D07">
            <w:pPr>
              <w:widowControl/>
              <w:jc w:val="left"/>
              <w:rPr>
                <w:rFonts w:asciiTheme="minorEastAsia" w:hAnsiTheme="minorEastAsia" w:cs="宋体"/>
                <w:b/>
                <w:bCs/>
                <w:color w:val="000000"/>
                <w:kern w:val="0"/>
                <w:sz w:val="24"/>
                <w:szCs w:val="24"/>
              </w:rPr>
            </w:pPr>
            <w:r>
              <w:rPr>
                <w:rFonts w:asciiTheme="minorEastAsia" w:hAnsiTheme="minorEastAsia" w:cs="宋体"/>
                <w:b/>
                <w:bCs/>
                <w:color w:val="000000"/>
                <w:kern w:val="0"/>
                <w:sz w:val="24"/>
                <w:szCs w:val="24"/>
              </w:rPr>
              <w:t>鄂州市</w:t>
            </w:r>
          </w:p>
          <w:p w:rsidR="00F94CCF" w:rsidRDefault="00521D07">
            <w:pPr>
              <w:widowControl/>
              <w:jc w:val="left"/>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周志和</w:t>
            </w:r>
          </w:p>
          <w:p w:rsidR="00521D07" w:rsidRDefault="003E676A">
            <w:pPr>
              <w:widowControl/>
              <w:jc w:val="left"/>
            </w:pPr>
            <w:r>
              <w:t>1</w:t>
            </w:r>
            <w:r>
              <w:t>、鄂州</w:t>
            </w:r>
            <w:r>
              <w:t>4</w:t>
            </w:r>
            <w:r>
              <w:t>月份，考核企业</w:t>
            </w:r>
            <w:r>
              <w:t>45</w:t>
            </w:r>
            <w:r>
              <w:t>家，考核点位</w:t>
            </w:r>
            <w:r>
              <w:t>84</w:t>
            </w:r>
            <w:r>
              <w:t>个，因平台维护，传输有效率不能查询。</w:t>
            </w:r>
            <w:r>
              <w:br/>
              <w:t>2</w:t>
            </w:r>
            <w:r>
              <w:t>、日常工作，根据力合平台数据在</w:t>
            </w:r>
            <w:r>
              <w:t>QQ</w:t>
            </w:r>
            <w:r>
              <w:t>群发送预警信息或电话联系企业环保负责人处理；发送日报。</w:t>
            </w:r>
            <w:r>
              <w:br/>
              <w:t>3</w:t>
            </w:r>
            <w:r>
              <w:t>、配合支队领导处理省执法局下发的事项。</w:t>
            </w:r>
            <w:r>
              <w:br/>
              <w:t>4</w:t>
            </w:r>
            <w:r>
              <w:t>、处理服务器死机</w:t>
            </w:r>
            <w:r>
              <w:t>2</w:t>
            </w:r>
            <w:r>
              <w:t>次，并及时补全数据。</w:t>
            </w:r>
            <w:r>
              <w:br/>
              <w:t>5</w:t>
            </w:r>
            <w:r>
              <w:t>、</w:t>
            </w:r>
            <w:r>
              <w:t>4</w:t>
            </w:r>
            <w:r>
              <w:t>月下发督办单</w:t>
            </w:r>
            <w:r>
              <w:t>7</w:t>
            </w:r>
            <w:r>
              <w:t>份，支队与分局都已处理并回复。</w:t>
            </w:r>
            <w:r>
              <w:br/>
              <w:t>6</w:t>
            </w:r>
            <w:r>
              <w:t>、因疫情影响，</w:t>
            </w:r>
            <w:r>
              <w:t>4</w:t>
            </w:r>
            <w:r>
              <w:t>月未对企业巡查。</w:t>
            </w:r>
            <w:r>
              <w:br/>
              <w:t>7</w:t>
            </w:r>
            <w:r>
              <w:t>、下一步工作，尽量提供在线监控案件线索。</w:t>
            </w:r>
          </w:p>
          <w:p w:rsidR="00F94CCF" w:rsidRDefault="00521D07">
            <w:pPr>
              <w:widowControl/>
              <w:jc w:val="left"/>
              <w:rPr>
                <w:rFonts w:ascii="宋体" w:eastAsia="宋体" w:hAnsi="宋体" w:cs="宋体"/>
                <w:b/>
                <w:bCs/>
                <w:sz w:val="24"/>
                <w:szCs w:val="24"/>
              </w:rPr>
            </w:pPr>
            <w:r>
              <w:rPr>
                <w:rFonts w:ascii="宋体" w:eastAsia="宋体" w:hAnsi="宋体" w:cs="宋体"/>
                <w:b/>
                <w:bCs/>
                <w:sz w:val="24"/>
                <w:szCs w:val="24"/>
              </w:rPr>
              <w:br/>
            </w:r>
            <w:r>
              <w:rPr>
                <w:rFonts w:ascii="宋体" w:eastAsia="宋体" w:hAnsi="宋体" w:cs="宋体" w:hint="eastAsia"/>
                <w:b/>
                <w:bCs/>
                <w:sz w:val="24"/>
                <w:szCs w:val="24"/>
              </w:rPr>
              <w:t>孝感市</w:t>
            </w:r>
          </w:p>
          <w:p w:rsidR="00F94CCF" w:rsidRDefault="003E676A">
            <w:pPr>
              <w:widowControl/>
              <w:jc w:val="left"/>
              <w:rPr>
                <w:rFonts w:ascii="宋体" w:eastAsia="宋体" w:hAnsi="宋体" w:cs="宋体"/>
                <w:b/>
                <w:bCs/>
                <w:sz w:val="24"/>
                <w:szCs w:val="24"/>
              </w:rPr>
            </w:pPr>
            <w:r>
              <w:rPr>
                <w:rFonts w:ascii="宋体" w:eastAsia="宋体" w:hAnsi="宋体" w:cs="宋体" w:hint="eastAsia"/>
                <w:b/>
                <w:bCs/>
                <w:sz w:val="24"/>
                <w:szCs w:val="24"/>
              </w:rPr>
              <w:t>潘一祥</w:t>
            </w:r>
            <w:r w:rsidR="00521D07">
              <w:rPr>
                <w:rFonts w:ascii="宋体" w:eastAsia="宋体" w:hAnsi="宋体" w:cs="宋体" w:hint="eastAsia"/>
                <w:b/>
                <w:bCs/>
                <w:sz w:val="24"/>
                <w:szCs w:val="24"/>
              </w:rPr>
              <w:t>：</w:t>
            </w:r>
          </w:p>
          <w:p w:rsidR="003E676A" w:rsidRPr="003E676A" w:rsidRDefault="003E676A" w:rsidP="003E676A">
            <w:pPr>
              <w:widowControl/>
              <w:jc w:val="left"/>
              <w:rPr>
                <w:rFonts w:ascii="宋体" w:eastAsia="宋体" w:hAnsi="宋体" w:cs="宋体"/>
                <w:sz w:val="24"/>
                <w:szCs w:val="24"/>
              </w:rPr>
            </w:pPr>
            <w:r w:rsidRPr="003E676A">
              <w:rPr>
                <w:rFonts w:ascii="宋体" w:eastAsia="宋体" w:hAnsi="宋体" w:cs="宋体" w:hint="eastAsia"/>
                <w:sz w:val="24"/>
                <w:szCs w:val="24"/>
              </w:rPr>
              <w:t>孝感地区4月份工作汇报1.2022年4月份孝感地区联网考核的企业有106家，即时传输99.07%，补传传输率为99.65%，处理问题六十余个（电话传达和指导），主要解决了企业数据缺失补传问题和超标预警。</w:t>
            </w:r>
          </w:p>
          <w:p w:rsidR="003E676A" w:rsidRPr="003E676A" w:rsidRDefault="003E676A" w:rsidP="003E676A">
            <w:pPr>
              <w:widowControl/>
              <w:jc w:val="left"/>
              <w:rPr>
                <w:rFonts w:ascii="宋体" w:eastAsia="宋体" w:hAnsi="宋体" w:cs="宋体"/>
                <w:sz w:val="24"/>
                <w:szCs w:val="24"/>
              </w:rPr>
            </w:pPr>
            <w:r w:rsidRPr="003E676A">
              <w:rPr>
                <w:rFonts w:ascii="宋体" w:eastAsia="宋体" w:hAnsi="宋体" w:cs="宋体" w:hint="eastAsia"/>
                <w:sz w:val="24"/>
                <w:szCs w:val="24"/>
              </w:rPr>
              <w:t>2.上月及目前主要工作内容有保证平台稳定运行，保障传输率达到95%以上，五</w:t>
            </w:r>
            <w:r w:rsidRPr="003E676A">
              <w:rPr>
                <w:rFonts w:ascii="宋体" w:eastAsia="宋体" w:hAnsi="宋体" w:cs="宋体" w:hint="eastAsia"/>
                <w:sz w:val="24"/>
                <w:szCs w:val="24"/>
              </w:rPr>
              <w:lastRenderedPageBreak/>
              <w:t>一放假前两日部传输率平台问题导致部分企业数据缺失（金凤凰和汉川电厂），传输率较低，已反馈。平台标记五一放假企业停产停运。</w:t>
            </w:r>
          </w:p>
          <w:p w:rsidR="003E676A" w:rsidRPr="003E676A" w:rsidRDefault="003E676A" w:rsidP="003E676A">
            <w:pPr>
              <w:widowControl/>
              <w:jc w:val="left"/>
              <w:rPr>
                <w:rFonts w:ascii="宋体" w:eastAsia="宋体" w:hAnsi="宋体" w:cs="宋体"/>
                <w:sz w:val="24"/>
                <w:szCs w:val="24"/>
              </w:rPr>
            </w:pPr>
            <w:r w:rsidRPr="003E676A">
              <w:rPr>
                <w:rFonts w:ascii="宋体" w:eastAsia="宋体" w:hAnsi="宋体" w:cs="宋体" w:hint="eastAsia"/>
                <w:sz w:val="24"/>
                <w:szCs w:val="24"/>
              </w:rPr>
              <w:t>3.市局网络、供电稳定以及每日查看服务器，4月份无服务器硬件问题。</w:t>
            </w:r>
          </w:p>
          <w:p w:rsidR="003E676A" w:rsidRPr="003E676A" w:rsidRDefault="003E676A" w:rsidP="003E676A">
            <w:pPr>
              <w:widowControl/>
              <w:jc w:val="left"/>
              <w:rPr>
                <w:rFonts w:ascii="宋体" w:eastAsia="宋体" w:hAnsi="宋体" w:cs="宋体"/>
                <w:sz w:val="24"/>
                <w:szCs w:val="24"/>
              </w:rPr>
            </w:pPr>
            <w:r w:rsidRPr="003E676A">
              <w:rPr>
                <w:rFonts w:ascii="宋体" w:eastAsia="宋体" w:hAnsi="宋体" w:cs="宋体" w:hint="eastAsia"/>
                <w:sz w:val="24"/>
                <w:szCs w:val="24"/>
              </w:rPr>
              <w:t>4.关于自动监测设备验收资料备案问题，目前已收到市直企业5家的验收资料，留档备案。</w:t>
            </w:r>
          </w:p>
          <w:p w:rsidR="003E676A" w:rsidRPr="003E676A" w:rsidRDefault="003E676A" w:rsidP="003E676A">
            <w:pPr>
              <w:widowControl/>
              <w:jc w:val="left"/>
              <w:rPr>
                <w:rFonts w:ascii="宋体" w:eastAsia="宋体" w:hAnsi="宋体" w:cs="宋体"/>
                <w:sz w:val="24"/>
                <w:szCs w:val="24"/>
              </w:rPr>
            </w:pPr>
            <w:r w:rsidRPr="003E676A">
              <w:rPr>
                <w:rFonts w:ascii="宋体" w:eastAsia="宋体" w:hAnsi="宋体" w:cs="宋体" w:hint="eastAsia"/>
                <w:sz w:val="24"/>
                <w:szCs w:val="24"/>
              </w:rPr>
              <w:t xml:space="preserve">5.  统计了省厅下发的孝感重点排污单位未联网情况名单 ，核对下发省厅发布的需要督促安装的需联网企业名单。2022年重点排污单位                      </w:t>
            </w:r>
          </w:p>
          <w:p w:rsidR="003E676A" w:rsidRPr="003E676A" w:rsidRDefault="003E676A" w:rsidP="003E676A">
            <w:pPr>
              <w:widowControl/>
              <w:jc w:val="left"/>
              <w:rPr>
                <w:rFonts w:ascii="宋体" w:eastAsia="宋体" w:hAnsi="宋体" w:cs="宋体"/>
                <w:sz w:val="24"/>
                <w:szCs w:val="24"/>
              </w:rPr>
            </w:pPr>
            <w:r w:rsidRPr="003E676A">
              <w:rPr>
                <w:rFonts w:ascii="宋体" w:eastAsia="宋体" w:hAnsi="宋体" w:cs="宋体" w:hint="eastAsia"/>
                <w:sz w:val="24"/>
                <w:szCs w:val="24"/>
              </w:rPr>
              <w:t>6.省平台超标情况核实，已完成3月份超标核实20家。其中一家超标属实企业目前已立案，收到行政处罚决定书，已将收到的材料转交省厅。</w:t>
            </w:r>
          </w:p>
          <w:p w:rsidR="003E676A" w:rsidRPr="003E676A" w:rsidRDefault="003E676A" w:rsidP="003E676A">
            <w:pPr>
              <w:widowControl/>
              <w:jc w:val="left"/>
              <w:rPr>
                <w:rFonts w:ascii="宋体" w:eastAsia="宋体" w:hAnsi="宋体" w:cs="宋体"/>
                <w:sz w:val="24"/>
                <w:szCs w:val="24"/>
              </w:rPr>
            </w:pPr>
            <w:r w:rsidRPr="003E676A">
              <w:rPr>
                <w:rFonts w:ascii="宋体" w:eastAsia="宋体" w:hAnsi="宋体" w:cs="宋体" w:hint="eastAsia"/>
                <w:sz w:val="24"/>
                <w:szCs w:val="24"/>
              </w:rPr>
              <w:t>7、收集整理周队下发的排污许可证重点管理企业信息表，整理2021-2022年度孝感市工业企业重污染天气应急减排清单。</w:t>
            </w:r>
          </w:p>
          <w:p w:rsidR="003E676A" w:rsidRPr="003E676A" w:rsidRDefault="003E676A" w:rsidP="003E676A">
            <w:pPr>
              <w:widowControl/>
              <w:jc w:val="left"/>
              <w:rPr>
                <w:rFonts w:ascii="宋体" w:eastAsia="宋体" w:hAnsi="宋体" w:cs="宋体"/>
                <w:sz w:val="24"/>
                <w:szCs w:val="24"/>
              </w:rPr>
            </w:pPr>
            <w:r w:rsidRPr="003E676A">
              <w:rPr>
                <w:rFonts w:ascii="宋体" w:eastAsia="宋体" w:hAnsi="宋体" w:cs="宋体" w:hint="eastAsia"/>
                <w:sz w:val="24"/>
                <w:szCs w:val="24"/>
              </w:rPr>
              <w:t>8、协助整理财政审批所需文件。</w:t>
            </w:r>
          </w:p>
          <w:p w:rsidR="00F94CCF" w:rsidRPr="003E676A" w:rsidRDefault="003E676A" w:rsidP="003E676A">
            <w:pPr>
              <w:widowControl/>
              <w:jc w:val="left"/>
              <w:rPr>
                <w:rFonts w:ascii="宋体" w:eastAsia="宋体" w:hAnsi="宋体" w:cs="宋体"/>
                <w:b/>
                <w:bCs/>
                <w:sz w:val="24"/>
                <w:szCs w:val="24"/>
              </w:rPr>
            </w:pPr>
            <w:r w:rsidRPr="003E676A">
              <w:rPr>
                <w:rFonts w:ascii="宋体" w:eastAsia="宋体" w:hAnsi="宋体" w:cs="宋体" w:hint="eastAsia"/>
                <w:sz w:val="24"/>
                <w:szCs w:val="24"/>
              </w:rPr>
              <w:t>9、协助处理省厅下发的相关文件，包括执法单位调度表、执法情况、重点单位数等信息的上报统计。</w:t>
            </w:r>
          </w:p>
          <w:p w:rsidR="00521D07" w:rsidRDefault="00521D07">
            <w:pPr>
              <w:widowControl/>
              <w:jc w:val="left"/>
              <w:rPr>
                <w:rFonts w:ascii="宋体" w:eastAsia="宋体" w:hAnsi="宋体" w:cs="宋体"/>
                <w:b/>
                <w:bCs/>
                <w:sz w:val="24"/>
                <w:szCs w:val="24"/>
              </w:rPr>
            </w:pPr>
          </w:p>
          <w:p w:rsidR="00F94CCF" w:rsidRDefault="00521D07">
            <w:pPr>
              <w:widowControl/>
              <w:jc w:val="left"/>
              <w:rPr>
                <w:rFonts w:ascii="宋体" w:eastAsia="宋体" w:hAnsi="宋体" w:cs="宋体"/>
                <w:b/>
                <w:bCs/>
                <w:sz w:val="24"/>
                <w:szCs w:val="24"/>
              </w:rPr>
            </w:pPr>
            <w:r>
              <w:rPr>
                <w:rFonts w:ascii="宋体" w:eastAsia="宋体" w:hAnsi="宋体" w:cs="宋体" w:hint="eastAsia"/>
                <w:b/>
                <w:bCs/>
                <w:sz w:val="24"/>
                <w:szCs w:val="24"/>
              </w:rPr>
              <w:t>湖南省厅</w:t>
            </w:r>
          </w:p>
          <w:p w:rsidR="00F94CCF" w:rsidRDefault="00521D07">
            <w:pPr>
              <w:widowControl/>
              <w:jc w:val="left"/>
              <w:rPr>
                <w:rFonts w:ascii="宋体" w:eastAsia="宋体" w:hAnsi="宋体" w:cs="宋体"/>
                <w:b/>
                <w:bCs/>
                <w:sz w:val="24"/>
                <w:szCs w:val="24"/>
              </w:rPr>
            </w:pPr>
            <w:r>
              <w:rPr>
                <w:rFonts w:ascii="宋体" w:eastAsia="宋体" w:hAnsi="宋体" w:cs="宋体" w:hint="eastAsia"/>
                <w:b/>
                <w:bCs/>
                <w:sz w:val="24"/>
                <w:szCs w:val="24"/>
              </w:rPr>
              <w:t>胡逍</w:t>
            </w:r>
          </w:p>
          <w:p w:rsidR="00F94CCF" w:rsidRDefault="003E676A">
            <w:pPr>
              <w:rPr>
                <w:rFonts w:ascii="宋体" w:eastAsia="宋体" w:hAnsi="宋体" w:cs="宋体"/>
                <w:sz w:val="24"/>
                <w:szCs w:val="24"/>
              </w:rPr>
            </w:pPr>
            <w:r>
              <w:t>一、总体情况：</w:t>
            </w:r>
            <w:r>
              <w:br/>
              <w:t>  1</w:t>
            </w:r>
            <w:r>
              <w:t>）平台</w:t>
            </w:r>
            <w:r>
              <w:t>BUG</w:t>
            </w:r>
            <w:r>
              <w:t>问题</w:t>
            </w:r>
            <w:r>
              <w:t>:</w:t>
            </w:r>
            <w:r>
              <w:t>收集客户需求和建议，反馈公司给对接的研发人员</w:t>
            </w:r>
            <w:r>
              <w:t>(4</w:t>
            </w:r>
            <w:r>
              <w:t>月份提交了</w:t>
            </w:r>
            <w:r>
              <w:t>7</w:t>
            </w:r>
            <w:r>
              <w:t>个平台</w:t>
            </w:r>
            <w:r>
              <w:t>bug</w:t>
            </w:r>
            <w:r>
              <w:t>和需求，项目研发已处理</w:t>
            </w:r>
            <w:r>
              <w:t>5</w:t>
            </w:r>
            <w:r>
              <w:t>个，还有</w:t>
            </w:r>
            <w:r>
              <w:t>2</w:t>
            </w:r>
            <w:r>
              <w:t>个正在处理</w:t>
            </w:r>
            <w:r>
              <w:t>)</w:t>
            </w:r>
            <w:r>
              <w:t>；</w:t>
            </w:r>
            <w:r>
              <w:br/>
            </w:r>
            <w:r>
              <w:t>二、日常工作内容：</w:t>
            </w:r>
            <w:r>
              <w:br/>
              <w:t>  1</w:t>
            </w:r>
            <w:r>
              <w:t>）</w:t>
            </w:r>
            <w:r>
              <w:t>MN</w:t>
            </w:r>
            <w:r>
              <w:t>号分配，协助指导运维单位与平台联网，处理联网过程中遇到的问题；</w:t>
            </w:r>
            <w:r>
              <w:br/>
              <w:t>  2</w:t>
            </w:r>
            <w:r>
              <w:t>）对省市客户日常的咨询问题，提供解答；</w:t>
            </w:r>
            <w:r>
              <w:br/>
              <w:t>  3</w:t>
            </w:r>
            <w:r>
              <w:t>）收集客户日常反馈及我们工作中发现的</w:t>
            </w:r>
            <w:r>
              <w:t>bug</w:t>
            </w:r>
            <w:r>
              <w:t>和需求，整理反馈研发和对接人；</w:t>
            </w:r>
            <w:r>
              <w:br/>
              <w:t>  4</w:t>
            </w:r>
            <w:r>
              <w:t>）每日异常数据统计、反馈汇总、日报通报；</w:t>
            </w:r>
            <w:r>
              <w:br/>
              <w:t>  5</w:t>
            </w:r>
            <w:r>
              <w:t>）督办跟踪和分析，对反馈不及时的督办单进行电话提醒；</w:t>
            </w:r>
            <w:r>
              <w:br/>
            </w:r>
            <w:r>
              <w:lastRenderedPageBreak/>
              <w:t>三、</w:t>
            </w:r>
            <w:r>
              <w:t>4.2</w:t>
            </w:r>
            <w:r>
              <w:t>升级：</w:t>
            </w:r>
            <w:r>
              <w:br/>
              <w:t>    1</w:t>
            </w:r>
            <w:r>
              <w:t>）湖南省厅交换、云平台端口映射等待领导签字，预计下周完成与地市的交换对接。</w:t>
            </w:r>
            <w:r>
              <w:br/>
              <w:t>    2</w:t>
            </w:r>
            <w:r>
              <w:t>）怀化市已完成部署、迁移一年的数据，通讯、企业端外网映射已完成，已有</w:t>
            </w:r>
            <w:r>
              <w:t>8</w:t>
            </w:r>
            <w:r>
              <w:t>个监控点上报数据，入库正常。等待省厅做完安全检测，再省厅打通网络。</w:t>
            </w:r>
            <w:r>
              <w:br/>
            </w:r>
            <w:r>
              <w:t>益阳市，麒麟系统，部分不能使用公共版部署包，已安装</w:t>
            </w:r>
            <w:r>
              <w:t>mongodb</w:t>
            </w:r>
            <w:r>
              <w:t>，达梦数据库、东方通已联系厂商安装，现在跟研发沟通管理端、企业端部署问题，预计完成时间</w:t>
            </w:r>
            <w:r>
              <w:t>5</w:t>
            </w:r>
            <w:r>
              <w:t>月</w:t>
            </w:r>
            <w:r>
              <w:t>20</w:t>
            </w:r>
            <w:r>
              <w:t>日。</w:t>
            </w:r>
            <w:r>
              <w:br/>
              <w:t>    3</w:t>
            </w:r>
            <w:r>
              <w:t>）湘潭目前已完成部署、数据迁移，并已与省厅打通网络，已验证，通讯、交换、入库。</w:t>
            </w:r>
            <w:r>
              <w:br/>
              <w:t>    4</w:t>
            </w:r>
            <w:r>
              <w:t>）岳阳服务器资源已到，目前正在部署，预计月底前完成。</w:t>
            </w:r>
            <w:r>
              <w:br/>
              <w:t>    5</w:t>
            </w:r>
            <w:r>
              <w:t>）长沙数据迁移已完成，目前云端平台登录时显示未知异常，正在解决，与省厅网络不通，正在走流程，其他小问题查漏补缺。</w:t>
            </w:r>
            <w:r>
              <w:br/>
              <w:t>    6</w:t>
            </w:r>
            <w:r>
              <w:t>）张家界部署和迁移已完成</w:t>
            </w:r>
            <w:r>
              <w:t> </w:t>
            </w:r>
            <w:r>
              <w:t>，通讯和企业端网络已映射到外网，能正常访问！已经让企业去设置一点多发，交换和云平台网络映射端口等问题需要省厅映射到政务外网，预计完成时间等省厅做完映射。</w:t>
            </w:r>
            <w:r>
              <w:br/>
            </w:r>
            <w:r>
              <w:t>湘潭</w:t>
            </w:r>
            <w:r>
              <w:t>4.2</w:t>
            </w:r>
            <w:r>
              <w:t>部署已完成。</w:t>
            </w:r>
            <w:r>
              <w:br/>
              <w:t>   7</w:t>
            </w:r>
            <w:r>
              <w:t>）其他地市正在准备服务器资源。</w:t>
            </w:r>
            <w:r>
              <w:br/>
            </w:r>
            <w:r>
              <w:t>四、</w:t>
            </w:r>
            <w:r>
              <w:t>24</w:t>
            </w:r>
            <w:r>
              <w:t>小时值班。</w:t>
            </w:r>
            <w:r>
              <w:br/>
            </w:r>
            <w:r>
              <w:t>五、下月工作计划：</w:t>
            </w:r>
            <w:r>
              <w:br/>
              <w:t>    1</w:t>
            </w:r>
            <w:r>
              <w:t>）继续推进全省</w:t>
            </w:r>
            <w:r>
              <w:t>4.2</w:t>
            </w:r>
            <w:r>
              <w:t>升级；</w:t>
            </w:r>
            <w:r>
              <w:br/>
              <w:t>    2</w:t>
            </w:r>
            <w:r>
              <w:t>）传输有效率保障；</w:t>
            </w:r>
            <w:r>
              <w:br/>
              <w:t>    3</w:t>
            </w:r>
            <w:r>
              <w:t>）重点排污单位名录安装联网情况调度。</w:t>
            </w:r>
          </w:p>
          <w:p w:rsidR="00521D07" w:rsidRDefault="00521D07">
            <w:pPr>
              <w:rPr>
                <w:rFonts w:asciiTheme="minorEastAsia" w:hAnsiTheme="minorEastAsia" w:cs="宋体"/>
                <w:b/>
                <w:bCs/>
                <w:color w:val="000000"/>
                <w:kern w:val="0"/>
                <w:sz w:val="24"/>
                <w:szCs w:val="24"/>
              </w:rPr>
            </w:pPr>
          </w:p>
          <w:p w:rsidR="00F94CCF" w:rsidRDefault="00521D07">
            <w:pP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长沙市</w:t>
            </w:r>
          </w:p>
          <w:p w:rsidR="00F94CCF" w:rsidRDefault="00521D07">
            <w:pP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吴兴龙</w:t>
            </w:r>
          </w:p>
          <w:p w:rsidR="00F94CCF" w:rsidRDefault="003E676A">
            <w:r>
              <w:t>1.</w:t>
            </w:r>
            <w:r>
              <w:t>长沙市即时传输有效率为</w:t>
            </w:r>
            <w:r>
              <w:t>99.18%</w:t>
            </w:r>
            <w:r>
              <w:t>，居湖南省第</w:t>
            </w:r>
            <w:r>
              <w:t>1</w:t>
            </w:r>
            <w:r>
              <w:t>位；补全传输有效率为</w:t>
            </w:r>
            <w:r>
              <w:t>99.9%</w:t>
            </w:r>
            <w:r>
              <w:t>，居湖南省第</w:t>
            </w:r>
            <w:r>
              <w:t>2</w:t>
            </w:r>
            <w:r>
              <w:t>位，每天督促，每周小结，月末大总结，全面提升传输有效率</w:t>
            </w:r>
            <w:r>
              <w:br/>
              <w:t>2.</w:t>
            </w:r>
            <w:r>
              <w:t>每天查看一遍数据，针对异常、缺失、可疑等数据，让企业及运维单位核实并处理，每天出</w:t>
            </w:r>
            <w:r>
              <w:lastRenderedPageBreak/>
              <w:t>具台账、简讯、超标故障分析，处理企业及运维单位发送的各种报告并归档</w:t>
            </w:r>
            <w:r>
              <w:br/>
              <w:t>3.</w:t>
            </w:r>
            <w:r>
              <w:t>给企业开具联网证明，审核验收资料，行文审批等</w:t>
            </w:r>
            <w:r>
              <w:br/>
              <w:t>4.4.2</w:t>
            </w:r>
            <w:r>
              <w:t>平台相关事宜，基础部署，数据迁移，与华为云、电信云对接，打通网络等</w:t>
            </w:r>
            <w:r>
              <w:br/>
              <w:t>5.</w:t>
            </w:r>
            <w:r>
              <w:t>处理督办件，收到督办件后，通知企业及运维单位核实并处理，对于可能是真实超标的情况，调度第四方巡检及属地监管部门前往核实，在规定时限内办结，并上传附件佐证材料</w:t>
            </w:r>
            <w:r>
              <w:br/>
              <w:t>6.</w:t>
            </w:r>
            <w:r>
              <w:t>配合执法部门对疑似违法的企业进行查处，提供各种数据及报告等</w:t>
            </w:r>
            <w:r w:rsidR="00521D07">
              <w:rPr>
                <w:rFonts w:hint="eastAsia"/>
              </w:rPr>
              <w:t>三、下月工作计划：</w:t>
            </w:r>
          </w:p>
          <w:p w:rsidR="00F94CCF" w:rsidRDefault="00521D07">
            <w:r>
              <w:rPr>
                <w:rFonts w:hint="eastAsia"/>
              </w:rPr>
              <w:t xml:space="preserve">  1</w:t>
            </w:r>
            <w:r>
              <w:rPr>
                <w:rFonts w:hint="eastAsia"/>
              </w:rPr>
              <w:t>）继续推进全省</w:t>
            </w:r>
            <w:r>
              <w:rPr>
                <w:rFonts w:hint="eastAsia"/>
              </w:rPr>
              <w:t>4.2</w:t>
            </w:r>
            <w:r>
              <w:rPr>
                <w:rFonts w:hint="eastAsia"/>
              </w:rPr>
              <w:t>升级；</w:t>
            </w:r>
            <w:r>
              <w:rPr>
                <w:rFonts w:hint="eastAsia"/>
              </w:rPr>
              <w:t xml:space="preserve">  2</w:t>
            </w:r>
            <w:r>
              <w:rPr>
                <w:rFonts w:hint="eastAsia"/>
              </w:rPr>
              <w:t>）配合商务和客户拟定今年运维方案，完成今年湖南省厅运维项目的续签；</w:t>
            </w:r>
          </w:p>
          <w:p w:rsidR="00F94CCF" w:rsidRDefault="00521D07">
            <w:pPr>
              <w:rPr>
                <w:rFonts w:asciiTheme="minorEastAsia" w:hAnsiTheme="minorEastAsia" w:cs="宋体"/>
                <w:b/>
                <w:bCs/>
                <w:color w:val="000000"/>
                <w:kern w:val="0"/>
                <w:sz w:val="24"/>
                <w:szCs w:val="24"/>
              </w:rPr>
            </w:pPr>
            <w:r>
              <w:rPr>
                <w:rFonts w:hint="eastAsia"/>
              </w:rPr>
              <w:t xml:space="preserve">  3</w:t>
            </w:r>
            <w:r>
              <w:rPr>
                <w:rFonts w:hint="eastAsia"/>
              </w:rPr>
              <w:t>）了解新机构职能，确定今年工作方向；</w:t>
            </w:r>
          </w:p>
        </w:tc>
      </w:tr>
      <w:tr w:rsidR="00F94CCF">
        <w:trPr>
          <w:trHeight w:val="1755"/>
        </w:trPr>
        <w:tc>
          <w:tcPr>
            <w:tcW w:w="1032" w:type="dxa"/>
            <w:vMerge/>
          </w:tcPr>
          <w:p w:rsidR="00F94CCF" w:rsidRDefault="00F94CCF">
            <w:pPr>
              <w:jc w:val="left"/>
              <w:rPr>
                <w:rFonts w:asciiTheme="minorEastAsia" w:hAnsiTheme="minorEastAsia" w:cs="宋体"/>
                <w:color w:val="000000"/>
                <w:kern w:val="0"/>
                <w:sz w:val="28"/>
                <w:szCs w:val="28"/>
              </w:rPr>
            </w:pPr>
          </w:p>
        </w:tc>
        <w:tc>
          <w:tcPr>
            <w:tcW w:w="1923" w:type="dxa"/>
            <w:vMerge/>
          </w:tcPr>
          <w:p w:rsidR="00F94CCF" w:rsidRDefault="00F94CCF">
            <w:pPr>
              <w:widowControl/>
              <w:jc w:val="left"/>
              <w:rPr>
                <w:rFonts w:asciiTheme="minorEastAsia" w:hAnsiTheme="minorEastAsia" w:cs="宋体"/>
                <w:color w:val="000000"/>
                <w:kern w:val="0"/>
                <w:sz w:val="28"/>
                <w:szCs w:val="28"/>
              </w:rPr>
            </w:pPr>
          </w:p>
        </w:tc>
        <w:tc>
          <w:tcPr>
            <w:tcW w:w="2441" w:type="dxa"/>
          </w:tcPr>
          <w:p w:rsidR="00F94CCF" w:rsidRDefault="00521D07">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重要事项安排或计划</w:t>
            </w:r>
          </w:p>
        </w:tc>
        <w:tc>
          <w:tcPr>
            <w:tcW w:w="8673" w:type="dxa"/>
          </w:tcPr>
          <w:p w:rsidR="00F94CCF" w:rsidRDefault="00521D07">
            <w:pP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大区的重点事情：</w:t>
            </w:r>
          </w:p>
          <w:p w:rsidR="00F94CCF" w:rsidRDefault="003E676A">
            <w:pPr>
              <w:rPr>
                <w:rFonts w:asciiTheme="minorEastAsia" w:hAnsiTheme="minorEastAsia" w:cs="宋体"/>
                <w:b/>
                <w:color w:val="000000"/>
                <w:kern w:val="0"/>
                <w:sz w:val="24"/>
                <w:szCs w:val="24"/>
              </w:rPr>
            </w:pPr>
            <w:r>
              <w:rPr>
                <w:rFonts w:asciiTheme="minorEastAsia" w:hAnsiTheme="minorEastAsia" w:cs="宋体"/>
                <w:b/>
                <w:color w:val="000000"/>
                <w:kern w:val="0"/>
                <w:sz w:val="24"/>
                <w:szCs w:val="24"/>
              </w:rPr>
              <w:t>1</w:t>
            </w:r>
            <w:r w:rsidR="00521D07">
              <w:rPr>
                <w:rFonts w:asciiTheme="minorEastAsia" w:hAnsiTheme="minorEastAsia" w:cs="宋体" w:hint="eastAsia"/>
                <w:b/>
                <w:color w:val="000000"/>
                <w:kern w:val="0"/>
                <w:sz w:val="24"/>
                <w:szCs w:val="24"/>
              </w:rPr>
              <w:t>、</w:t>
            </w:r>
            <w:r w:rsidR="0070283A">
              <w:rPr>
                <w:rFonts w:asciiTheme="minorEastAsia" w:hAnsiTheme="minorEastAsia" w:cs="宋体" w:hint="eastAsia"/>
                <w:b/>
                <w:color w:val="000000"/>
                <w:kern w:val="0"/>
                <w:sz w:val="24"/>
                <w:szCs w:val="24"/>
              </w:rPr>
              <w:t>今年大区销售任务1500万，</w:t>
            </w:r>
            <w:r w:rsidR="00521D07">
              <w:rPr>
                <w:rFonts w:asciiTheme="minorEastAsia" w:hAnsiTheme="minorEastAsia" w:cs="宋体" w:hint="eastAsia"/>
                <w:b/>
                <w:color w:val="000000"/>
                <w:kern w:val="0"/>
                <w:sz w:val="24"/>
                <w:szCs w:val="24"/>
              </w:rPr>
              <w:t>各地方的驻地积极配合完成合同工作完成验收并跟进续签情况；</w:t>
            </w:r>
          </w:p>
          <w:p w:rsidR="00F94CCF" w:rsidRDefault="003E676A">
            <w:pPr>
              <w:rPr>
                <w:rFonts w:asciiTheme="minorEastAsia" w:hAnsiTheme="minorEastAsia" w:cs="宋体"/>
                <w:b/>
                <w:color w:val="000000"/>
                <w:kern w:val="0"/>
                <w:sz w:val="24"/>
                <w:szCs w:val="24"/>
              </w:rPr>
            </w:pPr>
            <w:r>
              <w:rPr>
                <w:rFonts w:asciiTheme="minorEastAsia" w:hAnsiTheme="minorEastAsia" w:cs="宋体"/>
                <w:b/>
                <w:color w:val="000000"/>
                <w:kern w:val="0"/>
                <w:sz w:val="24"/>
                <w:szCs w:val="24"/>
              </w:rPr>
              <w:t>2</w:t>
            </w:r>
            <w:r>
              <w:rPr>
                <w:rFonts w:asciiTheme="minorEastAsia" w:hAnsiTheme="minorEastAsia" w:cs="宋体" w:hint="eastAsia"/>
                <w:b/>
                <w:color w:val="000000"/>
                <w:kern w:val="0"/>
                <w:sz w:val="24"/>
                <w:szCs w:val="24"/>
              </w:rPr>
              <w:t>、</w:t>
            </w:r>
            <w:r w:rsidR="006935E8">
              <w:rPr>
                <w:rFonts w:asciiTheme="minorEastAsia" w:hAnsiTheme="minorEastAsia" w:cs="宋体" w:hint="eastAsia"/>
                <w:b/>
                <w:color w:val="000000"/>
                <w:kern w:val="0"/>
                <w:sz w:val="24"/>
                <w:szCs w:val="24"/>
              </w:rPr>
              <w:t>多人驻地同事相关协作，</w:t>
            </w:r>
            <w:r>
              <w:rPr>
                <w:rFonts w:asciiTheme="minorEastAsia" w:hAnsiTheme="minorEastAsia" w:cs="宋体" w:hint="eastAsia"/>
                <w:b/>
                <w:color w:val="000000"/>
                <w:kern w:val="0"/>
                <w:sz w:val="24"/>
                <w:szCs w:val="24"/>
              </w:rPr>
              <w:t>工作上平台和巡检需要相互配合，完成好项目上的工作和领导交办的事情。</w:t>
            </w:r>
          </w:p>
          <w:p w:rsidR="00F94CCF" w:rsidRDefault="003E676A">
            <w:pPr>
              <w:rPr>
                <w:rFonts w:asciiTheme="minorEastAsia" w:hAnsiTheme="minorEastAsia" w:cs="宋体"/>
                <w:b/>
                <w:color w:val="000000"/>
                <w:kern w:val="0"/>
                <w:sz w:val="24"/>
                <w:szCs w:val="24"/>
              </w:rPr>
            </w:pPr>
            <w:r>
              <w:rPr>
                <w:rFonts w:asciiTheme="minorEastAsia" w:hAnsiTheme="minorEastAsia" w:cs="宋体"/>
                <w:b/>
                <w:color w:val="000000"/>
                <w:kern w:val="0"/>
                <w:sz w:val="24"/>
                <w:szCs w:val="24"/>
              </w:rPr>
              <w:t>3</w:t>
            </w:r>
            <w:r>
              <w:rPr>
                <w:rFonts w:asciiTheme="minorEastAsia" w:hAnsiTheme="minorEastAsia" w:cs="宋体" w:hint="eastAsia"/>
                <w:b/>
                <w:color w:val="000000"/>
                <w:kern w:val="0"/>
                <w:sz w:val="24"/>
                <w:szCs w:val="24"/>
              </w:rPr>
              <w:t>、</w:t>
            </w:r>
            <w:r w:rsidR="00025612">
              <w:rPr>
                <w:rFonts w:asciiTheme="minorEastAsia" w:hAnsiTheme="minorEastAsia" w:cs="宋体" w:hint="eastAsia"/>
                <w:b/>
                <w:color w:val="000000"/>
                <w:kern w:val="0"/>
                <w:sz w:val="24"/>
                <w:szCs w:val="24"/>
              </w:rPr>
              <w:t>关于目标结果物，上交时要注意上交格式和规范，内容要符合当前实际。包括完成的情况和确实有的结果物。</w:t>
            </w:r>
          </w:p>
          <w:p w:rsidR="00F94CCF" w:rsidRDefault="00025612">
            <w:pPr>
              <w:rPr>
                <w:rFonts w:asciiTheme="minorEastAsia" w:hAnsiTheme="minorEastAsia" w:cs="宋体"/>
                <w:b/>
                <w:color w:val="000000"/>
                <w:kern w:val="0"/>
                <w:sz w:val="24"/>
                <w:szCs w:val="24"/>
              </w:rPr>
            </w:pPr>
            <w:r>
              <w:rPr>
                <w:rFonts w:asciiTheme="minorEastAsia" w:hAnsiTheme="minorEastAsia" w:cs="宋体"/>
                <w:b/>
                <w:color w:val="000000"/>
                <w:kern w:val="0"/>
                <w:sz w:val="24"/>
                <w:szCs w:val="24"/>
              </w:rPr>
              <w:t>4</w:t>
            </w:r>
            <w:r w:rsidR="00521D07">
              <w:rPr>
                <w:rFonts w:asciiTheme="minorEastAsia" w:hAnsiTheme="minorEastAsia" w:cs="宋体" w:hint="eastAsia"/>
                <w:b/>
                <w:color w:val="000000"/>
                <w:kern w:val="0"/>
                <w:sz w:val="24"/>
                <w:szCs w:val="24"/>
              </w:rPr>
              <w:t>、省级运维和市或区运维要起到相互配合的，大家在一起工作最后相互工作都没有做到用户的满意度，那你们工作的意义是什么。</w:t>
            </w:r>
          </w:p>
          <w:p w:rsidR="00025612" w:rsidRDefault="00025612">
            <w:pP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5、平时的工作要形成月报，汇报时要注意条理。各个地方事情做多做少从汇报就可以看出来。</w:t>
            </w:r>
          </w:p>
          <w:p w:rsidR="00F94CCF" w:rsidRDefault="00521D07">
            <w:pPr>
              <w:rPr>
                <w:rFonts w:ascii="宋体" w:eastAsia="宋体" w:hAnsi="宋体" w:cs="宋体"/>
                <w:color w:val="000000"/>
                <w:kern w:val="0"/>
                <w:sz w:val="24"/>
                <w:szCs w:val="24"/>
              </w:rPr>
            </w:pPr>
            <w:r>
              <w:rPr>
                <w:rFonts w:asciiTheme="minorEastAsia" w:hAnsiTheme="minorEastAsia" w:cs="宋体" w:hint="eastAsia"/>
                <w:b/>
                <w:color w:val="000000"/>
                <w:kern w:val="0"/>
                <w:sz w:val="24"/>
                <w:szCs w:val="24"/>
              </w:rPr>
              <w:t>运维工作的心态，需要细心和耐心去及时解决用户安排的工作，服务的好或不好跟个人的素养有关</w:t>
            </w:r>
            <w:r w:rsidR="00025612">
              <w:rPr>
                <w:rFonts w:asciiTheme="minorEastAsia" w:hAnsiTheme="minorEastAsia" w:cs="宋体" w:hint="eastAsia"/>
                <w:b/>
                <w:color w:val="000000"/>
                <w:kern w:val="0"/>
                <w:sz w:val="24"/>
                <w:szCs w:val="24"/>
              </w:rPr>
              <w:t>。运维工作同事之间要相互配合，平台和运维都是为项目服务，多个人的地市要做好同事之间的沟通工作。</w:t>
            </w:r>
          </w:p>
        </w:tc>
      </w:tr>
      <w:tr w:rsidR="00F94CCF">
        <w:trPr>
          <w:trHeight w:val="434"/>
        </w:trPr>
        <w:tc>
          <w:tcPr>
            <w:tcW w:w="1032" w:type="dxa"/>
            <w:vMerge/>
          </w:tcPr>
          <w:p w:rsidR="00F94CCF" w:rsidRDefault="00F94CCF">
            <w:pPr>
              <w:jc w:val="left"/>
              <w:rPr>
                <w:rFonts w:asciiTheme="minorEastAsia" w:hAnsiTheme="minorEastAsia" w:cs="宋体"/>
                <w:color w:val="000000"/>
                <w:kern w:val="0"/>
                <w:sz w:val="28"/>
                <w:szCs w:val="28"/>
              </w:rPr>
            </w:pPr>
          </w:p>
        </w:tc>
        <w:tc>
          <w:tcPr>
            <w:tcW w:w="1923" w:type="dxa"/>
            <w:vMerge w:val="restart"/>
          </w:tcPr>
          <w:p w:rsidR="00F94CCF" w:rsidRDefault="00521D07">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推广工作计划</w:t>
            </w:r>
          </w:p>
        </w:tc>
        <w:tc>
          <w:tcPr>
            <w:tcW w:w="2441" w:type="dxa"/>
          </w:tcPr>
          <w:p w:rsidR="00F94CCF" w:rsidRDefault="00521D07">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区域推广策略（方</w:t>
            </w:r>
            <w:r>
              <w:rPr>
                <w:rFonts w:asciiTheme="minorEastAsia" w:hAnsiTheme="minorEastAsia" w:cs="宋体" w:hint="eastAsia"/>
                <w:color w:val="000000"/>
                <w:kern w:val="0"/>
                <w:sz w:val="28"/>
                <w:szCs w:val="28"/>
              </w:rPr>
              <w:lastRenderedPageBreak/>
              <w:t>法或激励）</w:t>
            </w:r>
          </w:p>
        </w:tc>
        <w:tc>
          <w:tcPr>
            <w:tcW w:w="8673" w:type="dxa"/>
          </w:tcPr>
          <w:p w:rsidR="00F94CCF" w:rsidRDefault="00521D07">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lastRenderedPageBreak/>
              <w:t xml:space="preserve">　</w:t>
            </w:r>
          </w:p>
        </w:tc>
      </w:tr>
      <w:tr w:rsidR="00F94CCF">
        <w:trPr>
          <w:trHeight w:val="280"/>
        </w:trPr>
        <w:tc>
          <w:tcPr>
            <w:tcW w:w="1032" w:type="dxa"/>
            <w:vMerge/>
          </w:tcPr>
          <w:p w:rsidR="00F94CCF" w:rsidRDefault="00F94CCF">
            <w:pPr>
              <w:jc w:val="left"/>
              <w:rPr>
                <w:rFonts w:asciiTheme="minorEastAsia" w:hAnsiTheme="minorEastAsia" w:cs="宋体"/>
                <w:color w:val="000000"/>
                <w:kern w:val="0"/>
                <w:sz w:val="28"/>
                <w:szCs w:val="28"/>
              </w:rPr>
            </w:pPr>
          </w:p>
        </w:tc>
        <w:tc>
          <w:tcPr>
            <w:tcW w:w="1923" w:type="dxa"/>
            <w:vMerge/>
          </w:tcPr>
          <w:p w:rsidR="00F94CCF" w:rsidRDefault="00F94CCF">
            <w:pPr>
              <w:widowControl/>
              <w:jc w:val="left"/>
              <w:rPr>
                <w:rFonts w:asciiTheme="minorEastAsia" w:hAnsiTheme="minorEastAsia" w:cs="宋体"/>
                <w:color w:val="000000"/>
                <w:kern w:val="0"/>
                <w:sz w:val="28"/>
                <w:szCs w:val="28"/>
              </w:rPr>
            </w:pPr>
          </w:p>
        </w:tc>
        <w:tc>
          <w:tcPr>
            <w:tcW w:w="2441" w:type="dxa"/>
          </w:tcPr>
          <w:p w:rsidR="00F94CCF" w:rsidRDefault="00521D07">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月度目标跟进计划</w:t>
            </w:r>
          </w:p>
        </w:tc>
        <w:tc>
          <w:tcPr>
            <w:tcW w:w="8673" w:type="dxa"/>
          </w:tcPr>
          <w:p w:rsidR="00F94CCF" w:rsidRDefault="00521D07">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F94CCF">
        <w:trPr>
          <w:trHeight w:val="280"/>
        </w:trPr>
        <w:tc>
          <w:tcPr>
            <w:tcW w:w="1032" w:type="dxa"/>
            <w:vMerge/>
          </w:tcPr>
          <w:p w:rsidR="00F94CCF" w:rsidRDefault="00F94CCF">
            <w:pPr>
              <w:jc w:val="left"/>
              <w:rPr>
                <w:rFonts w:asciiTheme="minorEastAsia" w:hAnsiTheme="minorEastAsia" w:cs="宋体"/>
                <w:color w:val="000000"/>
                <w:kern w:val="0"/>
                <w:sz w:val="28"/>
                <w:szCs w:val="28"/>
              </w:rPr>
            </w:pPr>
          </w:p>
        </w:tc>
        <w:tc>
          <w:tcPr>
            <w:tcW w:w="1923" w:type="dxa"/>
            <w:vMerge w:val="restart"/>
          </w:tcPr>
          <w:p w:rsidR="00F94CCF" w:rsidRDefault="00521D07">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员工辅导计划</w:t>
            </w:r>
          </w:p>
        </w:tc>
        <w:tc>
          <w:tcPr>
            <w:tcW w:w="2441" w:type="dxa"/>
          </w:tcPr>
          <w:p w:rsidR="00F94CCF" w:rsidRDefault="00521D07">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辅导员工姓名</w:t>
            </w:r>
          </w:p>
        </w:tc>
        <w:tc>
          <w:tcPr>
            <w:tcW w:w="8673" w:type="dxa"/>
          </w:tcPr>
          <w:p w:rsidR="00F94CCF" w:rsidRDefault="00521D07">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F94CCF">
        <w:trPr>
          <w:trHeight w:val="280"/>
        </w:trPr>
        <w:tc>
          <w:tcPr>
            <w:tcW w:w="1032" w:type="dxa"/>
            <w:vMerge/>
          </w:tcPr>
          <w:p w:rsidR="00F94CCF" w:rsidRDefault="00F94CCF">
            <w:pPr>
              <w:jc w:val="left"/>
              <w:rPr>
                <w:rFonts w:asciiTheme="minorEastAsia" w:hAnsiTheme="minorEastAsia" w:cs="宋体"/>
                <w:color w:val="000000"/>
                <w:kern w:val="0"/>
                <w:sz w:val="28"/>
                <w:szCs w:val="28"/>
              </w:rPr>
            </w:pPr>
          </w:p>
        </w:tc>
        <w:tc>
          <w:tcPr>
            <w:tcW w:w="1923" w:type="dxa"/>
            <w:vMerge/>
          </w:tcPr>
          <w:p w:rsidR="00F94CCF" w:rsidRDefault="00F94CCF">
            <w:pPr>
              <w:jc w:val="left"/>
              <w:rPr>
                <w:rFonts w:asciiTheme="minorEastAsia" w:hAnsiTheme="minorEastAsia" w:cs="宋体"/>
                <w:color w:val="000000"/>
                <w:kern w:val="0"/>
                <w:sz w:val="28"/>
                <w:szCs w:val="28"/>
              </w:rPr>
            </w:pPr>
          </w:p>
        </w:tc>
        <w:tc>
          <w:tcPr>
            <w:tcW w:w="2441" w:type="dxa"/>
          </w:tcPr>
          <w:p w:rsidR="00F94CCF" w:rsidRDefault="00521D07">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辅导员工具体计划（提升哪项技能？具体方法？沟通时间等？）</w:t>
            </w:r>
          </w:p>
        </w:tc>
        <w:tc>
          <w:tcPr>
            <w:tcW w:w="8673" w:type="dxa"/>
          </w:tcPr>
          <w:p w:rsidR="00F94CCF" w:rsidRDefault="00521D07">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bl>
    <w:p w:rsidR="00F94CCF" w:rsidRDefault="00F94CCF">
      <w:pPr>
        <w:rPr>
          <w:sz w:val="28"/>
          <w:szCs w:val="28"/>
        </w:rPr>
      </w:pPr>
    </w:p>
    <w:sectPr w:rsidR="00F94CCF" w:rsidSect="00DF7E7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7A0" w:rsidRDefault="00B027A0" w:rsidP="006935E8">
      <w:r>
        <w:separator/>
      </w:r>
    </w:p>
  </w:endnote>
  <w:endnote w:type="continuationSeparator" w:id="1">
    <w:p w:rsidR="00B027A0" w:rsidRDefault="00B027A0" w:rsidP="006935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7A0" w:rsidRDefault="00B027A0" w:rsidP="006935E8">
      <w:r>
        <w:separator/>
      </w:r>
    </w:p>
  </w:footnote>
  <w:footnote w:type="continuationSeparator" w:id="1">
    <w:p w:rsidR="00B027A0" w:rsidRDefault="00B027A0" w:rsidP="006935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B4B897"/>
    <w:multiLevelType w:val="singleLevel"/>
    <w:tmpl w:val="FAB4B897"/>
    <w:lvl w:ilvl="0">
      <w:start w:val="1"/>
      <w:numFmt w:val="decimal"/>
      <w:lvlText w:val="%1."/>
      <w:lvlJc w:val="left"/>
      <w:pPr>
        <w:tabs>
          <w:tab w:val="left" w:pos="312"/>
        </w:tabs>
      </w:pPr>
    </w:lvl>
  </w:abstractNum>
  <w:abstractNum w:abstractNumId="1">
    <w:nsid w:val="5A943517"/>
    <w:multiLevelType w:val="singleLevel"/>
    <w:tmpl w:val="5A943517"/>
    <w:lvl w:ilvl="0">
      <w:start w:val="1"/>
      <w:numFmt w:val="decimal"/>
      <w:lvlText w:val="%1."/>
      <w:lvlJc w:val="left"/>
      <w:pPr>
        <w:tabs>
          <w:tab w:val="left" w:pos="312"/>
        </w:tabs>
      </w:pPr>
    </w:lvl>
  </w:abstractNum>
  <w:abstractNum w:abstractNumId="2">
    <w:nsid w:val="68B94E3F"/>
    <w:multiLevelType w:val="hybridMultilevel"/>
    <w:tmpl w:val="12DAB23E"/>
    <w:lvl w:ilvl="0" w:tplc="B00E88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F94CCF"/>
    <w:rsid w:val="00025612"/>
    <w:rsid w:val="002B227A"/>
    <w:rsid w:val="003E676A"/>
    <w:rsid w:val="00466210"/>
    <w:rsid w:val="00521D07"/>
    <w:rsid w:val="006935E8"/>
    <w:rsid w:val="006C149B"/>
    <w:rsid w:val="0070283A"/>
    <w:rsid w:val="00B027A0"/>
    <w:rsid w:val="00DF7E72"/>
    <w:rsid w:val="00E91561"/>
    <w:rsid w:val="00EB1E95"/>
    <w:rsid w:val="00EF3936"/>
    <w:rsid w:val="00F94C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E7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F7E72"/>
    <w:pPr>
      <w:tabs>
        <w:tab w:val="center" w:pos="4153"/>
        <w:tab w:val="right" w:pos="8306"/>
      </w:tabs>
      <w:snapToGrid w:val="0"/>
      <w:jc w:val="left"/>
    </w:pPr>
    <w:rPr>
      <w:sz w:val="18"/>
      <w:szCs w:val="18"/>
    </w:rPr>
  </w:style>
  <w:style w:type="paragraph" w:styleId="a4">
    <w:name w:val="header"/>
    <w:basedOn w:val="a"/>
    <w:link w:val="Char0"/>
    <w:qFormat/>
    <w:rsid w:val="00DF7E72"/>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sid w:val="00DF7E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表段落1"/>
    <w:basedOn w:val="a"/>
    <w:uiPriority w:val="99"/>
    <w:unhideWhenUsed/>
    <w:qFormat/>
    <w:rsid w:val="00DF7E72"/>
    <w:pPr>
      <w:ind w:firstLineChars="200" w:firstLine="420"/>
    </w:pPr>
  </w:style>
  <w:style w:type="character" w:customStyle="1" w:styleId="Char0">
    <w:name w:val="页眉 Char"/>
    <w:basedOn w:val="a0"/>
    <w:link w:val="a4"/>
    <w:qFormat/>
    <w:rsid w:val="00DF7E72"/>
    <w:rPr>
      <w:rFonts w:asciiTheme="minorHAnsi" w:eastAsiaTheme="minorEastAsia" w:hAnsiTheme="minorHAnsi" w:cstheme="minorBidi"/>
      <w:kern w:val="2"/>
      <w:sz w:val="18"/>
      <w:szCs w:val="18"/>
    </w:rPr>
  </w:style>
  <w:style w:type="character" w:customStyle="1" w:styleId="Char">
    <w:name w:val="页脚 Char"/>
    <w:basedOn w:val="a0"/>
    <w:link w:val="a3"/>
    <w:qFormat/>
    <w:rsid w:val="00DF7E72"/>
    <w:rPr>
      <w:rFonts w:asciiTheme="minorHAnsi" w:eastAsiaTheme="minorEastAsia" w:hAnsiTheme="minorHAnsi" w:cstheme="minorBidi"/>
      <w:kern w:val="2"/>
      <w:sz w:val="18"/>
      <w:szCs w:val="18"/>
    </w:rPr>
  </w:style>
  <w:style w:type="paragraph" w:styleId="a6">
    <w:name w:val="List Paragraph"/>
    <w:basedOn w:val="a"/>
    <w:uiPriority w:val="99"/>
    <w:rsid w:val="00EF3936"/>
    <w:pPr>
      <w:ind w:firstLineChars="200" w:firstLine="420"/>
    </w:pPr>
  </w:style>
</w:styles>
</file>

<file path=word/webSettings.xml><?xml version="1.0" encoding="utf-8"?>
<w:webSettings xmlns:r="http://schemas.openxmlformats.org/officeDocument/2006/relationships" xmlns:w="http://schemas.openxmlformats.org/wordprocessingml/2006/main">
  <w:divs>
    <w:div w:id="101800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10</Pages>
  <Words>730</Words>
  <Characters>4165</Characters>
  <Application>Microsoft Office Word</Application>
  <DocSecurity>0</DocSecurity>
  <Lines>34</Lines>
  <Paragraphs>9</Paragraphs>
  <ScaleCrop>false</ScaleCrop>
  <Company>Microsoft</Company>
  <LinksUpToDate>false</LinksUpToDate>
  <CharactersWithSpaces>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whc</dc:creator>
  <cp:lastModifiedBy>lenovo</cp:lastModifiedBy>
  <cp:revision>124</cp:revision>
  <dcterms:created xsi:type="dcterms:W3CDTF">2021-11-05T22:25:00Z</dcterms:created>
  <dcterms:modified xsi:type="dcterms:W3CDTF">2022-05-09T13:04:00Z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2052-9.4.1</vt:lpwstr>
  </property>
  <property fmtid="{D5CDD505-2E9C-101B-9397-08002B2CF9AE}" pid="3" name="ICV">
    <vt:lpwstr>A3CD496328C840569117CB8AE6673BBB</vt:lpwstr>
  </property>
</Properties>
</file>