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893259">
        <w:rPr>
          <w:rFonts w:ascii="黑体" w:eastAsia="黑体" w:hAnsi="黑体"/>
          <w:sz w:val="52"/>
        </w:rPr>
        <w:t>2</w:t>
      </w:r>
      <w:r>
        <w:rPr>
          <w:rFonts w:ascii="黑体" w:eastAsia="黑体" w:hAnsi="黑体" w:hint="eastAsia"/>
          <w:sz w:val="52"/>
        </w:rPr>
        <w:t>年</w:t>
      </w:r>
      <w:r>
        <w:rPr>
          <w:rFonts w:ascii="黑体" w:eastAsia="黑体" w:hAnsi="黑体"/>
          <w:sz w:val="52"/>
        </w:rPr>
        <w:t>第</w:t>
      </w:r>
      <w:r w:rsidR="00815820">
        <w:rPr>
          <w:rFonts w:ascii="黑体" w:eastAsia="黑体" w:hAnsi="黑体"/>
          <w:sz w:val="52"/>
        </w:rPr>
        <w:t>1</w:t>
      </w:r>
      <w:r w:rsidR="00B856E6">
        <w:rPr>
          <w:rFonts w:ascii="黑体" w:eastAsia="黑体" w:hAnsi="黑体"/>
          <w:sz w:val="52"/>
        </w:rPr>
        <w:t>8</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rsidTr="00D5710F">
        <w:trPr>
          <w:trHeight w:val="556"/>
        </w:trPr>
        <w:tc>
          <w:tcPr>
            <w:tcW w:w="8296" w:type="dxa"/>
            <w:gridSpan w:val="3"/>
            <w:shd w:val="clear" w:color="auto" w:fill="auto"/>
            <w:vAlign w:val="center"/>
          </w:tcPr>
          <w:p w:rsidR="00A35A78" w:rsidRDefault="008F05C9" w:rsidP="00D5710F">
            <w:pPr>
              <w:rPr>
                <w:sz w:val="28"/>
                <w:szCs w:val="28"/>
              </w:rPr>
            </w:pPr>
            <w:r>
              <w:rPr>
                <w:rFonts w:ascii="黑体" w:eastAsia="黑体" w:hAnsi="黑体" w:hint="eastAsia"/>
                <w:sz w:val="32"/>
              </w:rPr>
              <w:t>一、人员管理</w:t>
            </w:r>
          </w:p>
        </w:tc>
      </w:tr>
      <w:tr w:rsidR="00A35A78" w:rsidRPr="00224F29" w:rsidTr="00D5710F">
        <w:trPr>
          <w:trHeight w:val="2535"/>
        </w:trPr>
        <w:tc>
          <w:tcPr>
            <w:tcW w:w="8296" w:type="dxa"/>
            <w:gridSpan w:val="3"/>
            <w:shd w:val="clear" w:color="auto" w:fill="auto"/>
          </w:tcPr>
          <w:p w:rsidR="00A35A78" w:rsidRPr="00203A5E" w:rsidRDefault="008F05C9" w:rsidP="00D5710F">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93143A" w:rsidRDefault="00D86C13" w:rsidP="00D5710F">
            <w:pPr>
              <w:autoSpaceDE w:val="0"/>
              <w:autoSpaceDN w:val="0"/>
              <w:adjustRightInd w:val="0"/>
              <w:ind w:leftChars="200" w:left="420"/>
              <w:jc w:val="left"/>
            </w:pPr>
            <w:r w:rsidRPr="00D86C13">
              <w:rPr>
                <w:b/>
              </w:rPr>
              <w:t>上周遗留：</w:t>
            </w:r>
            <w:r>
              <w:br/>
            </w:r>
            <w:r w:rsidR="00335395">
              <w:rPr>
                <w:rFonts w:hint="eastAsia"/>
              </w:rPr>
              <w:t>1</w:t>
            </w:r>
            <w:r w:rsidR="00335395">
              <w:rPr>
                <w:rFonts w:hint="eastAsia"/>
              </w:rPr>
              <w:t>、</w:t>
            </w:r>
            <w:r w:rsidR="00046884">
              <w:rPr>
                <w:rFonts w:hint="eastAsia"/>
              </w:rPr>
              <w:t>天津</w:t>
            </w:r>
            <w:r w:rsidR="00046884">
              <w:rPr>
                <w:rFonts w:hint="eastAsia"/>
              </w:rPr>
              <w:t>1</w:t>
            </w:r>
            <w:r w:rsidR="00046884">
              <w:rPr>
                <w:rFonts w:hint="eastAsia"/>
              </w:rPr>
              <w:t>人</w:t>
            </w:r>
            <w:r w:rsidR="00046884">
              <w:t>，人力因薪资问题</w:t>
            </w:r>
            <w:r w:rsidR="00046884">
              <w:rPr>
                <w:rFonts w:hint="eastAsia"/>
              </w:rPr>
              <w:t>拒绝</w:t>
            </w:r>
            <w:r w:rsidR="00046884">
              <w:t>；</w:t>
            </w:r>
          </w:p>
          <w:p w:rsidR="00046884" w:rsidRPr="004A4018" w:rsidRDefault="00046884" w:rsidP="004A4018">
            <w:pPr>
              <w:autoSpaceDE w:val="0"/>
              <w:autoSpaceDN w:val="0"/>
              <w:adjustRightInd w:val="0"/>
              <w:ind w:leftChars="200" w:left="420"/>
              <w:jc w:val="left"/>
              <w:rPr>
                <w:rFonts w:hint="eastAsia"/>
              </w:rPr>
            </w:pPr>
            <w:r w:rsidRPr="00FD5F58">
              <w:t>2</w:t>
            </w:r>
            <w:r w:rsidRPr="00FD5F58">
              <w:rPr>
                <w:rFonts w:hint="eastAsia"/>
              </w:rPr>
              <w:t>、</w:t>
            </w:r>
            <w:r w:rsidR="00FD5F58" w:rsidRPr="00FD5F58">
              <w:rPr>
                <w:rFonts w:hint="eastAsia"/>
              </w:rPr>
              <w:t>南京</w:t>
            </w:r>
            <w:r w:rsidR="00FD5F58" w:rsidRPr="00FD5F58">
              <w:rPr>
                <w:rFonts w:hint="eastAsia"/>
              </w:rPr>
              <w:t>1</w:t>
            </w:r>
            <w:r w:rsidR="00FD5F58" w:rsidRPr="00FD5F58">
              <w:rPr>
                <w:rFonts w:hint="eastAsia"/>
              </w:rPr>
              <w:t>人</w:t>
            </w:r>
            <w:r w:rsidR="00FD5F58" w:rsidRPr="00FD5F58">
              <w:t>，</w:t>
            </w:r>
            <w:r w:rsidR="004A4018">
              <w:t>人力因薪资问题</w:t>
            </w:r>
            <w:r w:rsidR="004A4018">
              <w:rPr>
                <w:rFonts w:hint="eastAsia"/>
              </w:rPr>
              <w:t>拒绝</w:t>
            </w:r>
            <w:r w:rsidR="004A4018">
              <w:rPr>
                <w:rFonts w:hint="eastAsia"/>
              </w:rPr>
              <w:t>。</w:t>
            </w:r>
          </w:p>
          <w:p w:rsidR="00C244B8" w:rsidRDefault="00D86C13" w:rsidP="00D5710F">
            <w:pPr>
              <w:autoSpaceDE w:val="0"/>
              <w:autoSpaceDN w:val="0"/>
              <w:adjustRightInd w:val="0"/>
              <w:ind w:leftChars="200" w:left="420"/>
              <w:jc w:val="left"/>
            </w:pPr>
            <w:r w:rsidRPr="00D86C13">
              <w:rPr>
                <w:b/>
              </w:rPr>
              <w:t>本周推荐：</w:t>
            </w:r>
          </w:p>
          <w:p w:rsidR="008F3F3F" w:rsidRDefault="00A741B0" w:rsidP="00D5710F">
            <w:pPr>
              <w:pStyle w:val="ab"/>
              <w:numPr>
                <w:ilvl w:val="0"/>
                <w:numId w:val="37"/>
              </w:numPr>
              <w:autoSpaceDE w:val="0"/>
              <w:autoSpaceDN w:val="0"/>
              <w:adjustRightInd w:val="0"/>
              <w:ind w:firstLineChars="0"/>
              <w:jc w:val="left"/>
            </w:pPr>
            <w:r>
              <w:t>本部</w:t>
            </w:r>
            <w:proofErr w:type="spellStart"/>
            <w:r w:rsidR="00335395">
              <w:rPr>
                <w:rFonts w:hint="eastAsia"/>
              </w:rPr>
              <w:t>linux</w:t>
            </w:r>
            <w:proofErr w:type="spellEnd"/>
            <w:r w:rsidR="00335395">
              <w:rPr>
                <w:rFonts w:hint="eastAsia"/>
              </w:rPr>
              <w:t>运维</w:t>
            </w:r>
            <w:r w:rsidR="00D37DDC">
              <w:t>2</w:t>
            </w:r>
            <w:r w:rsidR="00335395">
              <w:rPr>
                <w:rFonts w:hint="eastAsia"/>
              </w:rPr>
              <w:t>人</w:t>
            </w:r>
            <w:r w:rsidR="00335395">
              <w:t>，</w:t>
            </w:r>
            <w:r w:rsidR="00D37DDC">
              <w:rPr>
                <w:rFonts w:hint="eastAsia"/>
              </w:rPr>
              <w:t>均拒绝</w:t>
            </w:r>
            <w:r w:rsidR="00316758">
              <w:rPr>
                <w:rFonts w:hint="eastAsia"/>
              </w:rPr>
              <w:t>；</w:t>
            </w:r>
          </w:p>
          <w:p w:rsidR="00D37DDC" w:rsidRDefault="00D37DDC" w:rsidP="00D5710F">
            <w:pPr>
              <w:pStyle w:val="ab"/>
              <w:numPr>
                <w:ilvl w:val="0"/>
                <w:numId w:val="37"/>
              </w:numPr>
              <w:autoSpaceDE w:val="0"/>
              <w:autoSpaceDN w:val="0"/>
              <w:adjustRightInd w:val="0"/>
              <w:ind w:firstLineChars="0"/>
              <w:jc w:val="left"/>
            </w:pPr>
            <w:r>
              <w:rPr>
                <w:rFonts w:hint="eastAsia"/>
              </w:rPr>
              <w:t>应届生储备</w:t>
            </w:r>
            <w:r>
              <w:rPr>
                <w:rFonts w:hint="eastAsia"/>
              </w:rPr>
              <w:t>1</w:t>
            </w:r>
            <w:r>
              <w:rPr>
                <w:rFonts w:hint="eastAsia"/>
              </w:rPr>
              <w:t>人</w:t>
            </w:r>
            <w:r>
              <w:t>，下周入职；</w:t>
            </w:r>
          </w:p>
          <w:p w:rsidR="00EA35E6" w:rsidRPr="003660BE" w:rsidRDefault="00EA35E6" w:rsidP="00D5710F">
            <w:pPr>
              <w:pStyle w:val="ab"/>
              <w:numPr>
                <w:ilvl w:val="0"/>
                <w:numId w:val="37"/>
              </w:numPr>
              <w:autoSpaceDE w:val="0"/>
              <w:autoSpaceDN w:val="0"/>
              <w:adjustRightInd w:val="0"/>
              <w:ind w:firstLineChars="0"/>
              <w:jc w:val="left"/>
            </w:pPr>
            <w:bookmarkStart w:id="0" w:name="_GoBack"/>
            <w:bookmarkEnd w:id="0"/>
            <w:r w:rsidRPr="003660BE">
              <w:rPr>
                <w:rFonts w:hint="eastAsia"/>
              </w:rPr>
              <w:t>乌鲁木齐</w:t>
            </w:r>
            <w:r w:rsidRPr="003660BE">
              <w:rPr>
                <w:rFonts w:hint="eastAsia"/>
              </w:rPr>
              <w:t>4</w:t>
            </w:r>
            <w:r w:rsidRPr="003660BE">
              <w:rPr>
                <w:rFonts w:hint="eastAsia"/>
              </w:rPr>
              <w:t>人</w:t>
            </w:r>
            <w:r w:rsidRPr="003660BE">
              <w:t>，</w:t>
            </w:r>
            <w:r w:rsidR="003660BE" w:rsidRPr="003660BE">
              <w:t>3</w:t>
            </w:r>
            <w:r w:rsidRPr="003660BE">
              <w:rPr>
                <w:rFonts w:hint="eastAsia"/>
              </w:rPr>
              <w:t>人</w:t>
            </w:r>
            <w:r w:rsidRPr="003660BE">
              <w:t>拒绝，</w:t>
            </w:r>
            <w:r w:rsidRPr="003660BE">
              <w:rPr>
                <w:rFonts w:hint="eastAsia"/>
              </w:rPr>
              <w:t>1</w:t>
            </w:r>
            <w:r w:rsidRPr="003660BE">
              <w:rPr>
                <w:rFonts w:hint="eastAsia"/>
              </w:rPr>
              <w:t>人推送</w:t>
            </w:r>
            <w:r w:rsidRPr="003660BE">
              <w:t>至人力</w:t>
            </w:r>
            <w:r w:rsidR="000539CD" w:rsidRPr="003660BE">
              <w:rPr>
                <w:rFonts w:hint="eastAsia"/>
              </w:rPr>
              <w:t>；</w:t>
            </w:r>
          </w:p>
          <w:p w:rsidR="00A741B0" w:rsidRPr="0067480A" w:rsidRDefault="00335395" w:rsidP="00D5710F">
            <w:pPr>
              <w:pStyle w:val="ab"/>
              <w:numPr>
                <w:ilvl w:val="0"/>
                <w:numId w:val="37"/>
              </w:numPr>
              <w:autoSpaceDE w:val="0"/>
              <w:autoSpaceDN w:val="0"/>
              <w:adjustRightInd w:val="0"/>
              <w:ind w:firstLineChars="0"/>
              <w:jc w:val="left"/>
            </w:pPr>
            <w:r w:rsidRPr="0067480A">
              <w:rPr>
                <w:rFonts w:hint="eastAsia"/>
              </w:rPr>
              <w:t>天津</w:t>
            </w:r>
            <w:r w:rsidR="001C4449">
              <w:t>4</w:t>
            </w:r>
            <w:r w:rsidR="00316758" w:rsidRPr="0067480A">
              <w:rPr>
                <w:rFonts w:hint="eastAsia"/>
              </w:rPr>
              <w:t>人</w:t>
            </w:r>
            <w:r w:rsidR="00316758" w:rsidRPr="0067480A">
              <w:t>，</w:t>
            </w:r>
            <w:r w:rsidR="001C4449">
              <w:t>3</w:t>
            </w:r>
            <w:r w:rsidR="00316758" w:rsidRPr="0067480A">
              <w:rPr>
                <w:rFonts w:hint="eastAsia"/>
              </w:rPr>
              <w:t>人</w:t>
            </w:r>
            <w:r w:rsidRPr="0067480A">
              <w:rPr>
                <w:rFonts w:hint="eastAsia"/>
              </w:rPr>
              <w:t>拒绝</w:t>
            </w:r>
            <w:r w:rsidR="00316758" w:rsidRPr="0067480A">
              <w:t>，</w:t>
            </w:r>
            <w:r w:rsidR="00316758" w:rsidRPr="0067480A">
              <w:rPr>
                <w:rFonts w:hint="eastAsia"/>
              </w:rPr>
              <w:t>1</w:t>
            </w:r>
            <w:r w:rsidR="00316758" w:rsidRPr="0067480A">
              <w:rPr>
                <w:rFonts w:hint="eastAsia"/>
              </w:rPr>
              <w:t>人</w:t>
            </w:r>
            <w:r w:rsidR="001C4449">
              <w:rPr>
                <w:rFonts w:hint="eastAsia"/>
              </w:rPr>
              <w:t>待节后</w:t>
            </w:r>
            <w:r w:rsidR="001C4449">
              <w:t>现场面试。</w:t>
            </w:r>
          </w:p>
          <w:p w:rsidR="009E742A" w:rsidRPr="00ED3550" w:rsidRDefault="008F05C9" w:rsidP="00D5710F">
            <w:pPr>
              <w:numPr>
                <w:ilvl w:val="0"/>
                <w:numId w:val="3"/>
              </w:numPr>
              <w:autoSpaceDE w:val="0"/>
              <w:autoSpaceDN w:val="0"/>
              <w:adjustRightInd w:val="0"/>
              <w:jc w:val="left"/>
              <w:rPr>
                <w:rFonts w:ascii="宋体" w:hAnsi="宋体" w:cs="微软雅黑"/>
                <w:b/>
                <w:kern w:val="0"/>
                <w:sz w:val="24"/>
                <w:szCs w:val="24"/>
                <w:lang w:val="zh-CN"/>
              </w:rPr>
            </w:pPr>
            <w:r w:rsidRPr="00ED3550">
              <w:rPr>
                <w:rFonts w:ascii="宋体" w:hAnsi="宋体" w:cs="微软雅黑" w:hint="eastAsia"/>
                <w:b/>
                <w:kern w:val="0"/>
                <w:sz w:val="24"/>
                <w:szCs w:val="24"/>
                <w:lang w:val="zh-CN"/>
              </w:rPr>
              <w:t xml:space="preserve">入职 </w:t>
            </w:r>
          </w:p>
          <w:p w:rsidR="00D3506C" w:rsidRPr="00AB72A4" w:rsidRDefault="00627016" w:rsidP="00627016">
            <w:pPr>
              <w:autoSpaceDE w:val="0"/>
              <w:autoSpaceDN w:val="0"/>
              <w:adjustRightInd w:val="0"/>
              <w:ind w:left="200" w:firstLineChars="100" w:firstLine="240"/>
              <w:jc w:val="left"/>
              <w:rPr>
                <w:rFonts w:ascii="宋体" w:hAnsi="宋体" w:cs="微软雅黑" w:hint="eastAsia"/>
                <w:kern w:val="0"/>
                <w:sz w:val="24"/>
                <w:szCs w:val="24"/>
                <w:lang w:val="zh-CN"/>
              </w:rPr>
            </w:pPr>
            <w:r>
              <w:rPr>
                <w:rFonts w:ascii="宋体" w:hAnsi="宋体" w:cs="微软雅黑" w:hint="eastAsia"/>
                <w:kern w:val="0"/>
                <w:sz w:val="24"/>
                <w:szCs w:val="24"/>
                <w:lang w:val="zh-CN"/>
              </w:rPr>
              <w:t>无</w:t>
            </w:r>
          </w:p>
          <w:p w:rsidR="00A35A78" w:rsidRPr="005679D4" w:rsidRDefault="008F05C9" w:rsidP="00D5710F">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75443A" w:rsidRDefault="002002DF" w:rsidP="00D5710F">
            <w:pPr>
              <w:autoSpaceDE w:val="0"/>
              <w:autoSpaceDN w:val="0"/>
              <w:adjustRightInd w:val="0"/>
              <w:ind w:firstLineChars="150" w:firstLine="360"/>
              <w:jc w:val="left"/>
              <w:rPr>
                <w:rFonts w:ascii="宋体" w:hAnsi="宋体" w:cs="微软雅黑"/>
                <w:kern w:val="0"/>
                <w:sz w:val="24"/>
                <w:szCs w:val="24"/>
                <w:lang w:val="zh-CN"/>
              </w:rPr>
            </w:pPr>
            <w:r>
              <w:rPr>
                <w:rFonts w:ascii="宋体" w:hAnsi="宋体" w:cs="微软雅黑" w:hint="eastAsia"/>
                <w:kern w:val="0"/>
                <w:sz w:val="24"/>
                <w:szCs w:val="24"/>
                <w:lang w:val="zh-CN"/>
              </w:rPr>
              <w:t xml:space="preserve"> 无</w:t>
            </w:r>
          </w:p>
          <w:p w:rsidR="00AB72A4" w:rsidRPr="001B4438" w:rsidRDefault="008F05C9" w:rsidP="00D5710F">
            <w:pPr>
              <w:pStyle w:val="ab"/>
              <w:numPr>
                <w:ilvl w:val="0"/>
                <w:numId w:val="3"/>
              </w:numPr>
              <w:ind w:firstLineChars="0"/>
            </w:pPr>
            <w:r w:rsidRPr="00BE1A1F">
              <w:rPr>
                <w:rFonts w:ascii="宋体" w:hAnsi="宋体" w:cs="微软雅黑" w:hint="eastAsia"/>
                <w:b/>
                <w:kern w:val="0"/>
                <w:sz w:val="24"/>
                <w:szCs w:val="24"/>
                <w:lang w:val="zh-CN"/>
              </w:rPr>
              <w:t>离职</w:t>
            </w:r>
          </w:p>
          <w:p w:rsidR="001B4438" w:rsidRPr="00AB72A4" w:rsidRDefault="00552037" w:rsidP="00627016">
            <w:pPr>
              <w:ind w:left="200" w:firstLineChars="100" w:firstLine="210"/>
              <w:rPr>
                <w:rFonts w:hint="eastAsia"/>
              </w:rPr>
            </w:pPr>
            <w:r>
              <w:rPr>
                <w:rFonts w:hint="eastAsia"/>
              </w:rPr>
              <w:t>离职</w:t>
            </w:r>
            <w:r>
              <w:t>：</w:t>
            </w:r>
            <w:r w:rsidR="00521229">
              <w:t>吉安陈智康</w:t>
            </w:r>
            <w:r w:rsidR="00627016">
              <w:rPr>
                <w:rFonts w:hint="eastAsia"/>
              </w:rPr>
              <w:t>、本部</w:t>
            </w:r>
            <w:r w:rsidR="00627016">
              <w:t>李博</w:t>
            </w:r>
            <w:r w:rsidR="00B003C9">
              <w:rPr>
                <w:rFonts w:hint="eastAsia"/>
              </w:rPr>
              <w:t>、</w:t>
            </w:r>
            <w:r w:rsidR="00B003C9">
              <w:t>乌鲁木齐周鹏</w:t>
            </w:r>
            <w:r w:rsidR="00D707E0">
              <w:rPr>
                <w:rFonts w:hint="eastAsia"/>
              </w:rPr>
              <w:t>（正在手续办理中）</w:t>
            </w:r>
            <w:r w:rsidR="00627016">
              <w:rPr>
                <w:rFonts w:hint="eastAsia"/>
              </w:rPr>
              <w:t>；</w:t>
            </w:r>
            <w:r w:rsidR="00B003C9">
              <w:rPr>
                <w:rFonts w:hint="eastAsia"/>
              </w:rPr>
              <w:t>待离职</w:t>
            </w:r>
            <w:r w:rsidR="00B003C9">
              <w:t>：</w:t>
            </w:r>
            <w:proofErr w:type="gramStart"/>
            <w:r w:rsidR="00D707E0">
              <w:rPr>
                <w:rFonts w:hint="eastAsia"/>
              </w:rPr>
              <w:t>广东</w:t>
            </w:r>
            <w:r w:rsidR="00B003C9">
              <w:rPr>
                <w:rFonts w:hint="eastAsia"/>
              </w:rPr>
              <w:t>伍耿</w:t>
            </w:r>
            <w:proofErr w:type="gramEnd"/>
          </w:p>
        </w:tc>
      </w:tr>
      <w:tr w:rsidR="00A35A78" w:rsidTr="00D5710F">
        <w:trPr>
          <w:trHeight w:val="621"/>
        </w:trPr>
        <w:tc>
          <w:tcPr>
            <w:tcW w:w="8296" w:type="dxa"/>
            <w:gridSpan w:val="3"/>
            <w:shd w:val="clear" w:color="auto" w:fill="auto"/>
            <w:vAlign w:val="center"/>
          </w:tcPr>
          <w:p w:rsidR="00A35A78" w:rsidRDefault="008F05C9" w:rsidP="00D5710F">
            <w:pPr>
              <w:rPr>
                <w:sz w:val="28"/>
                <w:szCs w:val="28"/>
              </w:rPr>
            </w:pPr>
            <w:r>
              <w:rPr>
                <w:rFonts w:ascii="黑体" w:eastAsia="黑体" w:hAnsi="黑体" w:hint="eastAsia"/>
                <w:sz w:val="32"/>
              </w:rPr>
              <w:t>二、重点大项工作进展</w:t>
            </w:r>
          </w:p>
        </w:tc>
      </w:tr>
      <w:tr w:rsidR="00A35A78" w:rsidTr="00D5710F">
        <w:trPr>
          <w:trHeight w:val="355"/>
        </w:trPr>
        <w:tc>
          <w:tcPr>
            <w:tcW w:w="1696" w:type="dxa"/>
            <w:shd w:val="clear" w:color="auto" w:fill="auto"/>
            <w:vAlign w:val="center"/>
          </w:tcPr>
          <w:p w:rsidR="00A35A78" w:rsidRPr="001D769A" w:rsidRDefault="008F05C9" w:rsidP="00D5710F">
            <w:pPr>
              <w:jc w:val="center"/>
              <w:rPr>
                <w:rFonts w:ascii="仿宋" w:eastAsia="仿宋" w:hAnsi="仿宋"/>
                <w:b/>
                <w:szCs w:val="21"/>
              </w:rPr>
            </w:pPr>
            <w:r w:rsidRPr="001D769A">
              <w:rPr>
                <w:rFonts w:ascii="仿宋" w:eastAsia="仿宋" w:hAnsi="仿宋" w:hint="eastAsia"/>
                <w:b/>
                <w:szCs w:val="21"/>
              </w:rPr>
              <w:t>工</w:t>
            </w:r>
            <w:r w:rsidRPr="001D769A">
              <w:rPr>
                <w:rFonts w:ascii="仿宋" w:eastAsia="仿宋" w:hAnsi="仿宋"/>
                <w:b/>
                <w:szCs w:val="21"/>
              </w:rPr>
              <w:t>作项</w:t>
            </w:r>
          </w:p>
        </w:tc>
        <w:tc>
          <w:tcPr>
            <w:tcW w:w="6096" w:type="dxa"/>
            <w:shd w:val="clear" w:color="auto" w:fill="auto"/>
            <w:vAlign w:val="center"/>
          </w:tcPr>
          <w:p w:rsidR="00A35A78" w:rsidRPr="001D769A" w:rsidRDefault="008F05C9" w:rsidP="00D5710F">
            <w:pPr>
              <w:jc w:val="center"/>
              <w:rPr>
                <w:rFonts w:ascii="仿宋" w:eastAsia="仿宋" w:hAnsi="仿宋"/>
                <w:b/>
                <w:szCs w:val="21"/>
              </w:rPr>
            </w:pPr>
            <w:r w:rsidRPr="001D769A">
              <w:rPr>
                <w:rFonts w:ascii="仿宋" w:eastAsia="仿宋" w:hAnsi="仿宋" w:hint="eastAsia"/>
                <w:b/>
                <w:szCs w:val="21"/>
              </w:rPr>
              <w:t>完成</w:t>
            </w:r>
            <w:r w:rsidRPr="001D769A">
              <w:rPr>
                <w:rFonts w:ascii="仿宋" w:eastAsia="仿宋" w:hAnsi="仿宋"/>
                <w:b/>
                <w:szCs w:val="21"/>
              </w:rPr>
              <w:t>状态</w:t>
            </w:r>
          </w:p>
        </w:tc>
        <w:tc>
          <w:tcPr>
            <w:tcW w:w="504" w:type="dxa"/>
            <w:shd w:val="clear" w:color="auto" w:fill="auto"/>
            <w:vAlign w:val="center"/>
          </w:tcPr>
          <w:p w:rsidR="00A35A78" w:rsidRDefault="008F05C9" w:rsidP="00D5710F">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D5710F">
        <w:trPr>
          <w:trHeight w:val="467"/>
        </w:trPr>
        <w:tc>
          <w:tcPr>
            <w:tcW w:w="1696" w:type="dxa"/>
            <w:shd w:val="clear" w:color="auto" w:fill="auto"/>
            <w:vAlign w:val="center"/>
          </w:tcPr>
          <w:p w:rsidR="00A35A78" w:rsidRPr="001F7231" w:rsidRDefault="008F05C9" w:rsidP="00D5710F">
            <w:pPr>
              <w:rPr>
                <w:rFonts w:ascii="宋体" w:hAnsi="宋体"/>
                <w:szCs w:val="21"/>
              </w:rPr>
            </w:pPr>
            <w:r w:rsidRPr="00752FC9">
              <w:rPr>
                <w:rFonts w:ascii="宋体" w:hAnsi="宋体" w:hint="eastAsia"/>
                <w:szCs w:val="21"/>
              </w:rPr>
              <w:t>环保部服务</w:t>
            </w:r>
          </w:p>
        </w:tc>
        <w:tc>
          <w:tcPr>
            <w:tcW w:w="6096" w:type="dxa"/>
            <w:shd w:val="clear" w:color="auto" w:fill="auto"/>
            <w:vAlign w:val="center"/>
          </w:tcPr>
          <w:p w:rsidR="0069754B" w:rsidRDefault="0069754B" w:rsidP="0069754B">
            <w:pPr>
              <w:pStyle w:val="ab"/>
              <w:numPr>
                <w:ilvl w:val="0"/>
                <w:numId w:val="38"/>
              </w:numPr>
              <w:ind w:firstLineChars="0"/>
            </w:pPr>
            <w:r>
              <w:t>自动监控平台系统相关业务及排污单位数据标记</w:t>
            </w:r>
            <w:r>
              <w:t>PPT</w:t>
            </w:r>
            <w:r>
              <w:t>修改、试讲</w:t>
            </w:r>
            <w:r>
              <w:t>        </w:t>
            </w:r>
            <w:r>
              <w:t>完成</w:t>
            </w:r>
          </w:p>
          <w:p w:rsidR="0069754B" w:rsidRDefault="0069754B" w:rsidP="0069754B">
            <w:pPr>
              <w:pStyle w:val="ab"/>
              <w:numPr>
                <w:ilvl w:val="0"/>
                <w:numId w:val="38"/>
              </w:numPr>
              <w:ind w:firstLineChars="0"/>
            </w:pPr>
            <w:r>
              <w:t> </w:t>
            </w:r>
            <w:r>
              <w:t>监控中心资产核实及软件迁移：排查系统上云、调度系统、生态环境云交换缓冲数据库、核心业务库数据库结构调整</w:t>
            </w:r>
            <w:r>
              <w:t>        </w:t>
            </w:r>
            <w:r>
              <w:t>进行中</w:t>
            </w:r>
          </w:p>
          <w:p w:rsidR="0069754B" w:rsidRDefault="0069754B" w:rsidP="0069754B">
            <w:pPr>
              <w:pStyle w:val="ab"/>
              <w:numPr>
                <w:ilvl w:val="0"/>
                <w:numId w:val="38"/>
              </w:numPr>
              <w:ind w:firstLineChars="0"/>
            </w:pPr>
            <w:r>
              <w:t>排查系统重新梳理新排查系统界面及规则，目前所有规则已确定，研发进行开发</w:t>
            </w:r>
            <w:r>
              <w:t>        </w:t>
            </w:r>
            <w:r>
              <w:t>完成</w:t>
            </w:r>
          </w:p>
          <w:p w:rsidR="0069754B" w:rsidRDefault="0069754B" w:rsidP="0069754B">
            <w:pPr>
              <w:pStyle w:val="ab"/>
              <w:numPr>
                <w:ilvl w:val="0"/>
                <w:numId w:val="38"/>
              </w:numPr>
              <w:ind w:firstLineChars="0"/>
            </w:pPr>
            <w:r>
              <w:t>部自动监控系统短信精简，研发给出的精简短信</w:t>
            </w:r>
            <w:proofErr w:type="gramStart"/>
            <w:r>
              <w:t>升级包未有效</w:t>
            </w:r>
            <w:proofErr w:type="gramEnd"/>
            <w:r>
              <w:t>减少短信发送量，反馈研发进行完善</w:t>
            </w:r>
            <w:r>
              <w:t>        </w:t>
            </w:r>
            <w:r>
              <w:t>进行中</w:t>
            </w:r>
          </w:p>
          <w:p w:rsidR="0069754B" w:rsidRDefault="0069754B" w:rsidP="0069754B">
            <w:pPr>
              <w:pStyle w:val="ab"/>
              <w:numPr>
                <w:ilvl w:val="0"/>
                <w:numId w:val="38"/>
              </w:numPr>
              <w:ind w:firstLineChars="0"/>
            </w:pPr>
            <w:r>
              <w:t>用电监控技术路线与成本分析：根据执法局要求，调研各技术路线降的成本方式；部级服务器存储成本</w:t>
            </w:r>
            <w:r>
              <w:t>        </w:t>
            </w:r>
            <w:r>
              <w:t>完成</w:t>
            </w:r>
          </w:p>
          <w:p w:rsidR="0069754B" w:rsidRDefault="0069754B" w:rsidP="0069754B">
            <w:pPr>
              <w:pStyle w:val="ab"/>
              <w:numPr>
                <w:ilvl w:val="0"/>
                <w:numId w:val="38"/>
              </w:numPr>
              <w:ind w:firstLineChars="0"/>
            </w:pPr>
            <w:r>
              <w:t>统计异常线索中数据长期异常企业及筛选核实排放标准设置疑似有误企业</w:t>
            </w:r>
            <w:r>
              <w:t>        </w:t>
            </w:r>
            <w:r>
              <w:t>完成</w:t>
            </w:r>
          </w:p>
          <w:p w:rsidR="0069754B" w:rsidRDefault="0069754B" w:rsidP="0069754B">
            <w:pPr>
              <w:pStyle w:val="ab"/>
              <w:numPr>
                <w:ilvl w:val="0"/>
                <w:numId w:val="38"/>
              </w:numPr>
              <w:ind w:firstLineChars="0"/>
            </w:pPr>
            <w:r>
              <w:t>  </w:t>
            </w:r>
            <w:r>
              <w:t>临时缓存</w:t>
            </w:r>
            <w:proofErr w:type="gramStart"/>
            <w:r>
              <w:t>库数据</w:t>
            </w:r>
            <w:proofErr w:type="gramEnd"/>
            <w:r>
              <w:t>导入：将生产库中数据导出后，将数据导入进缓存库中，保证程序访问速度</w:t>
            </w:r>
            <w:r>
              <w:t>        </w:t>
            </w:r>
            <w:r>
              <w:t>进行中</w:t>
            </w:r>
          </w:p>
          <w:p w:rsidR="0069754B" w:rsidRDefault="0069754B" w:rsidP="0069754B">
            <w:pPr>
              <w:pStyle w:val="ab"/>
              <w:numPr>
                <w:ilvl w:val="0"/>
                <w:numId w:val="38"/>
              </w:numPr>
              <w:ind w:firstLineChars="0"/>
            </w:pPr>
            <w:r>
              <w:t>   </w:t>
            </w:r>
            <w:proofErr w:type="gramStart"/>
            <w:r>
              <w:t>绿动集团</w:t>
            </w:r>
            <w:proofErr w:type="gramEnd"/>
            <w:r>
              <w:t>自动监控数据分析报告编制第一部分</w:t>
            </w:r>
            <w:r>
              <w:t>        </w:t>
            </w:r>
            <w:r>
              <w:t>完成</w:t>
            </w:r>
          </w:p>
          <w:p w:rsidR="0069754B" w:rsidRDefault="0069754B" w:rsidP="0069754B">
            <w:pPr>
              <w:pStyle w:val="ab"/>
              <w:numPr>
                <w:ilvl w:val="0"/>
                <w:numId w:val="38"/>
              </w:numPr>
              <w:ind w:firstLineChars="0"/>
            </w:pPr>
            <w:r>
              <w:t> </w:t>
            </w:r>
            <w:r>
              <w:t>严重超标企业区域分布、超标原因分类及整改情况分析</w:t>
            </w:r>
            <w:r>
              <w:t>        </w:t>
            </w:r>
            <w:r>
              <w:t>完成</w:t>
            </w:r>
          </w:p>
          <w:p w:rsidR="0069754B" w:rsidRDefault="0069754B" w:rsidP="0069754B">
            <w:pPr>
              <w:pStyle w:val="ab"/>
              <w:numPr>
                <w:ilvl w:val="0"/>
                <w:numId w:val="38"/>
              </w:numPr>
              <w:ind w:firstLineChars="0"/>
            </w:pPr>
            <w:r>
              <w:t>进入严重超标名单的企业超标不属实原因分类（</w:t>
            </w:r>
            <w:r>
              <w:t>2021</w:t>
            </w:r>
            <w:r>
              <w:t>年</w:t>
            </w:r>
            <w:r>
              <w:t>1</w:t>
            </w:r>
            <w:r>
              <w:t>季度</w:t>
            </w:r>
            <w:r>
              <w:t>-2022</w:t>
            </w:r>
            <w:r>
              <w:t>年</w:t>
            </w:r>
            <w:r>
              <w:t>1</w:t>
            </w:r>
            <w:r>
              <w:t>季度）</w:t>
            </w:r>
            <w:r>
              <w:t>        </w:t>
            </w:r>
            <w:r>
              <w:t>完成</w:t>
            </w:r>
          </w:p>
          <w:p w:rsidR="0069754B" w:rsidRDefault="0069754B" w:rsidP="0069754B">
            <w:pPr>
              <w:pStyle w:val="ab"/>
              <w:numPr>
                <w:ilvl w:val="0"/>
                <w:numId w:val="38"/>
              </w:numPr>
              <w:ind w:firstLineChars="0"/>
            </w:pPr>
            <w:r>
              <w:t>重点污染源自动监控与基础数据库系统系统月报</w:t>
            </w:r>
            <w:r>
              <w:t>        </w:t>
            </w:r>
            <w:r>
              <w:t>完成</w:t>
            </w:r>
          </w:p>
          <w:p w:rsidR="0069754B" w:rsidRDefault="0069754B" w:rsidP="0069754B">
            <w:pPr>
              <w:pStyle w:val="ab"/>
              <w:numPr>
                <w:ilvl w:val="0"/>
                <w:numId w:val="38"/>
              </w:numPr>
              <w:ind w:firstLineChars="0"/>
            </w:pPr>
            <w:r>
              <w:lastRenderedPageBreak/>
              <w:t>福建企业行政区划及行业分布</w:t>
            </w:r>
            <w:r>
              <w:t>        </w:t>
            </w:r>
            <w:r>
              <w:t>完成</w:t>
            </w:r>
          </w:p>
          <w:p w:rsidR="0069754B" w:rsidRDefault="0069754B" w:rsidP="0069754B">
            <w:pPr>
              <w:pStyle w:val="ab"/>
              <w:numPr>
                <w:ilvl w:val="0"/>
                <w:numId w:val="38"/>
              </w:numPr>
              <w:ind w:firstLineChars="0"/>
            </w:pPr>
            <w:r>
              <w:t>许可数据对接</w:t>
            </w:r>
            <w:r>
              <w:t>        </w:t>
            </w:r>
            <w:r>
              <w:t>进行中</w:t>
            </w:r>
          </w:p>
          <w:p w:rsidR="0069754B" w:rsidRDefault="0069754B" w:rsidP="0069754B">
            <w:pPr>
              <w:pStyle w:val="ab"/>
              <w:numPr>
                <w:ilvl w:val="0"/>
                <w:numId w:val="38"/>
              </w:numPr>
              <w:ind w:firstLineChars="0"/>
            </w:pPr>
            <w:r>
              <w:t> VOCs</w:t>
            </w:r>
            <w:r>
              <w:t>数据</w:t>
            </w:r>
            <w:r>
              <w:t>73</w:t>
            </w:r>
            <w:r>
              <w:t>城市分析</w:t>
            </w:r>
            <w:r>
              <w:t>        </w:t>
            </w:r>
            <w:r>
              <w:t>完成</w:t>
            </w:r>
          </w:p>
          <w:p w:rsidR="0069754B" w:rsidRDefault="0069754B" w:rsidP="0069754B">
            <w:pPr>
              <w:pStyle w:val="ab"/>
              <w:numPr>
                <w:ilvl w:val="0"/>
                <w:numId w:val="38"/>
              </w:numPr>
              <w:ind w:firstLineChars="0"/>
            </w:pPr>
            <w:r>
              <w:t>   </w:t>
            </w:r>
            <w:proofErr w:type="spellStart"/>
            <w:r>
              <w:t>NOx</w:t>
            </w:r>
            <w:proofErr w:type="spellEnd"/>
            <w:r>
              <w:t>数据与大气司比对</w:t>
            </w:r>
            <w:r>
              <w:t>        </w:t>
            </w:r>
            <w:r>
              <w:t>完成</w:t>
            </w:r>
          </w:p>
          <w:p w:rsidR="0069754B" w:rsidRDefault="0069754B" w:rsidP="0069754B">
            <w:pPr>
              <w:pStyle w:val="ab"/>
              <w:numPr>
                <w:ilvl w:val="0"/>
                <w:numId w:val="38"/>
              </w:numPr>
              <w:ind w:firstLineChars="0"/>
            </w:pPr>
            <w:r>
              <w:t> </w:t>
            </w:r>
            <w:r>
              <w:t>自动监测设备安全规范性测评作业程序文件</w:t>
            </w:r>
            <w:r>
              <w:t>        </w:t>
            </w:r>
            <w:r>
              <w:t>进行中</w:t>
            </w:r>
          </w:p>
          <w:p w:rsidR="0069754B" w:rsidRDefault="0069754B" w:rsidP="0069754B">
            <w:pPr>
              <w:pStyle w:val="ab"/>
              <w:numPr>
                <w:ilvl w:val="0"/>
                <w:numId w:val="38"/>
              </w:numPr>
              <w:ind w:firstLineChars="0"/>
            </w:pPr>
            <w:r>
              <w:t> </w:t>
            </w:r>
            <w:r>
              <w:t>北京自动监控业务系统培训</w:t>
            </w:r>
            <w:r>
              <w:t>        </w:t>
            </w:r>
            <w:r>
              <w:t>完成</w:t>
            </w:r>
          </w:p>
          <w:p w:rsidR="0069754B" w:rsidRDefault="0069754B" w:rsidP="0069754B">
            <w:pPr>
              <w:pStyle w:val="ab"/>
              <w:numPr>
                <w:ilvl w:val="0"/>
                <w:numId w:val="38"/>
              </w:numPr>
              <w:ind w:firstLineChars="0"/>
            </w:pPr>
            <w:r>
              <w:t> </w:t>
            </w:r>
            <w:r>
              <w:t>每日统计异常线索仍将试点</w:t>
            </w:r>
            <w:r>
              <w:t>6</w:t>
            </w:r>
            <w:r>
              <w:t>省份部分火电行业已标记停运企业统计在内问题</w:t>
            </w:r>
            <w:r>
              <w:t>        </w:t>
            </w:r>
            <w:r>
              <w:t>进行中</w:t>
            </w:r>
          </w:p>
          <w:p w:rsidR="0069754B" w:rsidRDefault="0069754B" w:rsidP="0069754B">
            <w:pPr>
              <w:pStyle w:val="ab"/>
              <w:numPr>
                <w:ilvl w:val="0"/>
                <w:numId w:val="38"/>
              </w:numPr>
              <w:ind w:firstLineChars="0"/>
            </w:pPr>
            <w:r>
              <w:t>排查驻地反馈有效传输率问题</w:t>
            </w:r>
            <w:r>
              <w:t>        </w:t>
            </w:r>
            <w:r>
              <w:t>完成</w:t>
            </w:r>
          </w:p>
          <w:p w:rsidR="00E338D2" w:rsidRPr="001F7231" w:rsidRDefault="0069754B" w:rsidP="0069754B">
            <w:pPr>
              <w:pStyle w:val="ab"/>
              <w:numPr>
                <w:ilvl w:val="0"/>
                <w:numId w:val="38"/>
              </w:numPr>
              <w:ind w:firstLineChars="0"/>
            </w:pPr>
            <w:r>
              <w:t>统计</w:t>
            </w:r>
            <w:r>
              <w:t>2022</w:t>
            </w:r>
            <w:r>
              <w:t>年夏季监督帮扶城市（</w:t>
            </w:r>
            <w:r>
              <w:t>15</w:t>
            </w:r>
            <w:r>
              <w:t>省份</w:t>
            </w:r>
            <w:r>
              <w:t>89</w:t>
            </w:r>
            <w:r>
              <w:t>城市）涉及</w:t>
            </w:r>
            <w:r>
              <w:t>VOCs</w:t>
            </w:r>
            <w:r>
              <w:t>和氮氧化物的监控点</w:t>
            </w:r>
            <w:r>
              <w:t>        </w:t>
            </w:r>
            <w:r>
              <w:t>完成</w:t>
            </w:r>
          </w:p>
        </w:tc>
        <w:tc>
          <w:tcPr>
            <w:tcW w:w="504" w:type="dxa"/>
            <w:shd w:val="clear" w:color="auto" w:fill="auto"/>
            <w:vAlign w:val="center"/>
          </w:tcPr>
          <w:p w:rsidR="00A35A78" w:rsidRPr="00347CC7" w:rsidRDefault="00A35A78" w:rsidP="00D5710F">
            <w:pPr>
              <w:jc w:val="center"/>
              <w:rPr>
                <w:rFonts w:ascii="仿宋" w:eastAsia="仿宋" w:hAnsi="仿宋"/>
                <w:b/>
                <w:szCs w:val="21"/>
                <w:highlight w:val="yellow"/>
              </w:rPr>
            </w:pPr>
          </w:p>
        </w:tc>
      </w:tr>
      <w:tr w:rsidR="002B1190" w:rsidRPr="006A2036" w:rsidTr="00D5710F">
        <w:trPr>
          <w:trHeight w:val="568"/>
        </w:trPr>
        <w:tc>
          <w:tcPr>
            <w:tcW w:w="1696" w:type="dxa"/>
            <w:shd w:val="clear" w:color="auto" w:fill="auto"/>
          </w:tcPr>
          <w:p w:rsidR="002B1190" w:rsidRDefault="002B1190" w:rsidP="00D5710F">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037D93" w:rsidRPr="00037D93" w:rsidRDefault="00037D93" w:rsidP="00D5710F">
            <w:pPr>
              <w:pStyle w:val="ab"/>
              <w:numPr>
                <w:ilvl w:val="0"/>
                <w:numId w:val="25"/>
              </w:numPr>
              <w:ind w:firstLineChars="0"/>
              <w:rPr>
                <w:rFonts w:ascii="宋体" w:hAnsi="宋体"/>
                <w:szCs w:val="21"/>
              </w:rPr>
            </w:pPr>
            <w:r>
              <w:t>节后出差河北衡水为安平中节能进行培训</w:t>
            </w:r>
            <w:proofErr w:type="gramStart"/>
            <w:r>
              <w:t>的差前准备</w:t>
            </w:r>
            <w:proofErr w:type="gramEnd"/>
            <w:r>
              <w:t>工作</w:t>
            </w:r>
          </w:p>
          <w:p w:rsidR="00037D93" w:rsidRPr="00037D93" w:rsidRDefault="00037D93" w:rsidP="00D5710F">
            <w:pPr>
              <w:pStyle w:val="ab"/>
              <w:numPr>
                <w:ilvl w:val="0"/>
                <w:numId w:val="25"/>
              </w:numPr>
              <w:ind w:firstLineChars="0"/>
              <w:rPr>
                <w:rFonts w:ascii="宋体" w:hAnsi="宋体"/>
                <w:szCs w:val="21"/>
              </w:rPr>
            </w:pPr>
            <w:r>
              <w:t>参与对北京环保部门进行</w:t>
            </w:r>
            <w:r>
              <w:t>4.2</w:t>
            </w:r>
            <w:r>
              <w:t>系统及相关内容的培训指导工作</w:t>
            </w:r>
          </w:p>
          <w:p w:rsidR="00037D93" w:rsidRPr="00037D93" w:rsidRDefault="00037D93" w:rsidP="00D5710F">
            <w:pPr>
              <w:pStyle w:val="ab"/>
              <w:numPr>
                <w:ilvl w:val="0"/>
                <w:numId w:val="25"/>
              </w:numPr>
              <w:ind w:firstLineChars="0"/>
              <w:rPr>
                <w:rFonts w:ascii="宋体" w:hAnsi="宋体"/>
                <w:szCs w:val="21"/>
              </w:rPr>
            </w:pPr>
            <w:r>
              <w:t>培训产品交付标准资料整理</w:t>
            </w:r>
          </w:p>
          <w:p w:rsidR="002B1190" w:rsidRPr="00672AF5" w:rsidRDefault="00037D93" w:rsidP="00D5710F">
            <w:pPr>
              <w:pStyle w:val="ab"/>
              <w:numPr>
                <w:ilvl w:val="0"/>
                <w:numId w:val="25"/>
              </w:numPr>
              <w:ind w:firstLineChars="0"/>
              <w:rPr>
                <w:rFonts w:ascii="宋体" w:hAnsi="宋体"/>
                <w:szCs w:val="21"/>
              </w:rPr>
            </w:pPr>
            <w:r>
              <w:t>培训产品相关内容的持续更新（进行中）</w:t>
            </w:r>
          </w:p>
        </w:tc>
        <w:tc>
          <w:tcPr>
            <w:tcW w:w="504" w:type="dxa"/>
            <w:shd w:val="clear" w:color="auto" w:fill="auto"/>
          </w:tcPr>
          <w:p w:rsidR="002B1190" w:rsidRPr="006A2036" w:rsidRDefault="002B1190" w:rsidP="00D5710F">
            <w:pPr>
              <w:rPr>
                <w:rFonts w:ascii="宋体" w:hAnsi="宋体"/>
                <w:sz w:val="24"/>
                <w:szCs w:val="24"/>
                <w:highlight w:val="yellow"/>
              </w:rPr>
            </w:pPr>
          </w:p>
        </w:tc>
      </w:tr>
      <w:tr w:rsidR="00A35A78" w:rsidRPr="006A2036" w:rsidTr="00D5710F">
        <w:trPr>
          <w:trHeight w:val="467"/>
        </w:trPr>
        <w:tc>
          <w:tcPr>
            <w:tcW w:w="1696" w:type="dxa"/>
            <w:shd w:val="clear" w:color="auto" w:fill="auto"/>
          </w:tcPr>
          <w:p w:rsidR="00A35A78" w:rsidRPr="00AB552C" w:rsidRDefault="008F05C9" w:rsidP="00D5710F">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A1776C" w:rsidRPr="00A1776C" w:rsidRDefault="00A1776C" w:rsidP="00D5710F">
            <w:pPr>
              <w:pStyle w:val="ab"/>
              <w:numPr>
                <w:ilvl w:val="0"/>
                <w:numId w:val="36"/>
              </w:numPr>
              <w:ind w:firstLineChars="0"/>
              <w:rPr>
                <w:rFonts w:ascii="宋体" w:hAnsi="宋体"/>
                <w:szCs w:val="21"/>
              </w:rPr>
            </w:pPr>
            <w:r>
              <w:t>金华市重点排污单位自动监控与基础数据库系统运</w:t>
            </w:r>
            <w:proofErr w:type="gramStart"/>
            <w:r>
              <w:t>维项目</w:t>
            </w:r>
            <w:proofErr w:type="gramEnd"/>
            <w:r>
              <w:t>采购询价单事宜</w:t>
            </w:r>
          </w:p>
          <w:p w:rsidR="00A1776C" w:rsidRPr="00A1776C" w:rsidRDefault="00A1776C" w:rsidP="00D5710F">
            <w:pPr>
              <w:pStyle w:val="ab"/>
              <w:numPr>
                <w:ilvl w:val="0"/>
                <w:numId w:val="36"/>
              </w:numPr>
              <w:ind w:firstLineChars="0"/>
              <w:rPr>
                <w:rFonts w:ascii="宋体" w:hAnsi="宋体"/>
                <w:szCs w:val="21"/>
              </w:rPr>
            </w:pPr>
            <w:r>
              <w:t>北京重点污染源自动监控平台运维服务项目标书（</w:t>
            </w:r>
            <w:r>
              <w:t>1</w:t>
            </w:r>
            <w:r>
              <w:t>拖</w:t>
            </w:r>
            <w:r>
              <w:t>3</w:t>
            </w:r>
            <w:r>
              <w:t>）</w:t>
            </w:r>
          </w:p>
          <w:p w:rsidR="00A1776C" w:rsidRPr="00A1776C" w:rsidRDefault="00A1776C" w:rsidP="00D5710F">
            <w:pPr>
              <w:pStyle w:val="ab"/>
              <w:numPr>
                <w:ilvl w:val="0"/>
                <w:numId w:val="36"/>
              </w:numPr>
              <w:ind w:firstLineChars="0"/>
              <w:rPr>
                <w:rFonts w:ascii="宋体" w:hAnsi="宋体"/>
                <w:szCs w:val="21"/>
              </w:rPr>
            </w:pPr>
            <w:proofErr w:type="gramStart"/>
            <w:r>
              <w:t>中移铁通</w:t>
            </w:r>
            <w:proofErr w:type="gramEnd"/>
            <w:r>
              <w:t>来宾分公司</w:t>
            </w:r>
            <w:r>
              <w:t>/</w:t>
            </w:r>
            <w:r>
              <w:t>中</w:t>
            </w:r>
            <w:proofErr w:type="gramStart"/>
            <w:r>
              <w:t>移建设</w:t>
            </w:r>
            <w:proofErr w:type="gramEnd"/>
            <w:r>
              <w:t>广西分公司来宾项目部政企项目合作伙伴招募</w:t>
            </w:r>
            <w:r>
              <w:t>-</w:t>
            </w:r>
            <w:r>
              <w:t>应答文件</w:t>
            </w:r>
            <w:r>
              <w:t>-</w:t>
            </w:r>
            <w:r>
              <w:t>江苏天长</w:t>
            </w:r>
          </w:p>
          <w:p w:rsidR="00B054F0" w:rsidRPr="00353C79" w:rsidRDefault="00A1776C" w:rsidP="00D5710F">
            <w:pPr>
              <w:pStyle w:val="ab"/>
              <w:numPr>
                <w:ilvl w:val="0"/>
                <w:numId w:val="36"/>
              </w:numPr>
              <w:ind w:firstLineChars="0"/>
              <w:rPr>
                <w:rFonts w:ascii="宋体" w:hAnsi="宋体"/>
                <w:szCs w:val="21"/>
              </w:rPr>
            </w:pPr>
            <w:r>
              <w:t>遂宁市生态环境局信息中心污染源自动监控系统信息化系统运</w:t>
            </w:r>
            <w:proofErr w:type="gramStart"/>
            <w:r>
              <w:t>维项目</w:t>
            </w:r>
            <w:proofErr w:type="gramEnd"/>
            <w:r>
              <w:t>需求说明书</w:t>
            </w:r>
          </w:p>
        </w:tc>
        <w:tc>
          <w:tcPr>
            <w:tcW w:w="504" w:type="dxa"/>
            <w:shd w:val="clear" w:color="auto" w:fill="auto"/>
          </w:tcPr>
          <w:p w:rsidR="00A35A78" w:rsidRPr="006A2036" w:rsidRDefault="00A35A78" w:rsidP="00D5710F">
            <w:pPr>
              <w:rPr>
                <w:rFonts w:ascii="宋体" w:hAnsi="宋体"/>
                <w:sz w:val="24"/>
                <w:szCs w:val="24"/>
                <w:highlight w:val="yellow"/>
              </w:rPr>
            </w:pPr>
          </w:p>
        </w:tc>
      </w:tr>
      <w:tr w:rsidR="00A35A78" w:rsidRPr="006A2036" w:rsidTr="00D5710F">
        <w:trPr>
          <w:trHeight w:val="439"/>
        </w:trPr>
        <w:tc>
          <w:tcPr>
            <w:tcW w:w="1696" w:type="dxa"/>
            <w:shd w:val="clear" w:color="auto" w:fill="auto"/>
          </w:tcPr>
          <w:p w:rsidR="00A35A78" w:rsidRPr="004912AB" w:rsidRDefault="008F05C9" w:rsidP="00D5710F">
            <w:pPr>
              <w:rPr>
                <w:rFonts w:ascii="宋体" w:hAnsi="宋体"/>
                <w:szCs w:val="21"/>
                <w:highlight w:val="yellow"/>
              </w:rPr>
            </w:pPr>
            <w:r w:rsidRPr="007F1F15">
              <w:rPr>
                <w:rFonts w:ascii="宋体" w:hAnsi="宋体" w:hint="eastAsia"/>
                <w:sz w:val="24"/>
                <w:szCs w:val="28"/>
              </w:rPr>
              <w:t>合同评审</w:t>
            </w:r>
          </w:p>
        </w:tc>
        <w:tc>
          <w:tcPr>
            <w:tcW w:w="6096" w:type="dxa"/>
            <w:shd w:val="clear" w:color="auto" w:fill="auto"/>
          </w:tcPr>
          <w:p w:rsidR="00A35A78" w:rsidRPr="006A2036" w:rsidRDefault="00CF6F50" w:rsidP="00D5710F">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CF6F50">
              <w:rPr>
                <w:b/>
              </w:rPr>
              <w:t>本周评审</w:t>
            </w:r>
            <w:r w:rsidRPr="00CF6F50">
              <w:rPr>
                <w:b/>
              </w:rPr>
              <w:t>27</w:t>
            </w:r>
            <w:r w:rsidRPr="00CF6F50">
              <w:rPr>
                <w:b/>
              </w:rPr>
              <w:t>份，</w:t>
            </w:r>
            <w:proofErr w:type="gramStart"/>
            <w:r w:rsidRPr="00CF6F50">
              <w:rPr>
                <w:b/>
              </w:rPr>
              <w:t>其中服务</w:t>
            </w:r>
            <w:proofErr w:type="gramEnd"/>
            <w:r w:rsidRPr="00CF6F50">
              <w:rPr>
                <w:b/>
              </w:rPr>
              <w:t>运营部</w:t>
            </w:r>
            <w:r w:rsidRPr="00CF6F50">
              <w:rPr>
                <w:b/>
              </w:rPr>
              <w:t>2G</w:t>
            </w:r>
            <w:r w:rsidRPr="00CF6F50">
              <w:rPr>
                <w:b/>
              </w:rPr>
              <w:t>合同</w:t>
            </w:r>
            <w:r w:rsidRPr="00CF6F50">
              <w:rPr>
                <w:b/>
              </w:rPr>
              <w:t>1</w:t>
            </w:r>
            <w:r w:rsidRPr="00CF6F50">
              <w:rPr>
                <w:b/>
              </w:rPr>
              <w:t>份（</w:t>
            </w:r>
            <w:r w:rsidRPr="00CF6F50">
              <w:rPr>
                <w:b/>
              </w:rPr>
              <w:t>24.7w</w:t>
            </w:r>
            <w:r w:rsidRPr="00CF6F50">
              <w:rPr>
                <w:b/>
              </w:rPr>
              <w:t>），</w:t>
            </w:r>
            <w:r w:rsidRPr="00CF6F50">
              <w:rPr>
                <w:b/>
              </w:rPr>
              <w:t>2B</w:t>
            </w:r>
            <w:r w:rsidRPr="00CF6F50">
              <w:rPr>
                <w:b/>
              </w:rPr>
              <w:t>合同</w:t>
            </w:r>
            <w:r w:rsidRPr="00CF6F50">
              <w:rPr>
                <w:b/>
              </w:rPr>
              <w:t>26</w:t>
            </w:r>
            <w:r w:rsidRPr="00CF6F50">
              <w:rPr>
                <w:b/>
              </w:rPr>
              <w:t>份（</w:t>
            </w:r>
            <w:r w:rsidRPr="00CF6F50">
              <w:rPr>
                <w:b/>
              </w:rPr>
              <w:t>66.418w</w:t>
            </w:r>
            <w:r w:rsidRPr="00CF6F50">
              <w:rPr>
                <w:b/>
              </w:rPr>
              <w:t>）：</w:t>
            </w:r>
            <w:r>
              <w:br/>
            </w:r>
            <w:r>
              <w:t>刘希鑫</w:t>
            </w:r>
            <w:r>
              <w:br/>
              <w:t>2022</w:t>
            </w:r>
            <w:r>
              <w:t>珠海市富山工业园区污染源自动监控平台值守及现场端检定巡查服务采购项目</w:t>
            </w:r>
            <w:r>
              <w:t>247000.00</w:t>
            </w:r>
            <w:r>
              <w:br/>
            </w:r>
            <w:r>
              <w:t>数据采集仪</w:t>
            </w:r>
            <w:r>
              <w:t>1</w:t>
            </w:r>
            <w:r>
              <w:t>台（广东泰和清</w:t>
            </w:r>
            <w:r>
              <w:t>-</w:t>
            </w:r>
            <w:r>
              <w:t>揭阳大南海石化工业区）</w:t>
            </w:r>
            <w:r>
              <w:t>16500.00</w:t>
            </w:r>
            <w:r>
              <w:br/>
            </w:r>
            <w:r>
              <w:t>数据采集仪</w:t>
            </w:r>
            <w:r>
              <w:t>1</w:t>
            </w:r>
            <w:r>
              <w:t>台（广东泰和清</w:t>
            </w:r>
            <w:r>
              <w:t>-</w:t>
            </w:r>
            <w:r>
              <w:t>汕头市绿色动力再生能源有限公司）</w:t>
            </w:r>
            <w:r>
              <w:t>16500.00</w:t>
            </w:r>
            <w:r>
              <w:br/>
            </w:r>
            <w:r>
              <w:t>数据采集仪</w:t>
            </w:r>
            <w:r>
              <w:t>1</w:t>
            </w:r>
            <w:r>
              <w:t>台（上海鑫锐自动化仪表有限公司</w:t>
            </w:r>
            <w:r>
              <w:t>-</w:t>
            </w:r>
            <w:r>
              <w:t>防城港中科绿色能源有限公司）</w:t>
            </w:r>
            <w:r>
              <w:t>21000.00</w:t>
            </w:r>
            <w:r>
              <w:br/>
            </w:r>
            <w:proofErr w:type="gramStart"/>
            <w:r>
              <w:t>曾广咏</w:t>
            </w:r>
            <w:proofErr w:type="gramEnd"/>
            <w:r>
              <w:br/>
            </w:r>
            <w:r>
              <w:t>一次两天的现场培训服务（光大环保能源（九江）有限公司）</w:t>
            </w:r>
            <w:r>
              <w:t>25800.00</w:t>
            </w:r>
            <w:r>
              <w:br/>
            </w:r>
            <w:proofErr w:type="gramStart"/>
            <w:r>
              <w:t>何帮业</w:t>
            </w:r>
            <w:proofErr w:type="gramEnd"/>
            <w:r>
              <w:br/>
            </w:r>
            <w:r>
              <w:t>数据采集仪</w:t>
            </w:r>
            <w:r>
              <w:t>1</w:t>
            </w:r>
            <w:r>
              <w:t>台（西昌三峰环保发电有限公司）</w:t>
            </w:r>
            <w:r>
              <w:t>28000.00</w:t>
            </w:r>
            <w:r>
              <w:br/>
            </w:r>
            <w:r>
              <w:t>企业环保</w:t>
            </w:r>
            <w:r>
              <w:t>365</w:t>
            </w:r>
            <w:r>
              <w:t>服务（成都市兴蓉隆丰环保发电有限公司）续</w:t>
            </w:r>
            <w:r>
              <w:t>29400.00</w:t>
            </w:r>
            <w:r>
              <w:br/>
            </w:r>
            <w:r>
              <w:t>数据采集仪升级服务合同（成都三峰环保发电有限公司）</w:t>
            </w:r>
            <w:r>
              <w:t>29680.00</w:t>
            </w:r>
            <w:r>
              <w:br/>
            </w:r>
            <w:r>
              <w:t>企业环保</w:t>
            </w:r>
            <w:r>
              <w:t>365</w:t>
            </w:r>
            <w:r>
              <w:t>服务（成都市兴蓉万兴环保发电有限公司二分公司）续</w:t>
            </w:r>
            <w:r>
              <w:t>39200.00</w:t>
            </w:r>
            <w:r>
              <w:br/>
            </w:r>
            <w:r>
              <w:t>企业环保</w:t>
            </w:r>
            <w:r>
              <w:t>365</w:t>
            </w:r>
            <w:r>
              <w:t>服务（成都市兴蓉万兴环保发电有限公司）续</w:t>
            </w:r>
            <w:r>
              <w:t>39200.00</w:t>
            </w:r>
            <w:r>
              <w:br/>
            </w:r>
            <w:r>
              <w:t>数据采集仪</w:t>
            </w:r>
            <w:r>
              <w:t>1</w:t>
            </w:r>
            <w:r>
              <w:t>台（杭州</w:t>
            </w:r>
            <w:proofErr w:type="gramStart"/>
            <w:r>
              <w:t>聚光物联</w:t>
            </w:r>
            <w:proofErr w:type="gramEnd"/>
            <w:r>
              <w:t>-</w:t>
            </w:r>
            <w:r>
              <w:t>重庆市武隆区三峰新能源发电有限公司）</w:t>
            </w:r>
            <w:r>
              <w:t>22000.00</w:t>
            </w:r>
            <w:r>
              <w:br/>
            </w:r>
            <w:r>
              <w:lastRenderedPageBreak/>
              <w:t>贺</w:t>
            </w:r>
            <w:proofErr w:type="gramStart"/>
            <w:r>
              <w:t>浩</w:t>
            </w:r>
            <w:proofErr w:type="gramEnd"/>
            <w:r>
              <w:br/>
            </w:r>
            <w:r>
              <w:t>企业环保</w:t>
            </w:r>
            <w:r>
              <w:t>365</w:t>
            </w:r>
            <w:r>
              <w:t>服务（雅安川能环保能源发电有限公司）续</w:t>
            </w:r>
            <w:r>
              <w:t>9800.00</w:t>
            </w:r>
            <w:r>
              <w:br/>
            </w:r>
            <w:r>
              <w:t>李红燕</w:t>
            </w:r>
            <w:r>
              <w:br/>
            </w:r>
            <w:r>
              <w:t>企业环保</w:t>
            </w:r>
            <w:r>
              <w:t>365</w:t>
            </w:r>
            <w:r>
              <w:t>服务（北京绿色动力环保有限公司）续</w:t>
            </w:r>
            <w:r>
              <w:t>29400.00</w:t>
            </w:r>
            <w:r>
              <w:br/>
            </w:r>
            <w:r>
              <w:t>企业环保</w:t>
            </w:r>
            <w:r>
              <w:t>365</w:t>
            </w:r>
            <w:r>
              <w:t>服务（霸州中电环保发电有限公司）续签</w:t>
            </w:r>
            <w:r>
              <w:t>2</w:t>
            </w:r>
            <w:r>
              <w:t>个点</w:t>
            </w:r>
            <w:r>
              <w:t> 2</w:t>
            </w:r>
            <w:r>
              <w:t>年</w:t>
            </w:r>
            <w:r>
              <w:t>39200.00</w:t>
            </w:r>
            <w:r>
              <w:br/>
            </w:r>
            <w:proofErr w:type="gramStart"/>
            <w:r>
              <w:t>李会珍</w:t>
            </w:r>
            <w:proofErr w:type="gramEnd"/>
            <w:r>
              <w:br/>
            </w:r>
            <w:r>
              <w:t>企业环保</w:t>
            </w:r>
            <w:r>
              <w:t>365</w:t>
            </w:r>
            <w:r>
              <w:t>服务（</w:t>
            </w:r>
            <w:proofErr w:type="gramStart"/>
            <w:r>
              <w:t>浦湘生物</w:t>
            </w:r>
            <w:proofErr w:type="gramEnd"/>
            <w:r>
              <w:t>能源股份有限公司）续</w:t>
            </w:r>
            <w:r>
              <w:t>58800.00</w:t>
            </w:r>
            <w:r>
              <w:br/>
            </w:r>
            <w:r>
              <w:t>李惠</w:t>
            </w:r>
            <w:proofErr w:type="gramStart"/>
            <w:r>
              <w:t>惠</w:t>
            </w:r>
            <w:proofErr w:type="gramEnd"/>
            <w:r>
              <w:br/>
            </w:r>
            <w:r>
              <w:t>数据采集仪</w:t>
            </w:r>
            <w:r>
              <w:t>2</w:t>
            </w:r>
            <w:r>
              <w:t>台（丽水凯达环境科技有限公司）</w:t>
            </w:r>
            <w:r>
              <w:t>13600.00</w:t>
            </w:r>
            <w:r>
              <w:br/>
            </w:r>
            <w:r>
              <w:t>毛活文</w:t>
            </w:r>
            <w:r>
              <w:br/>
            </w:r>
            <w:r>
              <w:t>企业环保</w:t>
            </w:r>
            <w:r>
              <w:t>365</w:t>
            </w:r>
            <w:r>
              <w:t>服务（湖北中电官塘环保发电有限公司）</w:t>
            </w:r>
            <w:r>
              <w:t>20100.00</w:t>
            </w:r>
            <w:r>
              <w:br/>
            </w:r>
            <w:r>
              <w:t>企业环保</w:t>
            </w:r>
            <w:r>
              <w:t>365</w:t>
            </w:r>
            <w:r>
              <w:t>服务（武汉汉口绿色能源有限公司）续</w:t>
            </w:r>
            <w:r>
              <w:t>39200.00</w:t>
            </w:r>
            <w:r>
              <w:br/>
            </w:r>
            <w:r>
              <w:t>企业环保</w:t>
            </w:r>
            <w:r>
              <w:t>365</w:t>
            </w:r>
            <w:r>
              <w:t>服务（衡阳永清环保能源有限公司）续</w:t>
            </w:r>
            <w:r>
              <w:t>29400.00</w:t>
            </w:r>
            <w:r>
              <w:br/>
            </w:r>
            <w:proofErr w:type="gramStart"/>
            <w:r>
              <w:t>宋雪迎</w:t>
            </w:r>
            <w:proofErr w:type="gramEnd"/>
            <w:r>
              <w:br/>
            </w:r>
            <w:r>
              <w:t>企业环保</w:t>
            </w:r>
            <w:r>
              <w:t>365</w:t>
            </w:r>
            <w:r>
              <w:t>服务（城发环保能源（商水）有限公司）</w:t>
            </w:r>
            <w:r>
              <w:t>19600.00</w:t>
            </w:r>
            <w:r>
              <w:br/>
            </w:r>
            <w:r>
              <w:t>企业环保</w:t>
            </w:r>
            <w:r>
              <w:t>365</w:t>
            </w:r>
            <w:r>
              <w:t>服务（周口</w:t>
            </w:r>
            <w:proofErr w:type="gramStart"/>
            <w:r>
              <w:t>市丰泉环保</w:t>
            </w:r>
            <w:proofErr w:type="gramEnd"/>
            <w:r>
              <w:t>电力有限公司）续</w:t>
            </w:r>
            <w:r>
              <w:t>19600.00</w:t>
            </w:r>
            <w:r>
              <w:br/>
            </w:r>
            <w:r>
              <w:t>王超</w:t>
            </w:r>
            <w:r>
              <w:br/>
            </w:r>
            <w:r>
              <w:t>企业环保</w:t>
            </w:r>
            <w:r>
              <w:t>365</w:t>
            </w:r>
            <w:r>
              <w:t>服务（</w:t>
            </w:r>
            <w:proofErr w:type="gramStart"/>
            <w:r>
              <w:t>兰溪旺能环保</w:t>
            </w:r>
            <w:proofErr w:type="gramEnd"/>
            <w:r>
              <w:t>能源有限公司）续</w:t>
            </w:r>
            <w:r>
              <w:t>9800.00</w:t>
            </w:r>
            <w:r>
              <w:br/>
            </w:r>
            <w:proofErr w:type="gramStart"/>
            <w:r>
              <w:t>企业风控</w:t>
            </w:r>
            <w:proofErr w:type="gramEnd"/>
            <w:r>
              <w:t>360</w:t>
            </w:r>
            <w:r>
              <w:t>（杭州萧山城市绿色能源有限公司）续</w:t>
            </w:r>
            <w:r>
              <w:t>77000.00</w:t>
            </w:r>
            <w:r>
              <w:br/>
            </w:r>
            <w:r>
              <w:t>王国帅</w:t>
            </w:r>
            <w:r>
              <w:br/>
            </w:r>
            <w:r>
              <w:t>企业环保</w:t>
            </w:r>
            <w:r>
              <w:t>365</w:t>
            </w:r>
            <w:r>
              <w:t>服务（长岭</w:t>
            </w:r>
            <w:proofErr w:type="gramStart"/>
            <w:r>
              <w:t>瀚潍</w:t>
            </w:r>
            <w:proofErr w:type="gramEnd"/>
            <w:r>
              <w:t>环保能源有限公司）</w:t>
            </w:r>
            <w:r>
              <w:t>9800.00</w:t>
            </w:r>
            <w:r>
              <w:br/>
            </w:r>
            <w:r>
              <w:t>张超</w:t>
            </w:r>
            <w:r>
              <w:br/>
            </w:r>
            <w:r>
              <w:t>环保一键通（甘肃新博控环保科技有限公司）</w:t>
            </w:r>
            <w:r>
              <w:t>2000.00</w:t>
            </w:r>
            <w:r>
              <w:br/>
            </w:r>
            <w:r>
              <w:t>张云山</w:t>
            </w:r>
            <w:r>
              <w:br/>
            </w:r>
            <w:r>
              <w:t>企业环保</w:t>
            </w:r>
            <w:r>
              <w:t>365</w:t>
            </w:r>
            <w:r>
              <w:t>服务（诸暨三峰环保能源有限公司）续</w:t>
            </w:r>
            <w:r>
              <w:t>9800.00</w:t>
            </w:r>
            <w:r>
              <w:br/>
            </w:r>
            <w:r>
              <w:t>庄丹凤</w:t>
            </w:r>
            <w:r>
              <w:br/>
            </w:r>
            <w:r>
              <w:t>企业环保</w:t>
            </w:r>
            <w:r>
              <w:t>365</w:t>
            </w:r>
            <w:r>
              <w:t>服务（三明市金利亚环保科技投资有限公司）续</w:t>
            </w:r>
            <w:r>
              <w:t>9800.00</w:t>
            </w:r>
          </w:p>
        </w:tc>
        <w:tc>
          <w:tcPr>
            <w:tcW w:w="504" w:type="dxa"/>
            <w:shd w:val="clear" w:color="auto" w:fill="auto"/>
          </w:tcPr>
          <w:p w:rsidR="00A35A78" w:rsidRPr="006A2036" w:rsidRDefault="00A35A78" w:rsidP="00D5710F">
            <w:pPr>
              <w:jc w:val="center"/>
              <w:rPr>
                <w:rFonts w:ascii="仿宋" w:eastAsia="仿宋" w:hAnsi="仿宋"/>
                <w:b/>
                <w:szCs w:val="21"/>
                <w:highlight w:val="yellow"/>
              </w:rPr>
            </w:pPr>
          </w:p>
        </w:tc>
      </w:tr>
      <w:tr w:rsidR="00A35A78" w:rsidRPr="006A2036" w:rsidTr="00D5710F">
        <w:trPr>
          <w:trHeight w:val="409"/>
        </w:trPr>
        <w:tc>
          <w:tcPr>
            <w:tcW w:w="1696" w:type="dxa"/>
            <w:shd w:val="clear" w:color="auto" w:fill="auto"/>
          </w:tcPr>
          <w:p w:rsidR="00A35A78" w:rsidRPr="00A71268" w:rsidRDefault="008F05C9" w:rsidP="00D5710F">
            <w:pPr>
              <w:rPr>
                <w:rFonts w:ascii="宋体" w:hAnsi="宋体"/>
                <w:sz w:val="24"/>
                <w:szCs w:val="28"/>
                <w:highlight w:val="yellow"/>
              </w:rPr>
            </w:pPr>
            <w:r w:rsidRPr="003B22AB">
              <w:rPr>
                <w:rFonts w:ascii="宋体" w:hAnsi="宋体" w:hint="eastAsia"/>
                <w:sz w:val="24"/>
                <w:szCs w:val="28"/>
              </w:rPr>
              <w:lastRenderedPageBreak/>
              <w:t>软件部署升级</w:t>
            </w:r>
          </w:p>
        </w:tc>
        <w:tc>
          <w:tcPr>
            <w:tcW w:w="6096" w:type="dxa"/>
            <w:shd w:val="clear" w:color="auto" w:fill="auto"/>
          </w:tcPr>
          <w:p w:rsidR="0035475B" w:rsidRPr="00A71268" w:rsidRDefault="0035475B" w:rsidP="00D5710F">
            <w:pPr>
              <w:autoSpaceDE w:val="0"/>
              <w:autoSpaceDN w:val="0"/>
              <w:adjustRightInd w:val="0"/>
              <w:jc w:val="left"/>
              <w:rPr>
                <w:highlight w:val="yellow"/>
              </w:rPr>
            </w:pPr>
          </w:p>
        </w:tc>
        <w:tc>
          <w:tcPr>
            <w:tcW w:w="504" w:type="dxa"/>
            <w:shd w:val="clear" w:color="auto" w:fill="auto"/>
          </w:tcPr>
          <w:p w:rsidR="00A35A78" w:rsidRPr="006A2036" w:rsidRDefault="00A35A78" w:rsidP="00D5710F">
            <w:pPr>
              <w:rPr>
                <w:rFonts w:ascii="宋体" w:hAnsi="宋体"/>
                <w:sz w:val="24"/>
                <w:szCs w:val="24"/>
                <w:highlight w:val="yellow"/>
              </w:rPr>
            </w:pPr>
          </w:p>
          <w:p w:rsidR="00A35A78" w:rsidRPr="006A2036" w:rsidRDefault="00A35A78" w:rsidP="00D5710F">
            <w:pPr>
              <w:rPr>
                <w:rFonts w:ascii="宋体" w:hAnsi="宋体"/>
                <w:sz w:val="24"/>
                <w:szCs w:val="24"/>
                <w:highlight w:val="yellow"/>
              </w:rPr>
            </w:pPr>
          </w:p>
        </w:tc>
      </w:tr>
      <w:tr w:rsidR="00FB35C5" w:rsidRPr="006A2036" w:rsidTr="00D5710F">
        <w:trPr>
          <w:trHeight w:val="555"/>
        </w:trPr>
        <w:tc>
          <w:tcPr>
            <w:tcW w:w="1696" w:type="dxa"/>
            <w:shd w:val="clear" w:color="auto" w:fill="auto"/>
          </w:tcPr>
          <w:p w:rsidR="00FB35C5" w:rsidRPr="00377DE1" w:rsidRDefault="00FB35C5" w:rsidP="00D5710F">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D90457" w:rsidP="00D5710F">
            <w:pPr>
              <w:autoSpaceDE w:val="0"/>
              <w:autoSpaceDN w:val="0"/>
              <w:adjustRightInd w:val="0"/>
              <w:jc w:val="left"/>
            </w:pPr>
            <w:r>
              <w:rPr>
                <w:rFonts w:hint="eastAsia"/>
              </w:rPr>
              <w:t>无</w:t>
            </w:r>
          </w:p>
        </w:tc>
        <w:tc>
          <w:tcPr>
            <w:tcW w:w="504" w:type="dxa"/>
            <w:shd w:val="clear" w:color="auto" w:fill="auto"/>
          </w:tcPr>
          <w:p w:rsidR="00FB35C5" w:rsidRPr="006A2036" w:rsidRDefault="00FB35C5" w:rsidP="00D5710F">
            <w:pPr>
              <w:rPr>
                <w:rFonts w:ascii="宋体" w:hAnsi="宋体"/>
                <w:sz w:val="24"/>
                <w:szCs w:val="24"/>
                <w:highlight w:val="yellow"/>
              </w:rPr>
            </w:pPr>
          </w:p>
        </w:tc>
      </w:tr>
      <w:tr w:rsidR="00A35A78" w:rsidRPr="006A2036" w:rsidTr="00D5710F">
        <w:trPr>
          <w:trHeight w:val="584"/>
        </w:trPr>
        <w:tc>
          <w:tcPr>
            <w:tcW w:w="1696" w:type="dxa"/>
            <w:shd w:val="clear" w:color="auto" w:fill="auto"/>
          </w:tcPr>
          <w:p w:rsidR="00A35A78" w:rsidRPr="00241E2A" w:rsidRDefault="008F05C9" w:rsidP="00D5710F">
            <w:pPr>
              <w:rPr>
                <w:rFonts w:ascii="宋体" w:hAnsi="宋体"/>
                <w:szCs w:val="21"/>
              </w:rPr>
            </w:pPr>
            <w:r w:rsidRPr="00241E2A">
              <w:rPr>
                <w:rFonts w:ascii="宋体" w:hAnsi="宋体" w:hint="eastAsia"/>
                <w:sz w:val="24"/>
                <w:szCs w:val="28"/>
              </w:rPr>
              <w:t>公共邮件</w:t>
            </w:r>
          </w:p>
        </w:tc>
        <w:tc>
          <w:tcPr>
            <w:tcW w:w="6096" w:type="dxa"/>
            <w:shd w:val="clear" w:color="auto" w:fill="auto"/>
          </w:tcPr>
          <w:p w:rsidR="00A35A78" w:rsidRPr="00241E2A" w:rsidRDefault="00241E2A" w:rsidP="00D5710F">
            <w:pPr>
              <w:autoSpaceDE w:val="0"/>
              <w:autoSpaceDN w:val="0"/>
              <w:adjustRightInd w:val="0"/>
              <w:jc w:val="left"/>
              <w:rPr>
                <w:rFonts w:ascii="宋体" w:hAnsi="Times New Roman" w:cs="宋体"/>
                <w:kern w:val="0"/>
                <w:sz w:val="18"/>
                <w:szCs w:val="18"/>
              </w:rPr>
            </w:pPr>
            <w:r w:rsidRPr="00241E2A">
              <w:t>一、邮件：本周收到</w:t>
            </w:r>
            <w:r w:rsidRPr="00241E2A">
              <w:t>8</w:t>
            </w:r>
            <w:r w:rsidRPr="00241E2A">
              <w:t>封邮件，遗留</w:t>
            </w:r>
            <w:r w:rsidRPr="00241E2A">
              <w:t>1</w:t>
            </w:r>
            <w:r w:rsidRPr="00241E2A">
              <w:t>封，三月共收到</w:t>
            </w:r>
            <w:r w:rsidRPr="00241E2A">
              <w:t>66</w:t>
            </w:r>
            <w:r w:rsidRPr="00241E2A">
              <w:t>封邮件，遗留</w:t>
            </w:r>
            <w:r w:rsidRPr="00241E2A">
              <w:t>0</w:t>
            </w:r>
            <w:r w:rsidRPr="00241E2A">
              <w:t>封，四月共收到</w:t>
            </w:r>
            <w:r w:rsidRPr="00241E2A">
              <w:t>36</w:t>
            </w:r>
            <w:r w:rsidRPr="00241E2A">
              <w:t>封邮件，遗留</w:t>
            </w:r>
            <w:r w:rsidRPr="00241E2A">
              <w:t>2</w:t>
            </w:r>
            <w:r w:rsidRPr="00241E2A">
              <w:t>封。</w:t>
            </w:r>
            <w:r w:rsidRPr="00241E2A">
              <w:br/>
            </w:r>
            <w:r w:rsidRPr="00241E2A">
              <w:t>二、邮件回访：本周回访</w:t>
            </w:r>
            <w:r w:rsidRPr="00241E2A">
              <w:t>3</w:t>
            </w:r>
            <w:r w:rsidRPr="00241E2A">
              <w:t>封，问题解决</w:t>
            </w:r>
            <w:r w:rsidRPr="00241E2A">
              <w:t>3</w:t>
            </w:r>
            <w:r w:rsidRPr="00241E2A">
              <w:t>封，及时处理</w:t>
            </w:r>
            <w:r w:rsidRPr="00241E2A">
              <w:t>3</w:t>
            </w:r>
            <w:r w:rsidRPr="00241E2A">
              <w:t>封。</w:t>
            </w:r>
          </w:p>
        </w:tc>
        <w:tc>
          <w:tcPr>
            <w:tcW w:w="504" w:type="dxa"/>
            <w:shd w:val="clear" w:color="auto" w:fill="auto"/>
          </w:tcPr>
          <w:p w:rsidR="00A35A78" w:rsidRPr="006A2036" w:rsidRDefault="00A35A78" w:rsidP="00D5710F">
            <w:pPr>
              <w:rPr>
                <w:rFonts w:ascii="宋体" w:hAnsi="宋体"/>
                <w:b/>
                <w:sz w:val="24"/>
                <w:szCs w:val="24"/>
                <w:highlight w:val="yellow"/>
              </w:rPr>
            </w:pPr>
          </w:p>
        </w:tc>
      </w:tr>
      <w:tr w:rsidR="00A35A78" w:rsidRPr="006A2036" w:rsidTr="00D5710F">
        <w:trPr>
          <w:trHeight w:val="580"/>
        </w:trPr>
        <w:tc>
          <w:tcPr>
            <w:tcW w:w="1696" w:type="dxa"/>
            <w:shd w:val="clear" w:color="auto" w:fill="auto"/>
          </w:tcPr>
          <w:p w:rsidR="00A35A78" w:rsidRPr="00241E2A" w:rsidRDefault="008F05C9" w:rsidP="00D5710F">
            <w:pPr>
              <w:rPr>
                <w:rFonts w:ascii="宋体" w:hAnsi="宋体"/>
                <w:sz w:val="24"/>
                <w:szCs w:val="28"/>
              </w:rPr>
            </w:pPr>
            <w:r w:rsidRPr="00241E2A">
              <w:rPr>
                <w:rFonts w:ascii="宋体" w:hAnsi="宋体" w:hint="eastAsia"/>
                <w:sz w:val="24"/>
                <w:szCs w:val="28"/>
              </w:rPr>
              <w:t>软件</w:t>
            </w:r>
            <w:r w:rsidRPr="00241E2A">
              <w:rPr>
                <w:rFonts w:ascii="宋体" w:hAnsi="宋体"/>
                <w:sz w:val="24"/>
                <w:szCs w:val="28"/>
              </w:rPr>
              <w:t>bug</w:t>
            </w:r>
          </w:p>
        </w:tc>
        <w:tc>
          <w:tcPr>
            <w:tcW w:w="6096" w:type="dxa"/>
            <w:shd w:val="clear" w:color="auto" w:fill="auto"/>
          </w:tcPr>
          <w:p w:rsidR="00A35A78" w:rsidRPr="00241E2A" w:rsidRDefault="00241E2A" w:rsidP="00D5710F">
            <w:pPr>
              <w:autoSpaceDE w:val="0"/>
              <w:autoSpaceDN w:val="0"/>
              <w:adjustRightInd w:val="0"/>
              <w:jc w:val="left"/>
            </w:pPr>
            <w:r w:rsidRPr="00241E2A">
              <w:t>本周共收到</w:t>
            </w:r>
            <w:r w:rsidRPr="00241E2A">
              <w:t>0</w:t>
            </w:r>
            <w:r w:rsidRPr="00241E2A">
              <w:t>个服务单，已处</w:t>
            </w:r>
            <w:r w:rsidRPr="00241E2A">
              <w:t>0</w:t>
            </w:r>
            <w:r w:rsidRPr="00241E2A">
              <w:t>个，遗留</w:t>
            </w:r>
            <w:r w:rsidRPr="00241E2A">
              <w:t>0</w:t>
            </w:r>
            <w:r w:rsidRPr="00241E2A">
              <w:t>个，提交研发</w:t>
            </w:r>
            <w:r w:rsidRPr="00241E2A">
              <w:t>bug</w:t>
            </w:r>
            <w:r w:rsidRPr="00241E2A">
              <w:t>单</w:t>
            </w:r>
            <w:r w:rsidRPr="00241E2A">
              <w:t>3</w:t>
            </w:r>
            <w:r w:rsidRPr="00241E2A">
              <w:t>个，遗留</w:t>
            </w:r>
            <w:r w:rsidRPr="00241E2A">
              <w:t>2</w:t>
            </w:r>
            <w:r w:rsidRPr="00241E2A">
              <w:t>个。</w:t>
            </w:r>
            <w:r w:rsidRPr="00241E2A">
              <w:br/>
              <w:t>    bug</w:t>
            </w:r>
            <w:r w:rsidRPr="00241E2A">
              <w:t>历史遗留</w:t>
            </w:r>
            <w:r w:rsidRPr="00241E2A">
              <w:t>29</w:t>
            </w:r>
            <w:r w:rsidRPr="00241E2A">
              <w:t>（已提交任务单），合计</w:t>
            </w:r>
            <w:r w:rsidRPr="00241E2A">
              <w:t>31</w:t>
            </w:r>
            <w:r w:rsidRPr="00241E2A">
              <w:t>个</w:t>
            </w:r>
          </w:p>
        </w:tc>
        <w:tc>
          <w:tcPr>
            <w:tcW w:w="504" w:type="dxa"/>
            <w:shd w:val="clear" w:color="auto" w:fill="auto"/>
          </w:tcPr>
          <w:p w:rsidR="00A35A78" w:rsidRPr="006A2036" w:rsidRDefault="00A35A78" w:rsidP="00D5710F">
            <w:pPr>
              <w:rPr>
                <w:rFonts w:ascii="宋体" w:hAnsi="宋体"/>
                <w:sz w:val="18"/>
                <w:szCs w:val="18"/>
                <w:highlight w:val="yellow"/>
              </w:rPr>
            </w:pPr>
          </w:p>
        </w:tc>
      </w:tr>
      <w:tr w:rsidR="00A35A78" w:rsidRPr="006A2036" w:rsidTr="00D5710F">
        <w:trPr>
          <w:trHeight w:val="528"/>
        </w:trPr>
        <w:tc>
          <w:tcPr>
            <w:tcW w:w="1696" w:type="dxa"/>
            <w:shd w:val="clear" w:color="auto" w:fill="auto"/>
          </w:tcPr>
          <w:p w:rsidR="00A35A78" w:rsidRPr="00241E2A" w:rsidRDefault="008F05C9" w:rsidP="00D5710F">
            <w:pPr>
              <w:rPr>
                <w:rFonts w:ascii="宋体" w:hAnsi="宋体"/>
                <w:sz w:val="24"/>
                <w:szCs w:val="28"/>
              </w:rPr>
            </w:pPr>
            <w:r w:rsidRPr="00241E2A">
              <w:rPr>
                <w:rFonts w:ascii="宋体" w:hAnsi="宋体" w:hint="eastAsia"/>
                <w:sz w:val="24"/>
                <w:szCs w:val="28"/>
              </w:rPr>
              <w:t>软件</w:t>
            </w:r>
            <w:r w:rsidRPr="00241E2A">
              <w:rPr>
                <w:rFonts w:ascii="宋体" w:hAnsi="宋体"/>
                <w:sz w:val="24"/>
                <w:szCs w:val="28"/>
              </w:rPr>
              <w:t>需求</w:t>
            </w:r>
          </w:p>
        </w:tc>
        <w:tc>
          <w:tcPr>
            <w:tcW w:w="6096" w:type="dxa"/>
            <w:shd w:val="clear" w:color="auto" w:fill="auto"/>
          </w:tcPr>
          <w:p w:rsidR="00A35A78" w:rsidRPr="00241E2A" w:rsidRDefault="00572FDA" w:rsidP="00D5710F">
            <w:pPr>
              <w:autoSpaceDE w:val="0"/>
              <w:autoSpaceDN w:val="0"/>
              <w:adjustRightInd w:val="0"/>
              <w:jc w:val="left"/>
              <w:rPr>
                <w:rFonts w:ascii="宋体" w:hAnsi="Times New Roman" w:cs="宋体"/>
                <w:kern w:val="0"/>
                <w:sz w:val="18"/>
                <w:szCs w:val="18"/>
              </w:rPr>
            </w:pPr>
            <w:r w:rsidRPr="00241E2A">
              <w:t>   </w:t>
            </w:r>
            <w:r w:rsidR="00241E2A" w:rsidRPr="00241E2A">
              <w:t xml:space="preserve"> </w:t>
            </w:r>
            <w:r w:rsidR="00241E2A" w:rsidRPr="00241E2A">
              <w:t>    </w:t>
            </w:r>
            <w:r w:rsidR="00241E2A" w:rsidRPr="00241E2A">
              <w:t>本周共收到</w:t>
            </w:r>
            <w:r w:rsidR="00241E2A" w:rsidRPr="00241E2A">
              <w:t>8</w:t>
            </w:r>
            <w:r w:rsidR="00241E2A" w:rsidRPr="00241E2A">
              <w:t>个需求单，提交研发</w:t>
            </w:r>
            <w:r w:rsidR="00241E2A" w:rsidRPr="00241E2A">
              <w:t>8</w:t>
            </w:r>
            <w:r w:rsidR="00241E2A" w:rsidRPr="00241E2A">
              <w:t>个，已处理</w:t>
            </w:r>
            <w:r w:rsidR="00241E2A" w:rsidRPr="00241E2A">
              <w:t>4</w:t>
            </w:r>
            <w:r w:rsidR="00241E2A" w:rsidRPr="00241E2A">
              <w:t>个，撤销</w:t>
            </w:r>
            <w:r w:rsidR="00241E2A" w:rsidRPr="00241E2A">
              <w:t>0</w:t>
            </w:r>
            <w:r w:rsidR="00241E2A" w:rsidRPr="00241E2A">
              <w:t>个，历史遗留</w:t>
            </w:r>
            <w:r w:rsidR="00241E2A" w:rsidRPr="00241E2A">
              <w:t>39</w:t>
            </w:r>
            <w:r w:rsidR="00241E2A" w:rsidRPr="00241E2A">
              <w:t>个，合计</w:t>
            </w:r>
            <w:r w:rsidR="00241E2A" w:rsidRPr="00241E2A">
              <w:t>43</w:t>
            </w:r>
            <w:r w:rsidR="00241E2A" w:rsidRPr="00241E2A">
              <w:t>个。</w:t>
            </w:r>
          </w:p>
        </w:tc>
        <w:tc>
          <w:tcPr>
            <w:tcW w:w="504" w:type="dxa"/>
            <w:shd w:val="clear" w:color="auto" w:fill="auto"/>
          </w:tcPr>
          <w:p w:rsidR="00A35A78" w:rsidRPr="006A2036" w:rsidRDefault="00A35A78" w:rsidP="00D5710F">
            <w:pPr>
              <w:rPr>
                <w:sz w:val="28"/>
                <w:szCs w:val="28"/>
                <w:highlight w:val="yellow"/>
              </w:rPr>
            </w:pPr>
          </w:p>
        </w:tc>
      </w:tr>
      <w:tr w:rsidR="00A35A78" w:rsidTr="00D5710F">
        <w:trPr>
          <w:trHeight w:val="467"/>
        </w:trPr>
        <w:tc>
          <w:tcPr>
            <w:tcW w:w="1696" w:type="dxa"/>
            <w:shd w:val="clear" w:color="auto" w:fill="auto"/>
          </w:tcPr>
          <w:p w:rsidR="00A35A78" w:rsidRPr="00BA625F" w:rsidRDefault="008F05C9" w:rsidP="00D5710F">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014638" w:rsidRDefault="00014638" w:rsidP="00E77379">
            <w:pPr>
              <w:pStyle w:val="ab"/>
              <w:numPr>
                <w:ilvl w:val="0"/>
                <w:numId w:val="8"/>
              </w:numPr>
              <w:ind w:firstLineChars="0"/>
              <w:rPr>
                <w:rFonts w:ascii="宋体" w:hAnsi="宋体"/>
                <w:szCs w:val="21"/>
              </w:rPr>
            </w:pPr>
            <w:r>
              <w:rPr>
                <w:rFonts w:ascii="宋体" w:hAnsi="宋体" w:hint="eastAsia"/>
                <w:szCs w:val="21"/>
              </w:rPr>
              <w:t>各区域</w:t>
            </w:r>
            <w:r>
              <w:rPr>
                <w:rFonts w:ascii="宋体" w:hAnsi="宋体"/>
                <w:szCs w:val="21"/>
              </w:rPr>
              <w:t>面试跟踪</w:t>
            </w:r>
          </w:p>
          <w:p w:rsidR="00FD564E" w:rsidRPr="00014638" w:rsidRDefault="00FD564E" w:rsidP="00E77379">
            <w:pPr>
              <w:pStyle w:val="ab"/>
              <w:numPr>
                <w:ilvl w:val="0"/>
                <w:numId w:val="8"/>
              </w:numPr>
              <w:ind w:firstLineChars="0"/>
              <w:rPr>
                <w:rFonts w:ascii="宋体" w:hAnsi="宋体"/>
                <w:szCs w:val="21"/>
              </w:rPr>
            </w:pPr>
            <w:r w:rsidRPr="00014638">
              <w:rPr>
                <w:rFonts w:ascii="宋体" w:hAnsi="宋体" w:hint="eastAsia"/>
                <w:szCs w:val="21"/>
              </w:rPr>
              <w:t>本部相关</w:t>
            </w:r>
            <w:r w:rsidRPr="00014638">
              <w:rPr>
                <w:rFonts w:ascii="宋体" w:hAnsi="宋体"/>
                <w:szCs w:val="21"/>
              </w:rPr>
              <w:t>人员</w:t>
            </w:r>
            <w:r w:rsidRPr="00014638">
              <w:rPr>
                <w:rFonts w:ascii="宋体" w:hAnsi="宋体" w:hint="eastAsia"/>
                <w:szCs w:val="21"/>
              </w:rPr>
              <w:t>面试</w:t>
            </w:r>
          </w:p>
          <w:p w:rsidR="00086C44" w:rsidRDefault="001659EB" w:rsidP="009B52C3">
            <w:pPr>
              <w:pStyle w:val="ab"/>
              <w:numPr>
                <w:ilvl w:val="0"/>
                <w:numId w:val="8"/>
              </w:numPr>
              <w:ind w:firstLineChars="0"/>
              <w:rPr>
                <w:rFonts w:ascii="宋体" w:hAnsi="宋体"/>
                <w:szCs w:val="21"/>
              </w:rPr>
            </w:pPr>
            <w:r>
              <w:rPr>
                <w:rFonts w:ascii="宋体" w:hAnsi="宋体" w:hint="eastAsia"/>
                <w:szCs w:val="21"/>
              </w:rPr>
              <w:t>鄂尔多斯</w:t>
            </w:r>
            <w:r w:rsidR="00A71268">
              <w:rPr>
                <w:rFonts w:ascii="宋体" w:hAnsi="宋体"/>
                <w:szCs w:val="21"/>
              </w:rPr>
              <w:t>、</w:t>
            </w:r>
            <w:r w:rsidR="00014638">
              <w:rPr>
                <w:rFonts w:ascii="宋体" w:hAnsi="宋体" w:hint="eastAsia"/>
                <w:szCs w:val="21"/>
              </w:rPr>
              <w:t>袁州区</w:t>
            </w:r>
            <w:r w:rsidR="00D2604B">
              <w:rPr>
                <w:rFonts w:ascii="宋体" w:hAnsi="宋体" w:hint="eastAsia"/>
                <w:szCs w:val="21"/>
              </w:rPr>
              <w:t>、</w:t>
            </w:r>
            <w:r w:rsidR="009B52C3">
              <w:rPr>
                <w:rFonts w:ascii="宋体" w:hAnsi="宋体" w:hint="eastAsia"/>
                <w:szCs w:val="21"/>
              </w:rPr>
              <w:t>珠海</w:t>
            </w:r>
            <w:r>
              <w:rPr>
                <w:rFonts w:ascii="宋体" w:hAnsi="宋体" w:hint="eastAsia"/>
                <w:szCs w:val="21"/>
              </w:rPr>
              <w:t>、</w:t>
            </w:r>
            <w:r>
              <w:rPr>
                <w:rFonts w:ascii="宋体" w:hAnsi="宋体"/>
                <w:szCs w:val="21"/>
              </w:rPr>
              <w:t>广州</w:t>
            </w:r>
            <w:r w:rsidR="009B52C3">
              <w:rPr>
                <w:rFonts w:ascii="宋体" w:hAnsi="宋体" w:hint="eastAsia"/>
                <w:szCs w:val="21"/>
              </w:rPr>
              <w:t>、</w:t>
            </w:r>
            <w:r w:rsidR="009B52C3">
              <w:rPr>
                <w:rFonts w:ascii="宋体" w:hAnsi="宋体"/>
                <w:szCs w:val="21"/>
              </w:rPr>
              <w:t>南京</w:t>
            </w:r>
            <w:r w:rsidR="00BC7F62">
              <w:rPr>
                <w:rFonts w:ascii="宋体" w:hAnsi="宋体" w:hint="eastAsia"/>
                <w:szCs w:val="21"/>
              </w:rPr>
              <w:t>等招聘</w:t>
            </w:r>
            <w:r w:rsidR="00BC7F62">
              <w:rPr>
                <w:rFonts w:ascii="宋体" w:hAnsi="宋体"/>
                <w:szCs w:val="21"/>
              </w:rPr>
              <w:t>沟通</w:t>
            </w:r>
          </w:p>
          <w:p w:rsidR="00014638" w:rsidRDefault="00014638" w:rsidP="009B52C3">
            <w:pPr>
              <w:pStyle w:val="ab"/>
              <w:numPr>
                <w:ilvl w:val="0"/>
                <w:numId w:val="8"/>
              </w:numPr>
              <w:ind w:firstLineChars="0"/>
              <w:rPr>
                <w:rFonts w:ascii="宋体" w:hAnsi="宋体" w:hint="eastAsia"/>
                <w:szCs w:val="21"/>
              </w:rPr>
            </w:pPr>
            <w:r>
              <w:rPr>
                <w:rFonts w:ascii="宋体" w:hAnsi="宋体" w:hint="eastAsia"/>
                <w:szCs w:val="21"/>
              </w:rPr>
              <w:t>镇江</w:t>
            </w:r>
            <w:r>
              <w:rPr>
                <w:rFonts w:ascii="宋体" w:hAnsi="宋体"/>
                <w:szCs w:val="21"/>
              </w:rPr>
              <w:t>、凉山州、</w:t>
            </w:r>
            <w:r>
              <w:rPr>
                <w:rFonts w:ascii="宋体" w:hAnsi="宋体" w:hint="eastAsia"/>
                <w:szCs w:val="21"/>
              </w:rPr>
              <w:t>白银</w:t>
            </w:r>
            <w:r>
              <w:rPr>
                <w:rFonts w:ascii="宋体" w:hAnsi="宋体"/>
                <w:szCs w:val="21"/>
              </w:rPr>
              <w:t>、九江人员</w:t>
            </w:r>
            <w:r>
              <w:rPr>
                <w:rFonts w:ascii="宋体" w:hAnsi="宋体" w:hint="eastAsia"/>
                <w:szCs w:val="21"/>
              </w:rPr>
              <w:t>返回安排</w:t>
            </w:r>
            <w:r>
              <w:rPr>
                <w:rFonts w:ascii="宋体" w:hAnsi="宋体"/>
                <w:szCs w:val="21"/>
              </w:rPr>
              <w:t>，并与相关服务经理及</w:t>
            </w:r>
            <w:r>
              <w:rPr>
                <w:rFonts w:ascii="宋体" w:hAnsi="宋体" w:hint="eastAsia"/>
                <w:szCs w:val="21"/>
              </w:rPr>
              <w:t>销售沟通</w:t>
            </w:r>
          </w:p>
          <w:p w:rsidR="00014638" w:rsidRPr="009B52C3" w:rsidRDefault="00014638" w:rsidP="009B52C3">
            <w:pPr>
              <w:pStyle w:val="ab"/>
              <w:numPr>
                <w:ilvl w:val="0"/>
                <w:numId w:val="8"/>
              </w:numPr>
              <w:ind w:firstLineChars="0"/>
              <w:rPr>
                <w:rFonts w:ascii="宋体" w:hAnsi="宋体"/>
                <w:szCs w:val="21"/>
              </w:rPr>
            </w:pPr>
            <w:proofErr w:type="gramStart"/>
            <w:r>
              <w:rPr>
                <w:rFonts w:ascii="宋体" w:hAnsi="宋体" w:hint="eastAsia"/>
                <w:szCs w:val="21"/>
              </w:rPr>
              <w:t>上栗县</w:t>
            </w:r>
            <w:r>
              <w:rPr>
                <w:rFonts w:ascii="宋体" w:hAnsi="宋体"/>
                <w:szCs w:val="21"/>
              </w:rPr>
              <w:t>人员</w:t>
            </w:r>
            <w:proofErr w:type="gramEnd"/>
            <w:r>
              <w:rPr>
                <w:rFonts w:ascii="宋体" w:hAnsi="宋体"/>
                <w:szCs w:val="21"/>
              </w:rPr>
              <w:t>培训跟踪，与销售商议并汇报魏总后续事宜</w:t>
            </w:r>
          </w:p>
          <w:p w:rsidR="003907D7" w:rsidRDefault="00A07558" w:rsidP="00D5710F">
            <w:pPr>
              <w:pStyle w:val="ab"/>
              <w:numPr>
                <w:ilvl w:val="0"/>
                <w:numId w:val="8"/>
              </w:numPr>
              <w:ind w:firstLineChars="0"/>
              <w:rPr>
                <w:rFonts w:ascii="宋体" w:hAnsi="宋体"/>
                <w:szCs w:val="21"/>
              </w:rPr>
            </w:pPr>
            <w:r>
              <w:rPr>
                <w:rFonts w:ascii="宋体" w:hAnsi="宋体" w:hint="eastAsia"/>
                <w:szCs w:val="21"/>
              </w:rPr>
              <w:t>乌鲁木齐投诉</w:t>
            </w:r>
            <w:r>
              <w:rPr>
                <w:rFonts w:ascii="宋体" w:hAnsi="宋体"/>
                <w:szCs w:val="21"/>
              </w:rPr>
              <w:t>处理</w:t>
            </w:r>
            <w:r>
              <w:rPr>
                <w:rFonts w:ascii="宋体" w:hAnsi="宋体" w:hint="eastAsia"/>
                <w:szCs w:val="21"/>
              </w:rPr>
              <w:t>并</w:t>
            </w:r>
            <w:r>
              <w:rPr>
                <w:rFonts w:ascii="宋体" w:hAnsi="宋体"/>
                <w:szCs w:val="21"/>
              </w:rPr>
              <w:t>组织服务区域宣贯</w:t>
            </w:r>
          </w:p>
          <w:p w:rsidR="00A07558" w:rsidRDefault="00A07558" w:rsidP="00D5710F">
            <w:pPr>
              <w:pStyle w:val="ab"/>
              <w:numPr>
                <w:ilvl w:val="0"/>
                <w:numId w:val="8"/>
              </w:numPr>
              <w:ind w:firstLineChars="0"/>
              <w:rPr>
                <w:rFonts w:ascii="宋体" w:hAnsi="宋体"/>
                <w:szCs w:val="21"/>
              </w:rPr>
            </w:pPr>
            <w:r>
              <w:rPr>
                <w:rFonts w:ascii="宋体" w:hAnsi="宋体" w:hint="eastAsia"/>
                <w:szCs w:val="21"/>
              </w:rPr>
              <w:lastRenderedPageBreak/>
              <w:t>乌鲁木齐人员离职</w:t>
            </w:r>
            <w:r>
              <w:rPr>
                <w:rFonts w:ascii="宋体" w:hAnsi="宋体"/>
                <w:szCs w:val="21"/>
              </w:rPr>
              <w:t>沟通及跟进</w:t>
            </w:r>
          </w:p>
          <w:p w:rsidR="00E00236" w:rsidRDefault="00A07558" w:rsidP="00E00236">
            <w:pPr>
              <w:pStyle w:val="ab"/>
              <w:numPr>
                <w:ilvl w:val="0"/>
                <w:numId w:val="8"/>
              </w:numPr>
              <w:ind w:firstLineChars="0"/>
              <w:rPr>
                <w:rFonts w:ascii="宋体" w:hAnsi="宋体"/>
                <w:szCs w:val="21"/>
              </w:rPr>
            </w:pPr>
            <w:r>
              <w:rPr>
                <w:rFonts w:ascii="宋体" w:hAnsi="宋体" w:hint="eastAsia"/>
                <w:szCs w:val="21"/>
              </w:rPr>
              <w:t>本部李博</w:t>
            </w:r>
            <w:r w:rsidR="00E00236">
              <w:rPr>
                <w:rFonts w:ascii="宋体" w:hAnsi="宋体" w:hint="eastAsia"/>
                <w:szCs w:val="21"/>
              </w:rPr>
              <w:t>离职</w:t>
            </w:r>
            <w:r w:rsidR="00E00236">
              <w:rPr>
                <w:rFonts w:ascii="宋体" w:hAnsi="宋体"/>
                <w:szCs w:val="21"/>
              </w:rPr>
              <w:t>沟通</w:t>
            </w:r>
            <w:r w:rsidR="00E00236">
              <w:rPr>
                <w:rFonts w:ascii="宋体" w:hAnsi="宋体" w:hint="eastAsia"/>
                <w:szCs w:val="21"/>
              </w:rPr>
              <w:t>及</w:t>
            </w:r>
            <w:r w:rsidR="00E00236">
              <w:rPr>
                <w:rFonts w:ascii="宋体" w:hAnsi="宋体"/>
                <w:szCs w:val="21"/>
              </w:rPr>
              <w:t>安排</w:t>
            </w:r>
          </w:p>
          <w:p w:rsidR="007B3F82" w:rsidRDefault="007D6EAB" w:rsidP="00FD564E">
            <w:pPr>
              <w:pStyle w:val="ab"/>
              <w:numPr>
                <w:ilvl w:val="0"/>
                <w:numId w:val="8"/>
              </w:numPr>
              <w:ind w:firstLineChars="0"/>
              <w:rPr>
                <w:rFonts w:ascii="宋体" w:hAnsi="宋体"/>
                <w:szCs w:val="21"/>
              </w:rPr>
            </w:pPr>
            <w:r>
              <w:rPr>
                <w:rFonts w:ascii="宋体" w:hAnsi="宋体" w:hint="eastAsia"/>
                <w:szCs w:val="21"/>
              </w:rPr>
              <w:t>国发系统</w:t>
            </w:r>
            <w:r>
              <w:rPr>
                <w:rFonts w:ascii="宋体" w:hAnsi="宋体"/>
                <w:szCs w:val="21"/>
              </w:rPr>
              <w:t>部署移交清单事宜（</w:t>
            </w:r>
            <w:r>
              <w:rPr>
                <w:rFonts w:ascii="宋体" w:hAnsi="宋体" w:hint="eastAsia"/>
                <w:szCs w:val="21"/>
              </w:rPr>
              <w:t>李红燕</w:t>
            </w:r>
            <w:r>
              <w:rPr>
                <w:rFonts w:ascii="宋体" w:hAnsi="宋体"/>
                <w:szCs w:val="21"/>
              </w:rPr>
              <w:t>反馈）</w:t>
            </w:r>
          </w:p>
          <w:p w:rsidR="00DE4258" w:rsidRPr="00DE4258" w:rsidRDefault="00DE4258" w:rsidP="00DE4258">
            <w:pPr>
              <w:pStyle w:val="ab"/>
              <w:numPr>
                <w:ilvl w:val="0"/>
                <w:numId w:val="8"/>
              </w:numPr>
              <w:ind w:firstLineChars="0"/>
              <w:rPr>
                <w:rFonts w:ascii="宋体" w:hAnsi="宋体" w:hint="eastAsia"/>
                <w:szCs w:val="21"/>
              </w:rPr>
            </w:pPr>
            <w:r>
              <w:rPr>
                <w:rFonts w:ascii="宋体" w:hAnsi="宋体" w:hint="eastAsia"/>
                <w:szCs w:val="21"/>
              </w:rPr>
              <w:t>五一</w:t>
            </w:r>
            <w:r>
              <w:rPr>
                <w:rFonts w:ascii="宋体" w:hAnsi="宋体"/>
                <w:szCs w:val="21"/>
              </w:rPr>
              <w:t>假期值班安排</w:t>
            </w:r>
          </w:p>
        </w:tc>
        <w:tc>
          <w:tcPr>
            <w:tcW w:w="504" w:type="dxa"/>
            <w:shd w:val="clear" w:color="auto" w:fill="auto"/>
          </w:tcPr>
          <w:p w:rsidR="00A35A78" w:rsidRDefault="00A35A78" w:rsidP="00D5710F">
            <w:pPr>
              <w:rPr>
                <w:sz w:val="28"/>
                <w:szCs w:val="28"/>
              </w:rPr>
            </w:pPr>
          </w:p>
        </w:tc>
      </w:tr>
      <w:tr w:rsidR="00A35A78" w:rsidTr="00D5710F">
        <w:trPr>
          <w:trHeight w:val="569"/>
        </w:trPr>
        <w:tc>
          <w:tcPr>
            <w:tcW w:w="8296" w:type="dxa"/>
            <w:gridSpan w:val="3"/>
            <w:shd w:val="clear" w:color="auto" w:fill="auto"/>
          </w:tcPr>
          <w:p w:rsidR="00A35A78" w:rsidRDefault="008F05C9" w:rsidP="00D5710F">
            <w:pPr>
              <w:rPr>
                <w:sz w:val="28"/>
                <w:szCs w:val="28"/>
              </w:rPr>
            </w:pPr>
            <w:r>
              <w:rPr>
                <w:rFonts w:ascii="黑体" w:eastAsia="黑体" w:hAnsi="黑体" w:hint="eastAsia"/>
                <w:sz w:val="32"/>
              </w:rPr>
              <w:lastRenderedPageBreak/>
              <w:t>三</w:t>
            </w:r>
            <w:r>
              <w:rPr>
                <w:rFonts w:ascii="黑体" w:eastAsia="黑体" w:hAnsi="黑体"/>
                <w:sz w:val="32"/>
              </w:rPr>
              <w:t>、</w:t>
            </w:r>
            <w:r>
              <w:rPr>
                <w:rFonts w:ascii="黑体" w:eastAsia="黑体" w:hAnsi="黑体" w:hint="eastAsia"/>
                <w:sz w:val="32"/>
              </w:rPr>
              <w:t>下周重点保障工作</w:t>
            </w:r>
          </w:p>
        </w:tc>
      </w:tr>
      <w:tr w:rsidR="00A35A78" w:rsidTr="00D5710F">
        <w:trPr>
          <w:trHeight w:val="2273"/>
        </w:trPr>
        <w:tc>
          <w:tcPr>
            <w:tcW w:w="8296" w:type="dxa"/>
            <w:gridSpan w:val="3"/>
            <w:shd w:val="clear" w:color="auto" w:fill="auto"/>
          </w:tcPr>
          <w:p w:rsidR="00F54DE5" w:rsidRDefault="004E53B1" w:rsidP="00D5710F">
            <w:pPr>
              <w:pStyle w:val="ab"/>
              <w:numPr>
                <w:ilvl w:val="0"/>
                <w:numId w:val="5"/>
              </w:numPr>
              <w:ind w:firstLineChars="0"/>
              <w:rPr>
                <w:rFonts w:ascii="宋体" w:hAnsi="宋体"/>
                <w:szCs w:val="21"/>
              </w:rPr>
            </w:pPr>
            <w:r>
              <w:rPr>
                <w:rFonts w:ascii="宋体" w:hAnsi="宋体" w:hint="eastAsia"/>
                <w:szCs w:val="21"/>
              </w:rPr>
              <w:t>4.2升级</w:t>
            </w:r>
            <w:r>
              <w:rPr>
                <w:rFonts w:ascii="宋体" w:hAnsi="宋体"/>
                <w:szCs w:val="21"/>
              </w:rPr>
              <w:t>省份推进</w:t>
            </w:r>
            <w:r w:rsidR="00DF3A76">
              <w:rPr>
                <w:rFonts w:ascii="宋体" w:hAnsi="宋体"/>
                <w:szCs w:val="21"/>
              </w:rPr>
              <w:t xml:space="preserve"> </w:t>
            </w:r>
            <w:r w:rsidR="006306D4">
              <w:rPr>
                <w:rFonts w:ascii="宋体" w:hAnsi="宋体" w:hint="eastAsia"/>
                <w:szCs w:val="21"/>
              </w:rPr>
              <w:t>；</w:t>
            </w:r>
          </w:p>
          <w:p w:rsidR="005B137E" w:rsidRDefault="00081723" w:rsidP="00FC3D11">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r w:rsidR="006306D4">
              <w:rPr>
                <w:rFonts w:ascii="宋体" w:hAnsi="宋体" w:hint="eastAsia"/>
                <w:szCs w:val="21"/>
              </w:rPr>
              <w:t>；</w:t>
            </w:r>
          </w:p>
          <w:p w:rsidR="00FD564E" w:rsidRPr="00FC3D11" w:rsidRDefault="00DE4258" w:rsidP="00FC3D11">
            <w:pPr>
              <w:pStyle w:val="ab"/>
              <w:numPr>
                <w:ilvl w:val="0"/>
                <w:numId w:val="5"/>
              </w:numPr>
              <w:ind w:firstLineChars="0"/>
              <w:rPr>
                <w:rFonts w:ascii="宋体" w:hAnsi="宋体"/>
                <w:szCs w:val="21"/>
              </w:rPr>
            </w:pPr>
            <w:r>
              <w:rPr>
                <w:rFonts w:ascii="宋体" w:hAnsi="宋体" w:hint="eastAsia"/>
                <w:szCs w:val="21"/>
              </w:rPr>
              <w:t>4月合同事项表</w:t>
            </w:r>
            <w:r>
              <w:rPr>
                <w:rFonts w:ascii="宋体" w:hAnsi="宋体"/>
                <w:szCs w:val="21"/>
              </w:rPr>
              <w:t>；</w:t>
            </w:r>
          </w:p>
          <w:p w:rsidR="007B3F82" w:rsidRDefault="007B3F82" w:rsidP="009B52C3">
            <w:pPr>
              <w:pStyle w:val="ab"/>
              <w:numPr>
                <w:ilvl w:val="0"/>
                <w:numId w:val="5"/>
              </w:numPr>
              <w:ind w:firstLineChars="0"/>
              <w:rPr>
                <w:rFonts w:ascii="宋体" w:hAnsi="宋体"/>
                <w:szCs w:val="21"/>
              </w:rPr>
            </w:pPr>
            <w:r>
              <w:rPr>
                <w:rFonts w:ascii="宋体" w:hAnsi="宋体" w:hint="eastAsia"/>
                <w:szCs w:val="21"/>
              </w:rPr>
              <w:t>数据处理规范</w:t>
            </w:r>
            <w:r>
              <w:rPr>
                <w:rFonts w:ascii="宋体" w:hAnsi="宋体"/>
                <w:szCs w:val="21"/>
              </w:rPr>
              <w:t>定稿；</w:t>
            </w:r>
          </w:p>
          <w:p w:rsidR="007D6EAB" w:rsidRPr="009B52C3" w:rsidRDefault="007D6EAB" w:rsidP="009B52C3">
            <w:pPr>
              <w:pStyle w:val="ab"/>
              <w:numPr>
                <w:ilvl w:val="0"/>
                <w:numId w:val="5"/>
              </w:numPr>
              <w:ind w:firstLineChars="0"/>
              <w:rPr>
                <w:rFonts w:ascii="宋体" w:hAnsi="宋体"/>
                <w:szCs w:val="21"/>
              </w:rPr>
            </w:pPr>
            <w:r>
              <w:rPr>
                <w:rFonts w:ascii="宋体" w:hAnsi="宋体" w:hint="eastAsia"/>
                <w:szCs w:val="21"/>
              </w:rPr>
              <w:t>国发系统</w:t>
            </w:r>
            <w:r>
              <w:rPr>
                <w:rFonts w:ascii="宋体" w:hAnsi="宋体"/>
                <w:szCs w:val="21"/>
              </w:rPr>
              <w:t>部署移交清单事宜</w:t>
            </w:r>
            <w:r>
              <w:rPr>
                <w:rFonts w:ascii="宋体" w:hAnsi="宋体" w:hint="eastAsia"/>
                <w:szCs w:val="21"/>
              </w:rPr>
              <w:t>完善</w:t>
            </w:r>
            <w:r w:rsidR="00DE4258">
              <w:rPr>
                <w:rFonts w:ascii="宋体" w:hAnsi="宋体" w:hint="eastAsia"/>
                <w:szCs w:val="21"/>
              </w:rPr>
              <w:t>；</w:t>
            </w:r>
          </w:p>
          <w:p w:rsidR="00FB317C" w:rsidRPr="00DE4258" w:rsidRDefault="009B52C3" w:rsidP="00DE4258">
            <w:pPr>
              <w:pStyle w:val="ab"/>
              <w:numPr>
                <w:ilvl w:val="0"/>
                <w:numId w:val="5"/>
              </w:numPr>
              <w:ind w:firstLineChars="0"/>
              <w:rPr>
                <w:rFonts w:ascii="宋体" w:hAnsi="宋体"/>
                <w:szCs w:val="21"/>
              </w:rPr>
            </w:pPr>
            <w:r>
              <w:t>北京重点污染源自动监控平台运维服务项目</w:t>
            </w:r>
            <w:r w:rsidR="00DE4258">
              <w:rPr>
                <w:rFonts w:hint="eastAsia"/>
              </w:rPr>
              <w:t>投标支持。</w:t>
            </w:r>
          </w:p>
        </w:tc>
      </w:tr>
    </w:tbl>
    <w:p w:rsidR="00A35A78" w:rsidRDefault="00D5710F">
      <w:pPr>
        <w:wordWrap w:val="0"/>
        <w:ind w:right="560"/>
        <w:jc w:val="center"/>
        <w:rPr>
          <w:rFonts w:ascii="仿宋" w:eastAsia="仿宋" w:hAnsi="仿宋"/>
          <w:sz w:val="28"/>
          <w:szCs w:val="28"/>
        </w:rPr>
      </w:pPr>
      <w:r>
        <w:rPr>
          <w:rFonts w:ascii="仿宋" w:eastAsia="仿宋" w:hAnsi="仿宋"/>
          <w:sz w:val="28"/>
          <w:szCs w:val="28"/>
        </w:rPr>
        <w:lastRenderedPageBreak/>
        <w:br w:type="textWrapping" w:clear="all"/>
      </w:r>
      <w:r w:rsidR="008F05C9">
        <w:rPr>
          <w:rFonts w:ascii="仿宋" w:eastAsia="仿宋" w:hAnsi="仿宋"/>
          <w:sz w:val="28"/>
          <w:szCs w:val="28"/>
        </w:rPr>
        <w:t xml:space="preserve">   </w:t>
      </w:r>
      <w:r w:rsidR="00FD564E">
        <w:rPr>
          <w:rFonts w:ascii="仿宋" w:eastAsia="仿宋" w:hAnsi="仿宋"/>
          <w:sz w:val="28"/>
          <w:szCs w:val="28"/>
        </w:rPr>
        <w:t xml:space="preserve">                  </w:t>
      </w:r>
    </w:p>
    <w:p w:rsidR="00B62233" w:rsidRPr="000F0C28" w:rsidRDefault="008F05C9" w:rsidP="00FD564E">
      <w:pPr>
        <w:wordWrap w:val="0"/>
        <w:ind w:right="560"/>
        <w:rPr>
          <w:rFonts w:ascii="仿宋" w:eastAsia="仿宋" w:hAnsi="仿宋"/>
          <w:sz w:val="28"/>
          <w:szCs w:val="28"/>
        </w:rPr>
      </w:pPr>
      <w:r>
        <w:rPr>
          <w:rFonts w:ascii="仿宋" w:eastAsia="仿宋" w:hAnsi="仿宋"/>
          <w:sz w:val="28"/>
          <w:szCs w:val="28"/>
        </w:rPr>
        <w:t xml:space="preserve">         </w:t>
      </w:r>
      <w:r w:rsidR="000F0C28">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sidR="00941F69">
        <w:rPr>
          <w:rFonts w:ascii="仿宋" w:eastAsia="仿宋" w:hAnsi="仿宋"/>
          <w:sz w:val="28"/>
          <w:szCs w:val="28"/>
        </w:rPr>
        <w:t xml:space="preserve">       </w:t>
      </w:r>
      <w:r w:rsidR="00082463">
        <w:rPr>
          <w:rFonts w:ascii="仿宋" w:eastAsia="仿宋" w:hAnsi="仿宋"/>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2</w:t>
      </w:r>
      <w:r w:rsidR="00941F69">
        <w:rPr>
          <w:rFonts w:ascii="仿宋" w:eastAsia="仿宋" w:hAnsi="仿宋"/>
          <w:sz w:val="28"/>
          <w:szCs w:val="28"/>
          <w:u w:val="single"/>
        </w:rPr>
        <w:t>02</w:t>
      </w:r>
      <w:r w:rsidR="00E16B3A">
        <w:rPr>
          <w:rFonts w:ascii="仿宋" w:eastAsia="仿宋" w:hAnsi="仿宋"/>
          <w:sz w:val="28"/>
          <w:szCs w:val="28"/>
          <w:u w:val="single"/>
        </w:rPr>
        <w:t>2</w:t>
      </w:r>
      <w:r>
        <w:rPr>
          <w:rFonts w:ascii="仿宋" w:eastAsia="仿宋" w:hAnsi="仿宋"/>
          <w:sz w:val="28"/>
          <w:szCs w:val="28"/>
          <w:u w:val="single"/>
        </w:rPr>
        <w:t xml:space="preserve"> </w:t>
      </w:r>
      <w:r>
        <w:rPr>
          <w:rFonts w:ascii="仿宋" w:eastAsia="仿宋" w:hAnsi="仿宋" w:hint="eastAsia"/>
          <w:sz w:val="28"/>
          <w:szCs w:val="28"/>
        </w:rPr>
        <w:t>年</w:t>
      </w:r>
      <w:r w:rsidR="00643861">
        <w:rPr>
          <w:rFonts w:ascii="仿宋" w:eastAsia="仿宋" w:hAnsi="仿宋"/>
          <w:sz w:val="28"/>
          <w:szCs w:val="28"/>
          <w:u w:val="single"/>
        </w:rPr>
        <w:t>4</w:t>
      </w:r>
      <w:r>
        <w:rPr>
          <w:rFonts w:ascii="仿宋" w:eastAsia="仿宋" w:hAnsi="仿宋" w:hint="eastAsia"/>
          <w:sz w:val="28"/>
          <w:szCs w:val="28"/>
        </w:rPr>
        <w:t>月</w:t>
      </w:r>
      <w:r w:rsidR="009B52C3">
        <w:rPr>
          <w:rFonts w:ascii="仿宋" w:eastAsia="仿宋" w:hAnsi="仿宋"/>
          <w:sz w:val="28"/>
          <w:szCs w:val="28"/>
          <w:u w:val="single"/>
        </w:rPr>
        <w:t>2</w:t>
      </w:r>
      <w:r w:rsidR="00DE4258">
        <w:rPr>
          <w:rFonts w:ascii="仿宋" w:eastAsia="仿宋" w:hAnsi="仿宋"/>
          <w:sz w:val="28"/>
          <w:szCs w:val="28"/>
          <w:u w:val="single"/>
        </w:rPr>
        <w:t>9</w:t>
      </w:r>
      <w:r w:rsidR="000F0C28" w:rsidRPr="000F0C28">
        <w:rPr>
          <w:rFonts w:ascii="仿宋" w:eastAsia="仿宋" w:hAnsi="仿宋"/>
          <w:sz w:val="28"/>
          <w:szCs w:val="28"/>
        </w:rPr>
        <w:t>日</w:t>
      </w:r>
    </w:p>
    <w:sectPr w:rsidR="00B62233" w:rsidRPr="000F0C2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F75" w:rsidRDefault="00C82F75">
      <w:r>
        <w:separator/>
      </w:r>
    </w:p>
  </w:endnote>
  <w:endnote w:type="continuationSeparator" w:id="0">
    <w:p w:rsidR="00C82F75" w:rsidRDefault="00C8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F75" w:rsidRDefault="00C82F75">
      <w:r>
        <w:separator/>
      </w:r>
    </w:p>
  </w:footnote>
  <w:footnote w:type="continuationSeparator" w:id="0">
    <w:p w:rsidR="00C82F75" w:rsidRDefault="00C82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063267A5"/>
    <w:multiLevelType w:val="hybridMultilevel"/>
    <w:tmpl w:val="E3E0AA12"/>
    <w:lvl w:ilvl="0" w:tplc="A0E871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7939D5"/>
    <w:multiLevelType w:val="hybridMultilevel"/>
    <w:tmpl w:val="09707B38"/>
    <w:lvl w:ilvl="0" w:tplc="BF70B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C2507D"/>
    <w:multiLevelType w:val="hybridMultilevel"/>
    <w:tmpl w:val="14BA90C6"/>
    <w:lvl w:ilvl="0" w:tplc="A0E87106">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43BC391E"/>
    <w:multiLevelType w:val="hybridMultilevel"/>
    <w:tmpl w:val="4F5842AC"/>
    <w:lvl w:ilvl="0" w:tplc="7D0EE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3">
    <w:nsid w:val="4ADA5660"/>
    <w:multiLevelType w:val="hybridMultilevel"/>
    <w:tmpl w:val="CDCC8282"/>
    <w:lvl w:ilvl="0" w:tplc="9AF8B6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BF4516"/>
    <w:multiLevelType w:val="hybridMultilevel"/>
    <w:tmpl w:val="544E95D2"/>
    <w:lvl w:ilvl="0" w:tplc="E88E3B90">
      <w:start w:val="1"/>
      <w:numFmt w:val="decimal"/>
      <w:lvlText w:val="%1、"/>
      <w:lvlJc w:val="left"/>
      <w:pPr>
        <w:ind w:left="875" w:hanging="36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6">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52CF0D4A"/>
    <w:multiLevelType w:val="hybridMultilevel"/>
    <w:tmpl w:val="3ED4D46A"/>
    <w:lvl w:ilvl="0" w:tplc="19D203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3AF26AF"/>
    <w:multiLevelType w:val="hybridMultilevel"/>
    <w:tmpl w:val="7C7C3EA2"/>
    <w:lvl w:ilvl="0" w:tplc="A0E87106">
      <w:start w:val="1"/>
      <w:numFmt w:val="decimal"/>
      <w:lvlText w:val="%1、"/>
      <w:lvlJc w:val="left"/>
      <w:pPr>
        <w:ind w:left="720" w:hanging="4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1">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2">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A849E0"/>
    <w:multiLevelType w:val="hybridMultilevel"/>
    <w:tmpl w:val="3AC29B54"/>
    <w:lvl w:ilvl="0" w:tplc="880C98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nsid w:val="71895672"/>
    <w:multiLevelType w:val="hybridMultilevel"/>
    <w:tmpl w:val="0CD6DB68"/>
    <w:lvl w:ilvl="0" w:tplc="3A8C6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31"/>
  </w:num>
  <w:num w:numId="4">
    <w:abstractNumId w:val="3"/>
  </w:num>
  <w:num w:numId="5">
    <w:abstractNumId w:val="22"/>
  </w:num>
  <w:num w:numId="6">
    <w:abstractNumId w:val="18"/>
  </w:num>
  <w:num w:numId="7">
    <w:abstractNumId w:val="33"/>
  </w:num>
  <w:num w:numId="8">
    <w:abstractNumId w:val="23"/>
  </w:num>
  <w:num w:numId="9">
    <w:abstractNumId w:val="37"/>
  </w:num>
  <w:num w:numId="10">
    <w:abstractNumId w:val="10"/>
  </w:num>
  <w:num w:numId="11">
    <w:abstractNumId w:val="16"/>
  </w:num>
  <w:num w:numId="12">
    <w:abstractNumId w:val="5"/>
  </w:num>
  <w:num w:numId="13">
    <w:abstractNumId w:val="28"/>
  </w:num>
  <w:num w:numId="14">
    <w:abstractNumId w:val="6"/>
  </w:num>
  <w:num w:numId="15">
    <w:abstractNumId w:val="2"/>
  </w:num>
  <w:num w:numId="16">
    <w:abstractNumId w:val="29"/>
  </w:num>
  <w:num w:numId="17">
    <w:abstractNumId w:val="36"/>
  </w:num>
  <w:num w:numId="18">
    <w:abstractNumId w:val="17"/>
  </w:num>
  <w:num w:numId="19">
    <w:abstractNumId w:val="14"/>
  </w:num>
  <w:num w:numId="20">
    <w:abstractNumId w:val="21"/>
  </w:num>
  <w:num w:numId="21">
    <w:abstractNumId w:val="11"/>
  </w:num>
  <w:num w:numId="22">
    <w:abstractNumId w:val="35"/>
  </w:num>
  <w:num w:numId="23">
    <w:abstractNumId w:val="34"/>
  </w:num>
  <w:num w:numId="24">
    <w:abstractNumId w:val="25"/>
  </w:num>
  <w:num w:numId="25">
    <w:abstractNumId w:val="30"/>
  </w:num>
  <w:num w:numId="26">
    <w:abstractNumId w:val="26"/>
  </w:num>
  <w:num w:numId="27">
    <w:abstractNumId w:val="9"/>
  </w:num>
  <w:num w:numId="28">
    <w:abstractNumId w:val="27"/>
  </w:num>
  <w:num w:numId="29">
    <w:abstractNumId w:val="32"/>
  </w:num>
  <w:num w:numId="30">
    <w:abstractNumId w:val="13"/>
  </w:num>
  <w:num w:numId="31">
    <w:abstractNumId w:val="7"/>
  </w:num>
  <w:num w:numId="32">
    <w:abstractNumId w:val="15"/>
  </w:num>
  <w:num w:numId="33">
    <w:abstractNumId w:val="24"/>
  </w:num>
  <w:num w:numId="34">
    <w:abstractNumId w:val="1"/>
  </w:num>
  <w:num w:numId="35">
    <w:abstractNumId w:val="8"/>
  </w:num>
  <w:num w:numId="36">
    <w:abstractNumId w:val="4"/>
  </w:num>
  <w:num w:numId="37">
    <w:abstractNumId w:val="1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42</TotalTime>
  <Pages>4</Pages>
  <Words>443</Words>
  <Characters>2526</Characters>
  <Application>Microsoft Office Word</Application>
  <DocSecurity>0</DocSecurity>
  <Lines>21</Lines>
  <Paragraphs>5</Paragraphs>
  <ScaleCrop>false</ScaleCrop>
  <Company>JointSky</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26</cp:revision>
  <dcterms:created xsi:type="dcterms:W3CDTF">2022-04-29T08:37:00Z</dcterms:created>
  <dcterms:modified xsi:type="dcterms:W3CDTF">2022-04-29T09:19:00Z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