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893259">
        <w:rPr>
          <w:rFonts w:ascii="黑体" w:eastAsia="黑体" w:hAnsi="黑体"/>
          <w:sz w:val="52"/>
        </w:rPr>
        <w:t>2</w:t>
      </w:r>
      <w:r>
        <w:rPr>
          <w:rFonts w:ascii="黑体" w:eastAsia="黑体" w:hAnsi="黑体" w:hint="eastAsia"/>
          <w:sz w:val="52"/>
        </w:rPr>
        <w:t>年</w:t>
      </w:r>
      <w:r>
        <w:rPr>
          <w:rFonts w:ascii="黑体" w:eastAsia="黑体" w:hAnsi="黑体"/>
          <w:sz w:val="52"/>
        </w:rPr>
        <w:t>第</w:t>
      </w:r>
      <w:r w:rsidR="00815820">
        <w:rPr>
          <w:rFonts w:ascii="黑体" w:eastAsia="黑体" w:hAnsi="黑体"/>
          <w:sz w:val="52"/>
        </w:rPr>
        <w:t>1</w:t>
      </w:r>
      <w:r w:rsidR="00B124E9">
        <w:rPr>
          <w:rFonts w:ascii="黑体" w:eastAsia="黑体" w:hAnsi="黑体"/>
          <w:sz w:val="52"/>
        </w:rPr>
        <w:t>5</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rsidRPr="00224F29">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93143A" w:rsidRPr="0093143A" w:rsidRDefault="00D86C13" w:rsidP="001B4438">
            <w:pPr>
              <w:autoSpaceDE w:val="0"/>
              <w:autoSpaceDN w:val="0"/>
              <w:adjustRightInd w:val="0"/>
              <w:ind w:leftChars="200" w:left="420"/>
              <w:jc w:val="left"/>
              <w:rPr>
                <w:rFonts w:ascii="宋体" w:hAnsi="宋体" w:cs="微软雅黑"/>
                <w:kern w:val="0"/>
                <w:sz w:val="24"/>
                <w:szCs w:val="24"/>
                <w:lang w:val="zh-CN"/>
              </w:rPr>
            </w:pPr>
            <w:r w:rsidRPr="00D86C13">
              <w:rPr>
                <w:b/>
              </w:rPr>
              <w:t>上周遗留：</w:t>
            </w:r>
            <w:r>
              <w:br/>
            </w:r>
            <w:r w:rsidR="001B4438">
              <w:rPr>
                <w:rFonts w:hint="eastAsia"/>
              </w:rPr>
              <w:t>无</w:t>
            </w:r>
          </w:p>
          <w:p w:rsidR="00C244B8" w:rsidRDefault="00D86C13" w:rsidP="00003CD8">
            <w:pPr>
              <w:autoSpaceDE w:val="0"/>
              <w:autoSpaceDN w:val="0"/>
              <w:adjustRightInd w:val="0"/>
              <w:ind w:leftChars="200" w:left="420"/>
              <w:jc w:val="left"/>
            </w:pPr>
            <w:r w:rsidRPr="00D86C13">
              <w:rPr>
                <w:b/>
              </w:rPr>
              <w:t>本周推荐：</w:t>
            </w:r>
          </w:p>
          <w:p w:rsidR="008F3F3F" w:rsidRDefault="0092467A" w:rsidP="005E197D">
            <w:pPr>
              <w:autoSpaceDE w:val="0"/>
              <w:autoSpaceDN w:val="0"/>
              <w:adjustRightInd w:val="0"/>
              <w:ind w:firstLineChars="200" w:firstLine="420"/>
              <w:jc w:val="left"/>
            </w:pPr>
            <w:r>
              <w:rPr>
                <w:rFonts w:hint="eastAsia"/>
              </w:rPr>
              <w:t>无</w:t>
            </w:r>
          </w:p>
          <w:p w:rsidR="009E742A" w:rsidRPr="00ED3550"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ED3550">
              <w:rPr>
                <w:rFonts w:ascii="宋体" w:hAnsi="宋体" w:cs="微软雅黑" w:hint="eastAsia"/>
                <w:b/>
                <w:kern w:val="0"/>
                <w:sz w:val="24"/>
                <w:szCs w:val="24"/>
                <w:lang w:val="zh-CN"/>
              </w:rPr>
              <w:t xml:space="preserve">入职 </w:t>
            </w:r>
          </w:p>
          <w:p w:rsidR="00D3506C" w:rsidRPr="00AB72A4" w:rsidRDefault="00D3506C" w:rsidP="00D3506C">
            <w:pPr>
              <w:autoSpaceDE w:val="0"/>
              <w:autoSpaceDN w:val="0"/>
              <w:adjustRightInd w:val="0"/>
              <w:ind w:left="200"/>
              <w:jc w:val="left"/>
              <w:rPr>
                <w:rFonts w:ascii="宋体" w:hAnsi="宋体" w:cs="微软雅黑"/>
                <w:kern w:val="0"/>
                <w:sz w:val="24"/>
                <w:szCs w:val="24"/>
                <w:lang w:val="zh-CN"/>
              </w:rPr>
            </w:pPr>
            <w:r>
              <w:rPr>
                <w:rFonts w:ascii="宋体" w:hAnsi="宋体" w:cs="微软雅黑" w:hint="eastAsia"/>
                <w:kern w:val="0"/>
                <w:sz w:val="24"/>
                <w:szCs w:val="24"/>
                <w:lang w:val="zh-CN"/>
              </w:rPr>
              <w:t xml:space="preserve"> </w:t>
            </w:r>
            <w:r w:rsidR="001C4292">
              <w:rPr>
                <w:rFonts w:ascii="宋体" w:hAnsi="宋体" w:cs="微软雅黑"/>
                <w:kern w:val="0"/>
                <w:sz w:val="24"/>
                <w:szCs w:val="24"/>
                <w:lang w:val="zh-CN"/>
              </w:rPr>
              <w:t xml:space="preserve"> </w:t>
            </w:r>
            <w:r w:rsidR="0092467A">
              <w:rPr>
                <w:rFonts w:ascii="宋体" w:hAnsi="宋体" w:cs="微软雅黑" w:hint="eastAsia"/>
                <w:kern w:val="0"/>
                <w:sz w:val="24"/>
                <w:szCs w:val="24"/>
                <w:lang w:val="zh-CN"/>
              </w:rPr>
              <w:t>无</w:t>
            </w:r>
          </w:p>
          <w:p w:rsidR="00A35A78" w:rsidRPr="005679D4"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75443A" w:rsidRDefault="002002DF" w:rsidP="001C4292">
            <w:pPr>
              <w:autoSpaceDE w:val="0"/>
              <w:autoSpaceDN w:val="0"/>
              <w:adjustRightInd w:val="0"/>
              <w:ind w:firstLineChars="150" w:firstLine="360"/>
              <w:jc w:val="left"/>
              <w:rPr>
                <w:rFonts w:ascii="宋体" w:hAnsi="宋体" w:cs="微软雅黑"/>
                <w:kern w:val="0"/>
                <w:sz w:val="24"/>
                <w:szCs w:val="24"/>
                <w:lang w:val="zh-CN"/>
              </w:rPr>
            </w:pPr>
            <w:r>
              <w:rPr>
                <w:rFonts w:ascii="宋体" w:hAnsi="宋体" w:cs="微软雅黑" w:hint="eastAsia"/>
                <w:kern w:val="0"/>
                <w:sz w:val="24"/>
                <w:szCs w:val="24"/>
                <w:lang w:val="zh-CN"/>
              </w:rPr>
              <w:t xml:space="preserve"> 无</w:t>
            </w:r>
          </w:p>
          <w:p w:rsidR="00AB72A4" w:rsidRPr="001B4438" w:rsidRDefault="008F05C9" w:rsidP="002002DF">
            <w:pPr>
              <w:pStyle w:val="ab"/>
              <w:numPr>
                <w:ilvl w:val="0"/>
                <w:numId w:val="3"/>
              </w:numPr>
              <w:ind w:firstLineChars="0"/>
            </w:pPr>
            <w:r w:rsidRPr="00BE1A1F">
              <w:rPr>
                <w:rFonts w:ascii="宋体" w:hAnsi="宋体" w:cs="微软雅黑" w:hint="eastAsia"/>
                <w:b/>
                <w:kern w:val="0"/>
                <w:sz w:val="24"/>
                <w:szCs w:val="24"/>
                <w:lang w:val="zh-CN"/>
              </w:rPr>
              <w:t>离职</w:t>
            </w:r>
            <w:r w:rsidR="001C4292">
              <w:t>。</w:t>
            </w:r>
            <w:r w:rsidR="001C4292">
              <w:rPr>
                <w:rFonts w:hint="eastAsia"/>
              </w:rPr>
              <w:t xml:space="preserve"> </w:t>
            </w:r>
          </w:p>
          <w:p w:rsidR="001B4438" w:rsidRPr="00AB72A4" w:rsidRDefault="001B4438" w:rsidP="0092467A">
            <w:pPr>
              <w:pStyle w:val="ab"/>
              <w:ind w:left="860" w:firstLineChars="0" w:firstLine="0"/>
              <w:rPr>
                <w:rFonts w:hint="eastAsia"/>
              </w:rPr>
            </w:pPr>
            <w:r w:rsidRPr="001B4438">
              <w:rPr>
                <w:rFonts w:hint="eastAsia"/>
              </w:rPr>
              <w:t>待离职</w:t>
            </w:r>
            <w:r w:rsidR="0092467A">
              <w:t>3</w:t>
            </w:r>
            <w:r>
              <w:rPr>
                <w:rFonts w:hint="eastAsia"/>
              </w:rPr>
              <w:t>人</w:t>
            </w:r>
            <w:r>
              <w:t>，吉安陈智康</w:t>
            </w:r>
            <w:r w:rsidR="002002DF">
              <w:rPr>
                <w:rFonts w:hint="eastAsia"/>
              </w:rPr>
              <w:t>、</w:t>
            </w:r>
            <w:r w:rsidR="0092467A">
              <w:rPr>
                <w:rFonts w:hint="eastAsia"/>
              </w:rPr>
              <w:t>珠海</w:t>
            </w:r>
            <w:r w:rsidR="00F70374">
              <w:rPr>
                <w:rFonts w:hint="eastAsia"/>
              </w:rPr>
              <w:t>余学斌</w:t>
            </w:r>
            <w:r w:rsidR="00F70374">
              <w:t>、</w:t>
            </w:r>
            <w:r w:rsidR="00F70374">
              <w:rPr>
                <w:rFonts w:hint="eastAsia"/>
              </w:rPr>
              <w:t>本部</w:t>
            </w:r>
            <w:r w:rsidR="00F70374">
              <w:t>李梅</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Pr="001D769A" w:rsidRDefault="008F05C9">
            <w:pPr>
              <w:jc w:val="center"/>
              <w:rPr>
                <w:rFonts w:ascii="仿宋" w:eastAsia="仿宋" w:hAnsi="仿宋"/>
                <w:b/>
                <w:szCs w:val="21"/>
              </w:rPr>
            </w:pPr>
            <w:r w:rsidRPr="001D769A">
              <w:rPr>
                <w:rFonts w:ascii="仿宋" w:eastAsia="仿宋" w:hAnsi="仿宋" w:hint="eastAsia"/>
                <w:b/>
                <w:szCs w:val="21"/>
              </w:rPr>
              <w:t>工</w:t>
            </w:r>
            <w:r w:rsidRPr="001D769A">
              <w:rPr>
                <w:rFonts w:ascii="仿宋" w:eastAsia="仿宋" w:hAnsi="仿宋"/>
                <w:b/>
                <w:szCs w:val="21"/>
              </w:rPr>
              <w:t>作项</w:t>
            </w:r>
          </w:p>
        </w:tc>
        <w:tc>
          <w:tcPr>
            <w:tcW w:w="6096" w:type="dxa"/>
            <w:shd w:val="clear" w:color="auto" w:fill="auto"/>
            <w:vAlign w:val="center"/>
          </w:tcPr>
          <w:p w:rsidR="00A35A78" w:rsidRPr="001D769A" w:rsidRDefault="008F05C9">
            <w:pPr>
              <w:jc w:val="center"/>
              <w:rPr>
                <w:rFonts w:ascii="仿宋" w:eastAsia="仿宋" w:hAnsi="仿宋"/>
                <w:b/>
                <w:szCs w:val="21"/>
              </w:rPr>
            </w:pPr>
            <w:r w:rsidRPr="001D769A">
              <w:rPr>
                <w:rFonts w:ascii="仿宋" w:eastAsia="仿宋" w:hAnsi="仿宋" w:hint="eastAsia"/>
                <w:b/>
                <w:szCs w:val="21"/>
              </w:rPr>
              <w:t>完成</w:t>
            </w:r>
            <w:r w:rsidRPr="001D769A">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1F7231" w:rsidRDefault="008F05C9">
            <w:pPr>
              <w:rPr>
                <w:rFonts w:ascii="宋体" w:hAnsi="宋体"/>
                <w:szCs w:val="21"/>
              </w:rPr>
            </w:pPr>
            <w:r w:rsidRPr="00147507">
              <w:rPr>
                <w:rFonts w:ascii="宋体" w:hAnsi="宋体" w:hint="eastAsia"/>
                <w:szCs w:val="21"/>
              </w:rPr>
              <w:t>环保部服务</w:t>
            </w:r>
          </w:p>
        </w:tc>
        <w:tc>
          <w:tcPr>
            <w:tcW w:w="6096" w:type="dxa"/>
            <w:shd w:val="clear" w:color="auto" w:fill="auto"/>
            <w:vAlign w:val="center"/>
          </w:tcPr>
          <w:p w:rsidR="00147507" w:rsidRDefault="00147507" w:rsidP="00C43B00">
            <w:pPr>
              <w:pStyle w:val="ab"/>
              <w:numPr>
                <w:ilvl w:val="0"/>
                <w:numId w:val="34"/>
              </w:numPr>
              <w:ind w:firstLineChars="0"/>
            </w:pPr>
            <w:r>
              <w:t>     </w:t>
            </w:r>
            <w:r>
              <w:t>自动监控数据覆盖情况、排放情况、监控时长及超标情况</w:t>
            </w:r>
            <w:r>
              <w:t>        </w:t>
            </w:r>
            <w:r>
              <w:t>完成</w:t>
            </w:r>
          </w:p>
          <w:p w:rsidR="00147507" w:rsidRDefault="00147507" w:rsidP="00C43B00">
            <w:pPr>
              <w:pStyle w:val="ab"/>
              <w:numPr>
                <w:ilvl w:val="0"/>
                <w:numId w:val="34"/>
              </w:numPr>
              <w:ind w:firstLineChars="0"/>
            </w:pPr>
            <w:r>
              <w:t>李晓亮</w:t>
            </w:r>
            <w:r>
              <w:t>—</w:t>
            </w:r>
            <w:r>
              <w:t>环境规划院管理所，</w:t>
            </w:r>
            <w:r>
              <w:t>2021</w:t>
            </w:r>
            <w:r>
              <w:t>年所有在线监控数据需求</w:t>
            </w:r>
            <w:r>
              <w:t>        </w:t>
            </w:r>
            <w:r>
              <w:t>完成</w:t>
            </w:r>
          </w:p>
          <w:p w:rsidR="00147507" w:rsidRDefault="00147507" w:rsidP="00C43B00">
            <w:pPr>
              <w:pStyle w:val="ab"/>
              <w:numPr>
                <w:ilvl w:val="0"/>
                <w:numId w:val="34"/>
              </w:numPr>
              <w:ind w:firstLineChars="0"/>
            </w:pPr>
            <w:r>
              <w:t> </w:t>
            </w:r>
            <w:r>
              <w:t>云督办服务器迁移至华为云</w:t>
            </w:r>
            <w:r>
              <w:t>        </w:t>
            </w:r>
            <w:r>
              <w:t>完成</w:t>
            </w:r>
          </w:p>
          <w:p w:rsidR="00147507" w:rsidRDefault="00147507" w:rsidP="00C43B00">
            <w:pPr>
              <w:pStyle w:val="ab"/>
              <w:numPr>
                <w:ilvl w:val="0"/>
                <w:numId w:val="34"/>
              </w:numPr>
              <w:ind w:firstLineChars="0"/>
            </w:pPr>
            <w:r>
              <w:t> </w:t>
            </w:r>
            <w:r>
              <w:t>垃圾焚烧系统企业信息污染物排放标准核对、更新</w:t>
            </w:r>
            <w:r>
              <w:t>        </w:t>
            </w:r>
            <w:r>
              <w:t>完成</w:t>
            </w:r>
          </w:p>
          <w:p w:rsidR="00147507" w:rsidRDefault="00147507" w:rsidP="00147507">
            <w:pPr>
              <w:pStyle w:val="ab"/>
              <w:numPr>
                <w:ilvl w:val="0"/>
                <w:numId w:val="34"/>
              </w:numPr>
              <w:ind w:firstLineChars="0"/>
            </w:pPr>
            <w:r>
              <w:t>0407</w:t>
            </w:r>
            <w:r>
              <w:t>涉水涉气排污单位排放标准设置问题处理</w:t>
            </w:r>
            <w:r>
              <w:t>        </w:t>
            </w:r>
            <w:r>
              <w:t>完成</w:t>
            </w:r>
          </w:p>
          <w:p w:rsidR="00147507" w:rsidRDefault="00147507" w:rsidP="00147507">
            <w:pPr>
              <w:pStyle w:val="ab"/>
              <w:numPr>
                <w:ilvl w:val="0"/>
                <w:numId w:val="34"/>
              </w:numPr>
              <w:ind w:firstLineChars="0"/>
            </w:pPr>
            <w:r>
              <w:t>为值守提供广州环投增城环保能源有限公司工况标记数据数据导出</w:t>
            </w:r>
            <w:r>
              <w:t>        </w:t>
            </w:r>
            <w:r>
              <w:t>已完成</w:t>
            </w:r>
          </w:p>
          <w:p w:rsidR="00147507" w:rsidRDefault="00147507" w:rsidP="00147507">
            <w:pPr>
              <w:pStyle w:val="ab"/>
              <w:numPr>
                <w:ilvl w:val="0"/>
                <w:numId w:val="34"/>
              </w:numPr>
              <w:ind w:firstLineChars="0"/>
            </w:pPr>
            <w:r>
              <w:t> </w:t>
            </w:r>
            <w:r>
              <w:t>为评估中心提供监控中心网站数据统计</w:t>
            </w:r>
            <w:r>
              <w:t>        </w:t>
            </w:r>
            <w:r>
              <w:t>已完成</w:t>
            </w:r>
          </w:p>
          <w:p w:rsidR="00147507" w:rsidRDefault="00147507" w:rsidP="00147507">
            <w:pPr>
              <w:pStyle w:val="ab"/>
              <w:numPr>
                <w:ilvl w:val="0"/>
                <w:numId w:val="34"/>
              </w:numPr>
              <w:ind w:firstLineChars="0"/>
            </w:pPr>
            <w:r>
              <w:t>全国水泥企业</w:t>
            </w:r>
            <w:r>
              <w:t>2</w:t>
            </w:r>
            <w:r>
              <w:t>和</w:t>
            </w:r>
            <w:r>
              <w:t>3</w:t>
            </w:r>
            <w:r>
              <w:t>季度数据统计</w:t>
            </w:r>
            <w:r>
              <w:t>        </w:t>
            </w:r>
            <w:r>
              <w:t>已完成</w:t>
            </w:r>
          </w:p>
          <w:p w:rsidR="00147507" w:rsidRDefault="00147507" w:rsidP="00147507">
            <w:pPr>
              <w:pStyle w:val="ab"/>
              <w:numPr>
                <w:ilvl w:val="0"/>
                <w:numId w:val="34"/>
              </w:numPr>
              <w:ind w:firstLineChars="0"/>
            </w:pPr>
            <w:r>
              <w:t> 11</w:t>
            </w:r>
            <w:r>
              <w:t>省份排污许可信息和监控点信息统计</w:t>
            </w:r>
            <w:r>
              <w:t>        </w:t>
            </w:r>
            <w:r>
              <w:t>已完成</w:t>
            </w:r>
          </w:p>
          <w:p w:rsidR="00147507" w:rsidRDefault="00147507" w:rsidP="00147507">
            <w:pPr>
              <w:pStyle w:val="ab"/>
              <w:numPr>
                <w:ilvl w:val="0"/>
                <w:numId w:val="34"/>
              </w:numPr>
              <w:ind w:firstLineChars="0"/>
            </w:pPr>
            <w:r>
              <w:t>  </w:t>
            </w:r>
            <w:r>
              <w:t>三个行业</w:t>
            </w:r>
            <w:r>
              <w:t>2021</w:t>
            </w:r>
            <w:r>
              <w:t>年</w:t>
            </w:r>
            <w:r>
              <w:t>6</w:t>
            </w:r>
            <w:r>
              <w:t>月至</w:t>
            </w:r>
            <w:r>
              <w:t>-2022</w:t>
            </w:r>
            <w:r>
              <w:t>年</w:t>
            </w:r>
            <w:r>
              <w:t>3</w:t>
            </w:r>
            <w:r>
              <w:t>月超标数据统计</w:t>
            </w:r>
            <w:r>
              <w:t>        </w:t>
            </w:r>
            <w:r>
              <w:t>已完成</w:t>
            </w:r>
          </w:p>
          <w:p w:rsidR="00147507" w:rsidRDefault="00147507" w:rsidP="00147507">
            <w:pPr>
              <w:pStyle w:val="ab"/>
              <w:numPr>
                <w:ilvl w:val="0"/>
                <w:numId w:val="34"/>
              </w:numPr>
              <w:ind w:firstLineChars="0"/>
            </w:pPr>
            <w:r>
              <w:t> </w:t>
            </w:r>
            <w:r>
              <w:t>严重超标平台按原有污染物和新污染物统计超标率</w:t>
            </w:r>
            <w:r>
              <w:t>        </w:t>
            </w:r>
            <w:r>
              <w:t>已完成</w:t>
            </w:r>
          </w:p>
          <w:p w:rsidR="00147507" w:rsidRDefault="00147507" w:rsidP="00147507">
            <w:pPr>
              <w:pStyle w:val="ab"/>
              <w:numPr>
                <w:ilvl w:val="0"/>
                <w:numId w:val="34"/>
              </w:numPr>
              <w:ind w:firstLineChars="0"/>
            </w:pPr>
            <w:r>
              <w:rPr>
                <w:rFonts w:hint="eastAsia"/>
              </w:rPr>
              <w:t>排查</w:t>
            </w:r>
            <w:r>
              <w:t>江西省</w:t>
            </w:r>
            <w:r>
              <w:t>1</w:t>
            </w:r>
            <w:r>
              <w:t>、</w:t>
            </w:r>
            <w:r>
              <w:t>2</w:t>
            </w:r>
            <w:r>
              <w:t>月份传输率低问题</w:t>
            </w:r>
            <w:r>
              <w:t>        </w:t>
            </w:r>
            <w:r>
              <w:t>已完成</w:t>
            </w:r>
          </w:p>
          <w:p w:rsidR="00147507" w:rsidRDefault="00147507" w:rsidP="00147507">
            <w:pPr>
              <w:pStyle w:val="ab"/>
              <w:numPr>
                <w:ilvl w:val="0"/>
                <w:numId w:val="34"/>
              </w:numPr>
              <w:ind w:firstLineChars="0"/>
            </w:pPr>
            <w:r>
              <w:t>辽宁省行政区划名称简称重复处理</w:t>
            </w:r>
            <w:r>
              <w:t>        </w:t>
            </w:r>
            <w:r>
              <w:t>已完成</w:t>
            </w:r>
          </w:p>
          <w:p w:rsidR="00147507" w:rsidRDefault="00147507" w:rsidP="00147507">
            <w:pPr>
              <w:pStyle w:val="ab"/>
              <w:numPr>
                <w:ilvl w:val="0"/>
                <w:numId w:val="34"/>
              </w:numPr>
              <w:ind w:firstLineChars="0"/>
            </w:pPr>
            <w:r>
              <w:t> </w:t>
            </w:r>
            <w:r>
              <w:t>垃圾焚烧企业数据缺失处理</w:t>
            </w:r>
            <w:r>
              <w:t>        </w:t>
            </w:r>
            <w:r>
              <w:t>已完成</w:t>
            </w:r>
          </w:p>
          <w:p w:rsidR="00147507" w:rsidRDefault="00147507" w:rsidP="00147507">
            <w:pPr>
              <w:pStyle w:val="ab"/>
              <w:numPr>
                <w:ilvl w:val="0"/>
                <w:numId w:val="34"/>
              </w:numPr>
              <w:ind w:firstLineChars="0"/>
            </w:pPr>
            <w:r>
              <w:t>  </w:t>
            </w:r>
            <w:r>
              <w:t>关于调度平台超标企业核查问题，省厅确认时间咨询</w:t>
            </w:r>
            <w:r>
              <w:t>        </w:t>
            </w:r>
            <w:r>
              <w:t>已完成</w:t>
            </w:r>
          </w:p>
          <w:p w:rsidR="00147507" w:rsidRDefault="00147507" w:rsidP="00147507">
            <w:pPr>
              <w:pStyle w:val="ab"/>
              <w:numPr>
                <w:ilvl w:val="0"/>
                <w:numId w:val="34"/>
              </w:numPr>
              <w:ind w:firstLineChars="0"/>
            </w:pPr>
            <w:r>
              <w:t>按照评估中心要求进行部级系统登录统计</w:t>
            </w:r>
            <w:r>
              <w:t>        </w:t>
            </w:r>
            <w:r>
              <w:t>已完成</w:t>
            </w:r>
          </w:p>
          <w:p w:rsidR="00147507" w:rsidRDefault="00147507" w:rsidP="00147507">
            <w:pPr>
              <w:pStyle w:val="ab"/>
              <w:numPr>
                <w:ilvl w:val="0"/>
                <w:numId w:val="34"/>
              </w:numPr>
              <w:ind w:firstLineChars="0"/>
            </w:pPr>
            <w:r>
              <w:t>  </w:t>
            </w:r>
            <w:r>
              <w:t>垃圾焚烧智能辅助系统</w:t>
            </w:r>
            <w:r>
              <w:t>demo</w:t>
            </w:r>
            <w:r>
              <w:t>演示修改</w:t>
            </w:r>
            <w:r>
              <w:t>        </w:t>
            </w:r>
            <w:r>
              <w:t>已完成</w:t>
            </w:r>
          </w:p>
          <w:p w:rsidR="00147507" w:rsidRDefault="00147507" w:rsidP="00147507">
            <w:pPr>
              <w:pStyle w:val="ab"/>
              <w:numPr>
                <w:ilvl w:val="0"/>
                <w:numId w:val="34"/>
              </w:numPr>
              <w:ind w:firstLineChars="0"/>
            </w:pPr>
            <w:r>
              <w:t>2022</w:t>
            </w:r>
            <w:r>
              <w:t>年全国异常线索检查材料</w:t>
            </w:r>
            <w:r>
              <w:t>4.6        </w:t>
            </w:r>
            <w:r>
              <w:t>已完成</w:t>
            </w:r>
          </w:p>
          <w:p w:rsidR="00147507" w:rsidRDefault="00147507" w:rsidP="00147507">
            <w:pPr>
              <w:pStyle w:val="ab"/>
              <w:numPr>
                <w:ilvl w:val="0"/>
                <w:numId w:val="34"/>
              </w:numPr>
              <w:ind w:firstLineChars="0"/>
              <w:rPr>
                <w:rFonts w:hint="eastAsia"/>
              </w:rPr>
            </w:pPr>
            <w:r>
              <w:t>动监控平台系统相关业务及排污单位数据标记</w:t>
            </w:r>
            <w:r>
              <w:t>PPT</w:t>
            </w:r>
            <w:r>
              <w:t>修改</w:t>
            </w:r>
            <w:r>
              <w:t>        </w:t>
            </w:r>
            <w:r>
              <w:t>完成</w:t>
            </w:r>
          </w:p>
          <w:p w:rsidR="00147507" w:rsidRDefault="00147507" w:rsidP="00147507">
            <w:pPr>
              <w:pStyle w:val="ab"/>
              <w:numPr>
                <w:ilvl w:val="0"/>
                <w:numId w:val="34"/>
              </w:numPr>
              <w:ind w:firstLineChars="0"/>
            </w:pPr>
            <w:r>
              <w:t>  </w:t>
            </w:r>
            <w:r>
              <w:t>抽查核实调度平台</w:t>
            </w:r>
            <w:r>
              <w:t>2022</w:t>
            </w:r>
            <w:r>
              <w:t>年第一季度严重超标企业超标不属</w:t>
            </w:r>
            <w:r>
              <w:lastRenderedPageBreak/>
              <w:t>实企业数据</w:t>
            </w:r>
            <w:r>
              <w:t>        </w:t>
            </w:r>
            <w:r>
              <w:t>进行中</w:t>
            </w:r>
          </w:p>
          <w:p w:rsidR="00147507" w:rsidRDefault="00147507" w:rsidP="00147507">
            <w:pPr>
              <w:pStyle w:val="ab"/>
              <w:numPr>
                <w:ilvl w:val="0"/>
                <w:numId w:val="34"/>
              </w:numPr>
              <w:ind w:firstLineChars="0"/>
            </w:pPr>
            <w:r>
              <w:t>  </w:t>
            </w:r>
            <w:r>
              <w:t>部自动监控项目招标技术部分</w:t>
            </w:r>
            <w:r>
              <w:t>PPT</w:t>
            </w:r>
            <w:r>
              <w:t>制作</w:t>
            </w:r>
            <w:r>
              <w:t>        </w:t>
            </w:r>
            <w:r>
              <w:t>完成</w:t>
            </w:r>
          </w:p>
          <w:p w:rsidR="00147507" w:rsidRDefault="00147507" w:rsidP="00147507">
            <w:pPr>
              <w:pStyle w:val="ab"/>
              <w:numPr>
                <w:ilvl w:val="0"/>
                <w:numId w:val="34"/>
              </w:numPr>
              <w:ind w:firstLineChars="0"/>
            </w:pPr>
            <w:r>
              <w:t>报表需求为江苏所有企业，已和研发进行反馈进行开发</w:t>
            </w:r>
            <w:r>
              <w:t>        </w:t>
            </w:r>
            <w:r>
              <w:t>进行中</w:t>
            </w:r>
          </w:p>
          <w:p w:rsidR="00147507" w:rsidRDefault="00147507" w:rsidP="00147507">
            <w:pPr>
              <w:pStyle w:val="ab"/>
              <w:numPr>
                <w:ilvl w:val="0"/>
                <w:numId w:val="34"/>
              </w:numPr>
              <w:ind w:firstLineChars="0"/>
            </w:pPr>
            <w:r>
              <w:t> </w:t>
            </w:r>
            <w:r>
              <w:t>大数据需求数据导出与推送</w:t>
            </w:r>
            <w:r>
              <w:t>        </w:t>
            </w:r>
            <w:r>
              <w:t>完成</w:t>
            </w:r>
          </w:p>
          <w:p w:rsidR="00E338D2" w:rsidRPr="001F7231" w:rsidRDefault="00147507" w:rsidP="00147507">
            <w:pPr>
              <w:pStyle w:val="ab"/>
              <w:numPr>
                <w:ilvl w:val="0"/>
                <w:numId w:val="34"/>
              </w:numPr>
              <w:ind w:firstLineChars="0"/>
            </w:pPr>
            <w:r>
              <w:t>工作调度平台数据核实问题，传输有效率平台添加白名</w:t>
            </w:r>
            <w:r>
              <w:t>        </w:t>
            </w:r>
            <w:r>
              <w:t>完成</w:t>
            </w:r>
            <w:bookmarkStart w:id="0" w:name="_GoBack"/>
            <w:bookmarkEnd w:id="0"/>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B539DB" w:rsidRPr="00B539DB" w:rsidRDefault="00B539DB" w:rsidP="005208E8">
            <w:pPr>
              <w:pStyle w:val="ab"/>
              <w:numPr>
                <w:ilvl w:val="0"/>
                <w:numId w:val="25"/>
              </w:numPr>
              <w:ind w:firstLineChars="0"/>
              <w:rPr>
                <w:rFonts w:ascii="宋体" w:hAnsi="宋体"/>
                <w:szCs w:val="21"/>
              </w:rPr>
            </w:pPr>
            <w:r>
              <w:t>完成内蒙古全省</w:t>
            </w:r>
            <w:r>
              <w:t>4.2</w:t>
            </w:r>
            <w:r>
              <w:t>系统及相关线上培训（针对各级环境主管部门）</w:t>
            </w:r>
          </w:p>
          <w:p w:rsidR="002B1190" w:rsidRPr="00672AF5" w:rsidRDefault="00B539DB" w:rsidP="005208E8">
            <w:pPr>
              <w:pStyle w:val="ab"/>
              <w:numPr>
                <w:ilvl w:val="0"/>
                <w:numId w:val="25"/>
              </w:numPr>
              <w:ind w:firstLineChars="0"/>
              <w:rPr>
                <w:rFonts w:ascii="宋体" w:hAnsi="宋体"/>
                <w:szCs w:val="21"/>
              </w:rPr>
            </w:pPr>
            <w:r>
              <w:t>出差重庆为合川三峰进行培训</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B539DB" w:rsidRPr="00B539DB" w:rsidRDefault="00B539DB" w:rsidP="00353C79">
            <w:pPr>
              <w:pStyle w:val="ab"/>
              <w:numPr>
                <w:ilvl w:val="0"/>
                <w:numId w:val="36"/>
              </w:numPr>
              <w:ind w:firstLineChars="0"/>
              <w:rPr>
                <w:rFonts w:ascii="宋体" w:hAnsi="宋体"/>
                <w:szCs w:val="21"/>
              </w:rPr>
            </w:pPr>
            <w:r>
              <w:t>中节能</w:t>
            </w:r>
            <w:r>
              <w:t>(</w:t>
            </w:r>
            <w:r>
              <w:t>通化</w:t>
            </w:r>
            <w:r>
              <w:t>)</w:t>
            </w:r>
            <w:r>
              <w:t>环保能源有限公司烟气在线数据监测环保值守</w:t>
            </w:r>
            <w:r>
              <w:t>365</w:t>
            </w:r>
            <w:r>
              <w:t>服务标书检查</w:t>
            </w:r>
          </w:p>
          <w:p w:rsidR="00B539DB" w:rsidRPr="00B539DB" w:rsidRDefault="00B539DB" w:rsidP="00353C79">
            <w:pPr>
              <w:pStyle w:val="ab"/>
              <w:numPr>
                <w:ilvl w:val="0"/>
                <w:numId w:val="36"/>
              </w:numPr>
              <w:ind w:firstLineChars="0"/>
              <w:rPr>
                <w:rFonts w:ascii="宋体" w:hAnsi="宋体"/>
                <w:szCs w:val="21"/>
              </w:rPr>
            </w:pPr>
            <w:r>
              <w:t>南部县生活垃圾焚烧发电项目烟气在线监测平台维护项目标书检查</w:t>
            </w:r>
          </w:p>
          <w:p w:rsidR="00B539DB" w:rsidRPr="00B539DB" w:rsidRDefault="00B539DB" w:rsidP="00353C79">
            <w:pPr>
              <w:pStyle w:val="ab"/>
              <w:numPr>
                <w:ilvl w:val="0"/>
                <w:numId w:val="36"/>
              </w:numPr>
              <w:ind w:firstLineChars="0"/>
              <w:rPr>
                <w:rFonts w:ascii="宋体" w:hAnsi="宋体"/>
                <w:szCs w:val="21"/>
              </w:rPr>
            </w:pPr>
            <w:r>
              <w:t>宜春市袁州区污染源在线监控服务及第四方监理标书一拖二</w:t>
            </w:r>
          </w:p>
          <w:p w:rsidR="00B539DB" w:rsidRPr="00B539DB" w:rsidRDefault="00B539DB" w:rsidP="00353C79">
            <w:pPr>
              <w:pStyle w:val="ab"/>
              <w:numPr>
                <w:ilvl w:val="0"/>
                <w:numId w:val="36"/>
              </w:numPr>
              <w:ind w:firstLineChars="0"/>
              <w:rPr>
                <w:rFonts w:ascii="宋体" w:hAnsi="宋体"/>
                <w:szCs w:val="21"/>
              </w:rPr>
            </w:pPr>
            <w:r>
              <w:t>金华市重点排污单位自动监控与基础数据库系统运维项目询价相关事宜</w:t>
            </w:r>
          </w:p>
          <w:p w:rsidR="00353C79" w:rsidRPr="00353C79" w:rsidRDefault="00B539DB" w:rsidP="00353C79">
            <w:pPr>
              <w:pStyle w:val="ab"/>
              <w:numPr>
                <w:ilvl w:val="0"/>
                <w:numId w:val="36"/>
              </w:numPr>
              <w:ind w:firstLineChars="0"/>
              <w:rPr>
                <w:rFonts w:ascii="宋体" w:hAnsi="宋体"/>
                <w:szCs w:val="21"/>
              </w:rPr>
            </w:pPr>
            <w:r>
              <w:t>光大集团安全与环境管理系统建设项目方案</w:t>
            </w:r>
            <w:r w:rsidR="00353C79">
              <w:t>广东省重点污染源自动监控本地化项目申报方案</w:t>
            </w:r>
          </w:p>
          <w:p w:rsidR="00B054F0" w:rsidRPr="00353C79" w:rsidRDefault="00353C79" w:rsidP="00353C79">
            <w:pPr>
              <w:pStyle w:val="ab"/>
              <w:numPr>
                <w:ilvl w:val="0"/>
                <w:numId w:val="36"/>
              </w:numPr>
              <w:ind w:firstLineChars="0"/>
              <w:rPr>
                <w:rFonts w:ascii="宋体" w:hAnsi="宋体"/>
                <w:szCs w:val="21"/>
              </w:rPr>
            </w:pPr>
            <w:r>
              <w:t>广西重点污染源自动监控可行性研究方案相关事宜</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8C4BBB">
              <w:rPr>
                <w:rFonts w:ascii="宋体" w:hAnsi="宋体" w:hint="eastAsia"/>
                <w:sz w:val="24"/>
                <w:szCs w:val="28"/>
              </w:rPr>
              <w:t>合同评审</w:t>
            </w:r>
          </w:p>
        </w:tc>
        <w:tc>
          <w:tcPr>
            <w:tcW w:w="6096" w:type="dxa"/>
            <w:shd w:val="clear" w:color="auto" w:fill="auto"/>
          </w:tcPr>
          <w:p w:rsidR="00A35A78" w:rsidRPr="006A2036" w:rsidRDefault="008C4BBB"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8C4BBB">
              <w:rPr>
                <w:b/>
              </w:rPr>
              <w:t>本周评审</w:t>
            </w:r>
            <w:r w:rsidRPr="008C4BBB">
              <w:rPr>
                <w:b/>
              </w:rPr>
              <w:t>20</w:t>
            </w:r>
            <w:r w:rsidRPr="008C4BBB">
              <w:rPr>
                <w:b/>
              </w:rPr>
              <w:t>份，其中服务运营部</w:t>
            </w:r>
            <w:r w:rsidRPr="008C4BBB">
              <w:rPr>
                <w:b/>
              </w:rPr>
              <w:t>2G</w:t>
            </w:r>
            <w:r w:rsidRPr="008C4BBB">
              <w:rPr>
                <w:b/>
              </w:rPr>
              <w:t>合同</w:t>
            </w:r>
            <w:r w:rsidRPr="008C4BBB">
              <w:rPr>
                <w:b/>
              </w:rPr>
              <w:t>2</w:t>
            </w:r>
            <w:r w:rsidRPr="008C4BBB">
              <w:rPr>
                <w:b/>
              </w:rPr>
              <w:t>份（</w:t>
            </w:r>
            <w:r w:rsidRPr="008C4BBB">
              <w:rPr>
                <w:b/>
              </w:rPr>
              <w:t>52w</w:t>
            </w:r>
            <w:r w:rsidRPr="008C4BBB">
              <w:rPr>
                <w:b/>
              </w:rPr>
              <w:t>），</w:t>
            </w:r>
            <w:r w:rsidRPr="008C4BBB">
              <w:rPr>
                <w:b/>
              </w:rPr>
              <w:t>2B</w:t>
            </w:r>
            <w:r w:rsidRPr="008C4BBB">
              <w:rPr>
                <w:b/>
              </w:rPr>
              <w:t>合同</w:t>
            </w:r>
            <w:r w:rsidRPr="008C4BBB">
              <w:rPr>
                <w:b/>
              </w:rPr>
              <w:t>18</w:t>
            </w:r>
            <w:r w:rsidRPr="008C4BBB">
              <w:rPr>
                <w:b/>
              </w:rPr>
              <w:t>份（</w:t>
            </w:r>
            <w:r w:rsidRPr="008C4BBB">
              <w:rPr>
                <w:b/>
              </w:rPr>
              <w:t>40.79w</w:t>
            </w:r>
            <w:r w:rsidRPr="008C4BBB">
              <w:rPr>
                <w:b/>
              </w:rPr>
              <w:t>）：</w:t>
            </w:r>
            <w:r>
              <w:br/>
            </w:r>
            <w:r>
              <w:t>段尧</w:t>
            </w:r>
            <w:r>
              <w:br/>
              <w:t>2022</w:t>
            </w:r>
            <w:r>
              <w:t>太原市生态环境监控中心</w:t>
            </w:r>
            <w:r>
              <w:t> </w:t>
            </w:r>
            <w:r>
              <w:t>国发重点污染源自动监控系统运维服务合同</w:t>
            </w:r>
            <w:r>
              <w:t>280000.00</w:t>
            </w:r>
            <w:r>
              <w:br/>
            </w:r>
            <w:r>
              <w:t>数采仪</w:t>
            </w:r>
            <w:r>
              <w:t>2</w:t>
            </w:r>
            <w:r>
              <w:t>台（西安长宇天成信息科技有限公司）</w:t>
            </w:r>
            <w:r>
              <w:t>37500.00</w:t>
            </w:r>
            <w:r>
              <w:br/>
            </w:r>
            <w:r>
              <w:t>何帮业</w:t>
            </w:r>
            <w:r>
              <w:br/>
            </w:r>
            <w:r>
              <w:t>数据采集仪</w:t>
            </w:r>
            <w:r>
              <w:t>1</w:t>
            </w:r>
            <w:r>
              <w:t>台（成都鑫翼腾科技有限公司）</w:t>
            </w:r>
            <w:r>
              <w:t>20800.00</w:t>
            </w:r>
            <w:r>
              <w:br/>
            </w:r>
            <w:r>
              <w:t>企业环保</w:t>
            </w:r>
            <w:r>
              <w:t>365</w:t>
            </w:r>
            <w:r>
              <w:t>服务（泸西海创环保科技有限责任公司）</w:t>
            </w:r>
            <w:r>
              <w:t>9800.00</w:t>
            </w:r>
            <w:r>
              <w:br/>
            </w:r>
            <w:r>
              <w:t>焦晓东</w:t>
            </w:r>
            <w:r>
              <w:br/>
            </w:r>
            <w:r>
              <w:t>企业环保</w:t>
            </w:r>
            <w:r>
              <w:t>365</w:t>
            </w:r>
            <w:r>
              <w:t>服务（寿县绿色东方新能源有限责任公司）续</w:t>
            </w:r>
            <w:r>
              <w:t>9800.00</w:t>
            </w:r>
            <w:r>
              <w:br/>
            </w:r>
            <w:r>
              <w:t>李红燕</w:t>
            </w:r>
            <w:r>
              <w:br/>
            </w:r>
            <w:r>
              <w:t>企业环保</w:t>
            </w:r>
            <w:r>
              <w:t>365</w:t>
            </w:r>
            <w:r>
              <w:t>服务</w:t>
            </w:r>
            <w:r>
              <w:t>+</w:t>
            </w:r>
            <w:r>
              <w:t>培训（北京环卫集团房山有限公司生物质能源科技分公司）</w:t>
            </w:r>
            <w:r>
              <w:t>65000.00</w:t>
            </w:r>
            <w:r>
              <w:br/>
            </w:r>
            <w:r>
              <w:t>企业环保</w:t>
            </w:r>
            <w:r>
              <w:t>365</w:t>
            </w:r>
            <w:r>
              <w:t>服务（兰陵兰清环保能源有限公司）续</w:t>
            </w:r>
            <w:r>
              <w:t>19600.00</w:t>
            </w:r>
            <w:r>
              <w:br/>
            </w:r>
            <w:r>
              <w:t>刘祥辉</w:t>
            </w:r>
            <w:r>
              <w:br/>
            </w:r>
            <w:r>
              <w:t>数据采集仪</w:t>
            </w:r>
            <w:r>
              <w:t>1</w:t>
            </w:r>
            <w:r>
              <w:t>台（安徽天康</w:t>
            </w:r>
            <w:r>
              <w:t>-</w:t>
            </w:r>
            <w:r>
              <w:t>中电国际新能源海南有限公司）</w:t>
            </w:r>
            <w:r>
              <w:t>23000.00</w:t>
            </w:r>
            <w:r>
              <w:br/>
            </w:r>
            <w:r>
              <w:t>毛活文</w:t>
            </w:r>
            <w:r>
              <w:br/>
            </w:r>
            <w:r>
              <w:t>数采仪</w:t>
            </w:r>
            <w:r>
              <w:t>1</w:t>
            </w:r>
            <w:r>
              <w:t>台（襄阳恩菲环保能源有限公司）</w:t>
            </w:r>
            <w:r>
              <w:t>22000.00</w:t>
            </w:r>
            <w:r>
              <w:br/>
            </w:r>
            <w:r>
              <w:t>企业环保</w:t>
            </w:r>
            <w:r>
              <w:t>365</w:t>
            </w:r>
            <w:r>
              <w:t>服务（襄阳恩菲环保能源有限公司）续</w:t>
            </w:r>
            <w:r>
              <w:t>3</w:t>
            </w:r>
            <w:r>
              <w:t>新</w:t>
            </w:r>
            <w:r>
              <w:t>1 39200.00</w:t>
            </w:r>
            <w:r>
              <w:br/>
            </w:r>
            <w:r>
              <w:t>数据采集仪</w:t>
            </w:r>
            <w:r>
              <w:t>1</w:t>
            </w:r>
            <w:r>
              <w:t>台（襄阳恩菲环保能源有限公司）</w:t>
            </w:r>
            <w:r>
              <w:t>22000.00</w:t>
            </w:r>
            <w:r>
              <w:br/>
            </w:r>
            <w:r>
              <w:t>宋雪迎</w:t>
            </w:r>
            <w:r>
              <w:br/>
            </w:r>
            <w:r>
              <w:t>企业环保</w:t>
            </w:r>
            <w:r>
              <w:t>365</w:t>
            </w:r>
            <w:r>
              <w:t>服务（光大城乡再生能源（夏邑）有限公司）续</w:t>
            </w:r>
            <w:r>
              <w:t>9800.00</w:t>
            </w:r>
            <w:r>
              <w:br/>
            </w:r>
            <w:r>
              <w:t>企业环保</w:t>
            </w:r>
            <w:r>
              <w:t>365</w:t>
            </w:r>
            <w:r>
              <w:t>服务（城发环保能源（新安）有限公司）</w:t>
            </w:r>
            <w:r>
              <w:t>19600.00</w:t>
            </w:r>
            <w:r>
              <w:br/>
            </w:r>
            <w:r>
              <w:t>王超</w:t>
            </w:r>
            <w:r>
              <w:br/>
            </w:r>
            <w:r>
              <w:lastRenderedPageBreak/>
              <w:t>企业环保</w:t>
            </w:r>
            <w:r>
              <w:t>365</w:t>
            </w:r>
            <w:r>
              <w:t>服务（平湖市临港能源有限公司）续</w:t>
            </w:r>
            <w:r>
              <w:t>19600.00</w:t>
            </w:r>
            <w:r>
              <w:br/>
            </w:r>
            <w:r>
              <w:t>王国帅</w:t>
            </w:r>
            <w:r>
              <w:br/>
            </w:r>
            <w:r>
              <w:t>企业环保</w:t>
            </w:r>
            <w:r>
              <w:t>365</w:t>
            </w:r>
            <w:r>
              <w:t>服务（通化国电龙源环境技术有限公司）续</w:t>
            </w:r>
            <w:r>
              <w:t>2</w:t>
            </w:r>
            <w:r>
              <w:t>点</w:t>
            </w:r>
            <w:r>
              <w:t>1</w:t>
            </w:r>
            <w:r>
              <w:t>月</w:t>
            </w:r>
            <w:r>
              <w:t>2000.00</w:t>
            </w:r>
            <w:r>
              <w:br/>
            </w:r>
            <w:r>
              <w:t>王志文</w:t>
            </w:r>
            <w:r>
              <w:br/>
            </w:r>
            <w:r>
              <w:t>企业环保</w:t>
            </w:r>
            <w:r>
              <w:t>365</w:t>
            </w:r>
            <w:r>
              <w:t>服务（中节能（即墨）环保能源有限公司）续</w:t>
            </w:r>
            <w:r>
              <w:t>29400.00</w:t>
            </w:r>
            <w:r>
              <w:br/>
            </w:r>
            <w:r>
              <w:t>庄丹凤</w:t>
            </w:r>
            <w:r>
              <w:br/>
            </w:r>
            <w:r>
              <w:t>企业环保</w:t>
            </w:r>
            <w:r>
              <w:t>365</w:t>
            </w:r>
            <w:r>
              <w:t>服务（平潭北厝垃圾焚烧发电有限公司）续</w:t>
            </w:r>
            <w:r>
              <w:t>19600.00</w:t>
            </w:r>
            <w:r>
              <w:br/>
            </w:r>
            <w:r>
              <w:t>企业环保</w:t>
            </w:r>
            <w:r>
              <w:t>365</w:t>
            </w:r>
            <w:r>
              <w:t>服务（瀚蓝（平和）固废处理有限公司）</w:t>
            </w:r>
            <w:r>
              <w:t>9800.00</w:t>
            </w:r>
            <w:r>
              <w:br/>
            </w:r>
            <w:r>
              <w:t>高磊</w:t>
            </w:r>
            <w:r>
              <w:br/>
            </w:r>
            <w:r>
              <w:t>赤峰市生态环境局应用系统适配服务协议</w:t>
            </w:r>
            <w:r>
              <w:t>240000.00</w:t>
            </w:r>
            <w:r>
              <w:br/>
            </w:r>
            <w:r>
              <w:t>唐欢龙</w:t>
            </w:r>
            <w:r>
              <w:br/>
            </w:r>
            <w:r>
              <w:t>企业环保</w:t>
            </w:r>
            <w:r>
              <w:t>365</w:t>
            </w:r>
            <w:r>
              <w:t>服务（佳木斯博海环保电力有限公司）续</w:t>
            </w:r>
            <w:r>
              <w:t>2</w:t>
            </w:r>
            <w:r>
              <w:t>新</w:t>
            </w:r>
            <w:r>
              <w:t>1 29400.00</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A71268" w:rsidRDefault="008F05C9">
            <w:pPr>
              <w:rPr>
                <w:rFonts w:ascii="宋体" w:hAnsi="宋体"/>
                <w:sz w:val="24"/>
                <w:szCs w:val="28"/>
                <w:highlight w:val="yellow"/>
              </w:rPr>
            </w:pPr>
            <w:r w:rsidRPr="003B22AB">
              <w:rPr>
                <w:rFonts w:ascii="宋体" w:hAnsi="宋体" w:hint="eastAsia"/>
                <w:sz w:val="24"/>
                <w:szCs w:val="28"/>
              </w:rPr>
              <w:lastRenderedPageBreak/>
              <w:t>软件部署升级</w:t>
            </w:r>
          </w:p>
        </w:tc>
        <w:tc>
          <w:tcPr>
            <w:tcW w:w="6096" w:type="dxa"/>
            <w:shd w:val="clear" w:color="auto" w:fill="auto"/>
          </w:tcPr>
          <w:p w:rsidR="0035475B" w:rsidRPr="00A71268" w:rsidRDefault="0035475B" w:rsidP="00806DD5">
            <w:pPr>
              <w:autoSpaceDE w:val="0"/>
              <w:autoSpaceDN w:val="0"/>
              <w:adjustRightInd w:val="0"/>
              <w:jc w:val="left"/>
              <w:rPr>
                <w:highlight w:val="yellow"/>
              </w:rPr>
            </w:pP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D90457" w:rsidP="001A3FF0">
            <w:pPr>
              <w:autoSpaceDE w:val="0"/>
              <w:autoSpaceDN w:val="0"/>
              <w:adjustRightInd w:val="0"/>
              <w:jc w:val="left"/>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D72F56" w:rsidRDefault="00390CAA" w:rsidP="008E69D4">
            <w:pPr>
              <w:autoSpaceDE w:val="0"/>
              <w:autoSpaceDN w:val="0"/>
              <w:adjustRightInd w:val="0"/>
              <w:jc w:val="left"/>
              <w:rPr>
                <w:rFonts w:ascii="宋体" w:hAnsi="Times New Roman" w:cs="宋体"/>
                <w:kern w:val="0"/>
                <w:sz w:val="18"/>
                <w:szCs w:val="18"/>
                <w:highlight w:val="yellow"/>
              </w:rPr>
            </w:pPr>
            <w:r>
              <w:t>一、邮件：本周收到</w:t>
            </w:r>
            <w:r>
              <w:t>9</w:t>
            </w:r>
            <w:r>
              <w:t>封邮件，遗留</w:t>
            </w:r>
            <w:r>
              <w:t>3</w:t>
            </w:r>
            <w:r>
              <w:t>封，三月共收到</w:t>
            </w:r>
            <w:r>
              <w:t>66</w:t>
            </w:r>
            <w:r>
              <w:t>封邮件，遗留</w:t>
            </w:r>
            <w:r>
              <w:t>1</w:t>
            </w:r>
            <w:r>
              <w:t>封，四月共收到</w:t>
            </w:r>
            <w:r>
              <w:t>9</w:t>
            </w:r>
            <w:r>
              <w:t>封邮件，遗留</w:t>
            </w:r>
            <w:r>
              <w:t>3</w:t>
            </w:r>
            <w:r>
              <w:t>封。</w:t>
            </w:r>
            <w:r>
              <w:br/>
            </w:r>
            <w:r>
              <w:t>二、邮件回访：本周回访</w:t>
            </w:r>
            <w:r>
              <w:t>3</w:t>
            </w:r>
            <w:r>
              <w:t>封，问题解决</w:t>
            </w:r>
            <w:r>
              <w:t>3</w:t>
            </w:r>
            <w:r>
              <w:t>封，及时处理</w:t>
            </w:r>
            <w:r>
              <w:t>3</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D72F56" w:rsidRDefault="00390CAA" w:rsidP="00D5073B">
            <w:pPr>
              <w:autoSpaceDE w:val="0"/>
              <w:autoSpaceDN w:val="0"/>
              <w:adjustRightInd w:val="0"/>
              <w:jc w:val="left"/>
              <w:rPr>
                <w:highlight w:val="yellow"/>
              </w:rPr>
            </w:pPr>
            <w:r>
              <w:t>  </w:t>
            </w:r>
            <w:r>
              <w:t>本周共收到</w:t>
            </w:r>
            <w:r>
              <w:t>1</w:t>
            </w:r>
            <w:r>
              <w:t>个服务单，已处</w:t>
            </w:r>
            <w:r>
              <w:t>0</w:t>
            </w:r>
            <w:r>
              <w:t>个，遗留</w:t>
            </w:r>
            <w:r>
              <w:t>1</w:t>
            </w:r>
            <w:r>
              <w:t>个，提交研发</w:t>
            </w:r>
            <w:r>
              <w:t>bug</w:t>
            </w:r>
            <w:r>
              <w:t>单</w:t>
            </w:r>
            <w:r>
              <w:t>1</w:t>
            </w:r>
            <w:r>
              <w:t>个，遗留</w:t>
            </w:r>
            <w:r>
              <w:t>1</w:t>
            </w:r>
            <w:r>
              <w:t>个。</w:t>
            </w:r>
            <w:r>
              <w:br/>
              <w:t>    bug</w:t>
            </w:r>
            <w:r>
              <w:t>历史遗留</w:t>
            </w:r>
            <w:r>
              <w:t>29</w:t>
            </w:r>
            <w:r>
              <w:t>（已提交任务单），合计</w:t>
            </w:r>
            <w:r>
              <w:t>31</w:t>
            </w:r>
            <w:r>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D72F56" w:rsidRDefault="00390CAA">
            <w:pPr>
              <w:autoSpaceDE w:val="0"/>
              <w:autoSpaceDN w:val="0"/>
              <w:adjustRightInd w:val="0"/>
              <w:jc w:val="left"/>
              <w:rPr>
                <w:rFonts w:ascii="宋体" w:hAnsi="Times New Roman" w:cs="宋体"/>
                <w:kern w:val="0"/>
                <w:sz w:val="18"/>
                <w:szCs w:val="18"/>
                <w:highlight w:val="yellow"/>
              </w:rPr>
            </w:pPr>
            <w:r>
              <w:t>本周共收到</w:t>
            </w:r>
            <w:r>
              <w:t>0</w:t>
            </w:r>
            <w:r>
              <w:t>个需求单，提交研发</w:t>
            </w:r>
            <w:r>
              <w:t>0</w:t>
            </w:r>
            <w:r>
              <w:t>个，已处理</w:t>
            </w:r>
            <w:r>
              <w:t>0</w:t>
            </w:r>
            <w:r>
              <w:t>个，撤销</w:t>
            </w:r>
            <w:r>
              <w:t>0</w:t>
            </w:r>
            <w:r>
              <w:t>个，历史遗留</w:t>
            </w:r>
            <w:r>
              <w:t>41</w:t>
            </w:r>
            <w:r>
              <w:t>个，合计</w:t>
            </w:r>
            <w:r>
              <w:t>41</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5C21C8" w:rsidRDefault="000D7A31" w:rsidP="008C6332">
            <w:pPr>
              <w:pStyle w:val="ab"/>
              <w:numPr>
                <w:ilvl w:val="0"/>
                <w:numId w:val="8"/>
              </w:numPr>
              <w:ind w:firstLineChars="0"/>
              <w:rPr>
                <w:rFonts w:ascii="宋体" w:hAnsi="宋体"/>
                <w:szCs w:val="21"/>
              </w:rPr>
            </w:pPr>
            <w:r>
              <w:rPr>
                <w:rFonts w:ascii="宋体" w:hAnsi="宋体" w:hint="eastAsia"/>
                <w:szCs w:val="21"/>
              </w:rPr>
              <w:t xml:space="preserve"> </w:t>
            </w:r>
            <w:r w:rsidR="00A71268">
              <w:rPr>
                <w:rFonts w:ascii="宋体" w:hAnsi="宋体"/>
                <w:szCs w:val="21"/>
              </w:rPr>
              <w:t>白银市、</w:t>
            </w:r>
            <w:r w:rsidR="00D2604B">
              <w:rPr>
                <w:rFonts w:ascii="宋体" w:hAnsi="宋体" w:hint="eastAsia"/>
                <w:szCs w:val="21"/>
              </w:rPr>
              <w:t>四川省厅、</w:t>
            </w:r>
            <w:r w:rsidR="00D2604B">
              <w:rPr>
                <w:rFonts w:ascii="宋体" w:hAnsi="宋体"/>
                <w:szCs w:val="21"/>
              </w:rPr>
              <w:t>凉山州</w:t>
            </w:r>
            <w:r w:rsidR="00BC7F62">
              <w:rPr>
                <w:rFonts w:ascii="宋体" w:hAnsi="宋体" w:hint="eastAsia"/>
                <w:szCs w:val="21"/>
              </w:rPr>
              <w:t>等招聘</w:t>
            </w:r>
            <w:r w:rsidR="00BC7F62">
              <w:rPr>
                <w:rFonts w:ascii="宋体" w:hAnsi="宋体"/>
                <w:szCs w:val="21"/>
              </w:rPr>
              <w:t>沟通</w:t>
            </w:r>
          </w:p>
          <w:p w:rsidR="004D6F7E" w:rsidRDefault="003907D7" w:rsidP="008C6332">
            <w:pPr>
              <w:pStyle w:val="ab"/>
              <w:numPr>
                <w:ilvl w:val="0"/>
                <w:numId w:val="8"/>
              </w:numPr>
              <w:ind w:firstLineChars="0"/>
              <w:rPr>
                <w:rFonts w:ascii="宋体" w:hAnsi="宋体"/>
                <w:szCs w:val="21"/>
              </w:rPr>
            </w:pPr>
            <w:r>
              <w:rPr>
                <w:rFonts w:ascii="宋体" w:hAnsi="宋体" w:hint="eastAsia"/>
                <w:szCs w:val="21"/>
              </w:rPr>
              <w:t>广州人员</w:t>
            </w:r>
            <w:r>
              <w:rPr>
                <w:rFonts w:ascii="宋体" w:hAnsi="宋体"/>
                <w:szCs w:val="21"/>
              </w:rPr>
              <w:t>增补</w:t>
            </w:r>
            <w:r>
              <w:rPr>
                <w:rFonts w:ascii="宋体" w:hAnsi="宋体" w:hint="eastAsia"/>
                <w:szCs w:val="21"/>
              </w:rPr>
              <w:t>、</w:t>
            </w:r>
            <w:r>
              <w:rPr>
                <w:rFonts w:ascii="宋体" w:hAnsi="宋体"/>
                <w:szCs w:val="21"/>
              </w:rPr>
              <w:t>本部</w:t>
            </w:r>
            <w:r>
              <w:rPr>
                <w:rFonts w:ascii="宋体" w:hAnsi="宋体" w:hint="eastAsia"/>
                <w:szCs w:val="21"/>
              </w:rPr>
              <w:t>对接组</w:t>
            </w:r>
            <w:r>
              <w:rPr>
                <w:rFonts w:ascii="宋体" w:hAnsi="宋体"/>
                <w:szCs w:val="21"/>
              </w:rPr>
              <w:t>刘迪增补单补充</w:t>
            </w:r>
          </w:p>
          <w:p w:rsidR="00086C44" w:rsidRDefault="003907D7" w:rsidP="008C6332">
            <w:pPr>
              <w:pStyle w:val="ab"/>
              <w:numPr>
                <w:ilvl w:val="0"/>
                <w:numId w:val="8"/>
              </w:numPr>
              <w:ind w:firstLineChars="0"/>
              <w:rPr>
                <w:rFonts w:ascii="宋体" w:hAnsi="宋体"/>
                <w:szCs w:val="21"/>
              </w:rPr>
            </w:pPr>
            <w:r>
              <w:rPr>
                <w:rFonts w:ascii="宋体" w:hAnsi="宋体" w:hint="eastAsia"/>
                <w:szCs w:val="21"/>
              </w:rPr>
              <w:t>凉山州</w:t>
            </w:r>
            <w:r w:rsidR="00DE2F62">
              <w:rPr>
                <w:rFonts w:ascii="宋体" w:hAnsi="宋体"/>
                <w:szCs w:val="21"/>
              </w:rPr>
              <w:t>人员入职沟通</w:t>
            </w:r>
          </w:p>
          <w:p w:rsidR="00DE2F62" w:rsidRDefault="00DE2F62" w:rsidP="008C6332">
            <w:pPr>
              <w:pStyle w:val="ab"/>
              <w:numPr>
                <w:ilvl w:val="0"/>
                <w:numId w:val="8"/>
              </w:numPr>
              <w:ind w:firstLineChars="0"/>
              <w:rPr>
                <w:rFonts w:ascii="宋体" w:hAnsi="宋体"/>
                <w:szCs w:val="21"/>
              </w:rPr>
            </w:pPr>
            <w:r>
              <w:rPr>
                <w:rFonts w:ascii="宋体" w:hAnsi="宋体" w:hint="eastAsia"/>
                <w:szCs w:val="21"/>
              </w:rPr>
              <w:t>部门预算调整及</w:t>
            </w:r>
            <w:r>
              <w:rPr>
                <w:rFonts w:ascii="宋体" w:hAnsi="宋体"/>
                <w:szCs w:val="21"/>
              </w:rPr>
              <w:t>费用增加说明</w:t>
            </w:r>
            <w:r w:rsidR="003907D7">
              <w:rPr>
                <w:rFonts w:ascii="宋体" w:hAnsi="宋体" w:hint="eastAsia"/>
                <w:szCs w:val="21"/>
              </w:rPr>
              <w:t>修改</w:t>
            </w:r>
          </w:p>
          <w:p w:rsidR="00DE2F62" w:rsidRDefault="00DE2F62" w:rsidP="008C6332">
            <w:pPr>
              <w:pStyle w:val="ab"/>
              <w:numPr>
                <w:ilvl w:val="0"/>
                <w:numId w:val="8"/>
              </w:numPr>
              <w:ind w:firstLineChars="0"/>
              <w:rPr>
                <w:rFonts w:ascii="宋体" w:hAnsi="宋体"/>
                <w:szCs w:val="21"/>
              </w:rPr>
            </w:pPr>
            <w:r>
              <w:rPr>
                <w:rFonts w:ascii="宋体" w:hAnsi="宋体" w:hint="eastAsia"/>
                <w:szCs w:val="21"/>
              </w:rPr>
              <w:t>淮北矿业</w:t>
            </w:r>
            <w:r>
              <w:rPr>
                <w:rFonts w:ascii="宋体" w:hAnsi="宋体"/>
                <w:szCs w:val="21"/>
              </w:rPr>
              <w:t>合同尾款跟进</w:t>
            </w:r>
          </w:p>
          <w:p w:rsidR="00DE2F62" w:rsidRDefault="00DE2F62" w:rsidP="008C6332">
            <w:pPr>
              <w:pStyle w:val="ab"/>
              <w:numPr>
                <w:ilvl w:val="0"/>
                <w:numId w:val="8"/>
              </w:numPr>
              <w:ind w:firstLineChars="0"/>
              <w:rPr>
                <w:rFonts w:ascii="宋体" w:hAnsi="宋体"/>
                <w:szCs w:val="21"/>
              </w:rPr>
            </w:pPr>
            <w:r>
              <w:rPr>
                <w:rFonts w:ascii="宋体" w:hAnsi="宋体" w:hint="eastAsia"/>
                <w:szCs w:val="21"/>
              </w:rPr>
              <w:t>数据处理规范</w:t>
            </w:r>
            <w:r>
              <w:rPr>
                <w:rFonts w:ascii="宋体" w:hAnsi="宋体"/>
                <w:szCs w:val="21"/>
              </w:rPr>
              <w:t>（</w:t>
            </w:r>
            <w:r>
              <w:rPr>
                <w:rFonts w:ascii="宋体" w:hAnsi="宋体" w:hint="eastAsia"/>
                <w:szCs w:val="21"/>
              </w:rPr>
              <w:t>15</w:t>
            </w:r>
            <w:r>
              <w:rPr>
                <w:rFonts w:ascii="宋体" w:hAnsi="宋体"/>
                <w:szCs w:val="21"/>
              </w:rPr>
              <w:t>%）</w:t>
            </w:r>
          </w:p>
          <w:p w:rsidR="00DE2F62" w:rsidRDefault="00026CED" w:rsidP="008C6332">
            <w:pPr>
              <w:pStyle w:val="ab"/>
              <w:numPr>
                <w:ilvl w:val="0"/>
                <w:numId w:val="8"/>
              </w:numPr>
              <w:ind w:firstLineChars="0"/>
              <w:rPr>
                <w:rFonts w:ascii="宋体" w:hAnsi="宋体"/>
                <w:szCs w:val="21"/>
              </w:rPr>
            </w:pPr>
            <w:r>
              <w:rPr>
                <w:rFonts w:ascii="宋体" w:hAnsi="宋体" w:hint="eastAsia"/>
                <w:szCs w:val="21"/>
              </w:rPr>
              <w:t>升级</w:t>
            </w:r>
            <w:r>
              <w:rPr>
                <w:rFonts w:ascii="宋体" w:hAnsi="宋体"/>
                <w:szCs w:val="21"/>
              </w:rPr>
              <w:t>管理制度</w:t>
            </w:r>
            <w:r w:rsidR="00DE2F62">
              <w:rPr>
                <w:rFonts w:ascii="宋体" w:hAnsi="宋体"/>
                <w:szCs w:val="21"/>
              </w:rPr>
              <w:t>（</w:t>
            </w:r>
            <w:r w:rsidR="00DE2F62">
              <w:rPr>
                <w:rFonts w:ascii="宋体" w:hAnsi="宋体" w:hint="eastAsia"/>
                <w:szCs w:val="21"/>
              </w:rPr>
              <w:t>已完成初稿</w:t>
            </w:r>
            <w:r w:rsidR="00DE2F62">
              <w:rPr>
                <w:rFonts w:ascii="宋体" w:hAnsi="宋体"/>
                <w:szCs w:val="21"/>
              </w:rPr>
              <w:t>）</w:t>
            </w:r>
          </w:p>
          <w:p w:rsidR="00DE2F62" w:rsidRDefault="00994797" w:rsidP="00ED3550">
            <w:pPr>
              <w:pStyle w:val="ab"/>
              <w:numPr>
                <w:ilvl w:val="0"/>
                <w:numId w:val="8"/>
              </w:numPr>
              <w:ind w:firstLineChars="0"/>
              <w:rPr>
                <w:rFonts w:ascii="宋体" w:hAnsi="宋体"/>
                <w:szCs w:val="21"/>
              </w:rPr>
            </w:pPr>
            <w:r>
              <w:rPr>
                <w:rFonts w:ascii="宋体" w:hAnsi="宋体" w:hint="eastAsia"/>
                <w:szCs w:val="21"/>
              </w:rPr>
              <w:t>冬残奥会实施</w:t>
            </w:r>
            <w:r>
              <w:rPr>
                <w:rFonts w:ascii="宋体" w:hAnsi="宋体"/>
                <w:szCs w:val="21"/>
              </w:rPr>
              <w:t>补贴面谈</w:t>
            </w:r>
          </w:p>
          <w:p w:rsidR="00611F23" w:rsidRDefault="00611F23" w:rsidP="0094758A">
            <w:pPr>
              <w:pStyle w:val="ab"/>
              <w:numPr>
                <w:ilvl w:val="0"/>
                <w:numId w:val="8"/>
              </w:numPr>
              <w:ind w:firstLineChars="0"/>
              <w:rPr>
                <w:rFonts w:ascii="宋体" w:hAnsi="宋体"/>
                <w:szCs w:val="21"/>
              </w:rPr>
            </w:pPr>
            <w:r>
              <w:rPr>
                <w:rFonts w:ascii="宋体" w:hAnsi="宋体" w:hint="eastAsia"/>
                <w:szCs w:val="21"/>
              </w:rPr>
              <w:t>学习型组织</w:t>
            </w:r>
            <w:r>
              <w:rPr>
                <w:rFonts w:ascii="宋体" w:hAnsi="宋体"/>
                <w:szCs w:val="21"/>
              </w:rPr>
              <w:t>建设</w:t>
            </w:r>
            <w:r>
              <w:rPr>
                <w:rFonts w:ascii="宋体" w:hAnsi="宋体" w:hint="eastAsia"/>
                <w:szCs w:val="21"/>
              </w:rPr>
              <w:t>规划</w:t>
            </w:r>
            <w:r>
              <w:rPr>
                <w:rFonts w:ascii="宋体" w:hAnsi="宋体"/>
                <w:szCs w:val="21"/>
              </w:rPr>
              <w:t>会议</w:t>
            </w:r>
          </w:p>
          <w:p w:rsidR="003907D7" w:rsidRPr="0094758A" w:rsidRDefault="003907D7" w:rsidP="0094758A">
            <w:pPr>
              <w:pStyle w:val="ab"/>
              <w:numPr>
                <w:ilvl w:val="0"/>
                <w:numId w:val="8"/>
              </w:numPr>
              <w:ind w:firstLineChars="0"/>
              <w:rPr>
                <w:rFonts w:ascii="宋体" w:hAnsi="宋体"/>
                <w:szCs w:val="21"/>
              </w:rPr>
            </w:pPr>
            <w:r>
              <w:rPr>
                <w:rFonts w:ascii="宋体" w:hAnsi="宋体" w:hint="eastAsia"/>
                <w:szCs w:val="21"/>
              </w:rPr>
              <w:t>运维问题</w:t>
            </w:r>
            <w:r>
              <w:rPr>
                <w:rFonts w:ascii="宋体" w:hAnsi="宋体"/>
                <w:szCs w:val="21"/>
              </w:rPr>
              <w:t>专题推进</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41194E">
        <w:trPr>
          <w:trHeight w:val="2273"/>
        </w:trPr>
        <w:tc>
          <w:tcPr>
            <w:tcW w:w="8296" w:type="dxa"/>
            <w:gridSpan w:val="3"/>
            <w:shd w:val="clear" w:color="auto" w:fill="auto"/>
          </w:tcPr>
          <w:p w:rsidR="00F54DE5" w:rsidRDefault="004E53B1" w:rsidP="00320440">
            <w:pPr>
              <w:pStyle w:val="ab"/>
              <w:numPr>
                <w:ilvl w:val="0"/>
                <w:numId w:val="5"/>
              </w:numPr>
              <w:ind w:firstLineChars="0"/>
              <w:rPr>
                <w:rFonts w:ascii="宋体" w:hAnsi="宋体"/>
                <w:szCs w:val="21"/>
              </w:rPr>
            </w:pPr>
            <w:r>
              <w:rPr>
                <w:rFonts w:ascii="宋体" w:hAnsi="宋体" w:hint="eastAsia"/>
                <w:szCs w:val="21"/>
              </w:rPr>
              <w:t>4.2升级</w:t>
            </w:r>
            <w:r>
              <w:rPr>
                <w:rFonts w:ascii="宋体" w:hAnsi="宋体"/>
                <w:szCs w:val="21"/>
              </w:rPr>
              <w:t>省份推进</w:t>
            </w:r>
            <w:r w:rsidR="00DF3A76">
              <w:rPr>
                <w:rFonts w:ascii="宋体" w:hAnsi="宋体"/>
                <w:szCs w:val="21"/>
              </w:rPr>
              <w:t xml:space="preserve"> </w:t>
            </w:r>
            <w:r w:rsidR="006306D4">
              <w:rPr>
                <w:rFonts w:ascii="宋体" w:hAnsi="宋体" w:hint="eastAsia"/>
                <w:szCs w:val="21"/>
              </w:rPr>
              <w:t>；</w:t>
            </w:r>
          </w:p>
          <w:p w:rsidR="009F30DB" w:rsidRDefault="00081723" w:rsidP="00F90F1E">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r w:rsidR="006306D4">
              <w:rPr>
                <w:rFonts w:ascii="宋体" w:hAnsi="宋体" w:hint="eastAsia"/>
                <w:szCs w:val="21"/>
              </w:rPr>
              <w:t>；</w:t>
            </w:r>
          </w:p>
          <w:p w:rsidR="005B137E" w:rsidRDefault="00D041D3" w:rsidP="005B137E">
            <w:pPr>
              <w:pStyle w:val="ab"/>
              <w:numPr>
                <w:ilvl w:val="0"/>
                <w:numId w:val="5"/>
              </w:numPr>
              <w:ind w:firstLineChars="0"/>
              <w:rPr>
                <w:rFonts w:ascii="宋体" w:hAnsi="宋体"/>
                <w:szCs w:val="21"/>
              </w:rPr>
            </w:pPr>
            <w:r>
              <w:rPr>
                <w:rFonts w:ascii="宋体" w:hAnsi="宋体" w:hint="eastAsia"/>
                <w:szCs w:val="21"/>
              </w:rPr>
              <w:t>4</w:t>
            </w:r>
            <w:r>
              <w:rPr>
                <w:rFonts w:ascii="宋体" w:hAnsi="宋体"/>
                <w:szCs w:val="21"/>
              </w:rPr>
              <w:t>.2</w:t>
            </w:r>
            <w:r w:rsidR="0041787E">
              <w:rPr>
                <w:rFonts w:ascii="宋体" w:hAnsi="宋体" w:hint="eastAsia"/>
                <w:szCs w:val="21"/>
              </w:rPr>
              <w:t>报表</w:t>
            </w:r>
            <w:r w:rsidR="0041194E">
              <w:rPr>
                <w:rFonts w:ascii="宋体" w:hAnsi="宋体" w:hint="eastAsia"/>
                <w:szCs w:val="21"/>
              </w:rPr>
              <w:t>事宜推进</w:t>
            </w:r>
            <w:r>
              <w:rPr>
                <w:rFonts w:ascii="宋体" w:hAnsi="宋体"/>
                <w:szCs w:val="21"/>
              </w:rPr>
              <w:t>；</w:t>
            </w:r>
          </w:p>
          <w:p w:rsidR="0041787E" w:rsidRDefault="0041194E" w:rsidP="0041787E">
            <w:pPr>
              <w:pStyle w:val="ab"/>
              <w:numPr>
                <w:ilvl w:val="0"/>
                <w:numId w:val="5"/>
              </w:numPr>
              <w:ind w:firstLineChars="0"/>
              <w:rPr>
                <w:rFonts w:ascii="宋体" w:hAnsi="宋体"/>
                <w:szCs w:val="21"/>
              </w:rPr>
            </w:pPr>
            <w:r>
              <w:rPr>
                <w:rFonts w:ascii="宋体" w:hAnsi="宋体" w:hint="eastAsia"/>
                <w:szCs w:val="21"/>
              </w:rPr>
              <w:t>升级管理制度</w:t>
            </w:r>
            <w:r w:rsidR="00026CED">
              <w:rPr>
                <w:rFonts w:ascii="宋体" w:hAnsi="宋体" w:hint="eastAsia"/>
                <w:szCs w:val="21"/>
              </w:rPr>
              <w:t>修改</w:t>
            </w:r>
            <w:r>
              <w:rPr>
                <w:rFonts w:ascii="宋体" w:hAnsi="宋体" w:hint="eastAsia"/>
                <w:szCs w:val="21"/>
              </w:rPr>
              <w:t>；</w:t>
            </w:r>
          </w:p>
          <w:p w:rsidR="00026CED" w:rsidRDefault="00026CED" w:rsidP="0041787E">
            <w:pPr>
              <w:pStyle w:val="ab"/>
              <w:numPr>
                <w:ilvl w:val="0"/>
                <w:numId w:val="5"/>
              </w:numPr>
              <w:ind w:firstLineChars="0"/>
              <w:rPr>
                <w:rFonts w:ascii="宋体" w:hAnsi="宋体"/>
                <w:szCs w:val="21"/>
              </w:rPr>
            </w:pPr>
            <w:r>
              <w:rPr>
                <w:rFonts w:ascii="宋体" w:hAnsi="宋体" w:hint="eastAsia"/>
                <w:szCs w:val="21"/>
              </w:rPr>
              <w:t>数据处理规范；</w:t>
            </w:r>
          </w:p>
          <w:p w:rsidR="0041194E" w:rsidRDefault="0041194E" w:rsidP="0041787E">
            <w:pPr>
              <w:pStyle w:val="ab"/>
              <w:numPr>
                <w:ilvl w:val="0"/>
                <w:numId w:val="5"/>
              </w:numPr>
              <w:ind w:firstLineChars="0"/>
              <w:rPr>
                <w:rFonts w:ascii="宋体" w:hAnsi="宋体"/>
                <w:szCs w:val="21"/>
              </w:rPr>
            </w:pPr>
            <w:r>
              <w:rPr>
                <w:rFonts w:ascii="宋体" w:hAnsi="宋体" w:hint="eastAsia"/>
                <w:szCs w:val="21"/>
              </w:rPr>
              <w:t>交换、</w:t>
            </w:r>
            <w:r>
              <w:rPr>
                <w:rFonts w:ascii="宋体" w:hAnsi="宋体"/>
                <w:szCs w:val="21"/>
              </w:rPr>
              <w:t>通讯、</w:t>
            </w:r>
            <w:r>
              <w:rPr>
                <w:rFonts w:ascii="宋体" w:hAnsi="宋体" w:hint="eastAsia"/>
                <w:szCs w:val="21"/>
              </w:rPr>
              <w:t>督办</w:t>
            </w:r>
            <w:r>
              <w:rPr>
                <w:rFonts w:ascii="宋体" w:hAnsi="宋体"/>
                <w:szCs w:val="21"/>
              </w:rPr>
              <w:t>运维规范</w:t>
            </w:r>
            <w:r w:rsidR="00026CED">
              <w:rPr>
                <w:rFonts w:ascii="宋体" w:hAnsi="宋体" w:hint="eastAsia"/>
                <w:szCs w:val="21"/>
              </w:rPr>
              <w:t>完善</w:t>
            </w:r>
            <w:r>
              <w:rPr>
                <w:rFonts w:ascii="宋体" w:hAnsi="宋体" w:hint="eastAsia"/>
                <w:szCs w:val="21"/>
              </w:rPr>
              <w:t>；</w:t>
            </w:r>
          </w:p>
          <w:p w:rsidR="000770B5" w:rsidRPr="000770B5" w:rsidRDefault="000770B5" w:rsidP="000770B5">
            <w:pPr>
              <w:pStyle w:val="ab"/>
              <w:numPr>
                <w:ilvl w:val="0"/>
                <w:numId w:val="5"/>
              </w:numPr>
              <w:ind w:firstLineChars="0"/>
              <w:rPr>
                <w:rFonts w:ascii="宋体" w:hAnsi="宋体" w:hint="eastAsia"/>
                <w:szCs w:val="21"/>
              </w:rPr>
            </w:pPr>
            <w:r>
              <w:rPr>
                <w:rFonts w:ascii="宋体" w:hAnsi="宋体" w:hint="eastAsia"/>
                <w:szCs w:val="21"/>
              </w:rPr>
              <w:t>本部问题对接组岗位职责等梳理</w:t>
            </w:r>
            <w:r>
              <w:rPr>
                <w:rFonts w:ascii="宋体" w:hAnsi="宋体"/>
                <w:szCs w:val="21"/>
              </w:rPr>
              <w:t>；</w:t>
            </w:r>
          </w:p>
          <w:p w:rsidR="009F30DB" w:rsidRDefault="00FB317C" w:rsidP="00FB6C4F">
            <w:pPr>
              <w:pStyle w:val="ab"/>
              <w:numPr>
                <w:ilvl w:val="0"/>
                <w:numId w:val="5"/>
              </w:numPr>
              <w:ind w:firstLineChars="0"/>
              <w:rPr>
                <w:rFonts w:ascii="宋体" w:hAnsi="宋体"/>
                <w:szCs w:val="21"/>
              </w:rPr>
            </w:pPr>
            <w:r>
              <w:rPr>
                <w:rFonts w:ascii="宋体" w:hAnsi="宋体" w:hint="eastAsia"/>
                <w:szCs w:val="21"/>
              </w:rPr>
              <w:lastRenderedPageBreak/>
              <w:t>3月</w:t>
            </w:r>
            <w:r>
              <w:rPr>
                <w:rFonts w:ascii="宋体" w:hAnsi="宋体"/>
                <w:szCs w:val="21"/>
              </w:rPr>
              <w:t>合同事项表</w:t>
            </w:r>
            <w:r w:rsidR="00E34269">
              <w:rPr>
                <w:rFonts w:ascii="宋体" w:hAnsi="宋体" w:hint="eastAsia"/>
                <w:szCs w:val="21"/>
              </w:rPr>
              <w:t>；</w:t>
            </w:r>
          </w:p>
          <w:p w:rsidR="00FF76BB" w:rsidRPr="00FF76BB" w:rsidRDefault="00FF76BB" w:rsidP="00FB6C4F">
            <w:pPr>
              <w:pStyle w:val="ab"/>
              <w:numPr>
                <w:ilvl w:val="0"/>
                <w:numId w:val="5"/>
              </w:numPr>
              <w:ind w:firstLineChars="0"/>
              <w:rPr>
                <w:rFonts w:ascii="宋体" w:hAnsi="宋体"/>
                <w:szCs w:val="21"/>
              </w:rPr>
            </w:pPr>
            <w:r>
              <w:t>光大集团安全与环境管理系统建设项目方案</w:t>
            </w:r>
            <w:r w:rsidR="00771F7A">
              <w:rPr>
                <w:rFonts w:hint="eastAsia"/>
              </w:rPr>
              <w:t>；</w:t>
            </w:r>
          </w:p>
          <w:p w:rsidR="00FF76BB" w:rsidRPr="00FF76BB" w:rsidRDefault="00FF76BB" w:rsidP="00FB6C4F">
            <w:pPr>
              <w:pStyle w:val="ab"/>
              <w:numPr>
                <w:ilvl w:val="0"/>
                <w:numId w:val="5"/>
              </w:numPr>
              <w:ind w:firstLineChars="0"/>
              <w:rPr>
                <w:rFonts w:ascii="宋体" w:hAnsi="宋体"/>
                <w:szCs w:val="21"/>
              </w:rPr>
            </w:pPr>
            <w:r>
              <w:t>富山巡检招投标一拖二</w:t>
            </w:r>
            <w:r w:rsidR="00771F7A">
              <w:rPr>
                <w:rFonts w:hint="eastAsia"/>
              </w:rPr>
              <w:t>；</w:t>
            </w:r>
          </w:p>
          <w:p w:rsidR="00FB317C" w:rsidRPr="00FB6C4F" w:rsidRDefault="00FF76BB" w:rsidP="00FB6C4F">
            <w:pPr>
              <w:pStyle w:val="ab"/>
              <w:numPr>
                <w:ilvl w:val="0"/>
                <w:numId w:val="5"/>
              </w:numPr>
              <w:ind w:firstLineChars="0"/>
              <w:rPr>
                <w:rFonts w:ascii="宋体" w:hAnsi="宋体"/>
                <w:szCs w:val="21"/>
              </w:rPr>
            </w:pPr>
            <w:r>
              <w:t>企业级</w:t>
            </w:r>
            <w:r>
              <w:t>365</w:t>
            </w:r>
            <w:r>
              <w:t>服务投标文件的审核</w:t>
            </w:r>
            <w:r w:rsidR="00771F7A">
              <w:rPr>
                <w:rFonts w:hint="eastAsia"/>
              </w:rPr>
              <w:t>。</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lastRenderedPageBreak/>
        <w:t xml:space="preserve">   </w:t>
      </w:r>
      <w:r w:rsidR="00421B38">
        <w:rPr>
          <w:rFonts w:ascii="仿宋" w:eastAsia="仿宋" w:hAnsi="仿宋"/>
          <w:sz w:val="28"/>
          <w:szCs w:val="28"/>
        </w:rPr>
        <w:t xml:space="preserve">                          </w:t>
      </w:r>
    </w:p>
    <w:p w:rsidR="00B62233" w:rsidRPr="000F0C28" w:rsidRDefault="008F05C9">
      <w:pPr>
        <w:wordWrap w:val="0"/>
        <w:ind w:right="560"/>
        <w:rPr>
          <w:rFonts w:ascii="仿宋" w:eastAsia="仿宋" w:hAnsi="仿宋"/>
          <w:sz w:val="28"/>
          <w:szCs w:val="28"/>
        </w:rPr>
      </w:pPr>
      <w:r>
        <w:rPr>
          <w:rFonts w:ascii="仿宋" w:eastAsia="仿宋" w:hAnsi="仿宋"/>
          <w:sz w:val="28"/>
          <w:szCs w:val="28"/>
        </w:rPr>
        <w:t xml:space="preserve">         </w:t>
      </w:r>
      <w:r w:rsidR="000F0C28">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375DDD">
        <w:rPr>
          <w:rFonts w:ascii="仿宋" w:eastAsia="仿宋" w:hAnsi="仿宋"/>
          <w:sz w:val="28"/>
          <w:szCs w:val="28"/>
        </w:rPr>
        <w:t xml:space="preserve"> </w:t>
      </w:r>
      <w:r w:rsidR="00B97B46">
        <w:rPr>
          <w:rFonts w:ascii="仿宋" w:eastAsia="仿宋" w:hAnsi="仿宋"/>
          <w:sz w:val="28"/>
          <w:szCs w:val="28"/>
          <w:u w:val="single"/>
        </w:rPr>
        <w:t xml:space="preserve"> 202</w:t>
      </w:r>
      <w:r w:rsidR="00E16B3A">
        <w:rPr>
          <w:rFonts w:ascii="仿宋" w:eastAsia="仿宋" w:hAnsi="仿宋"/>
          <w:sz w:val="28"/>
          <w:szCs w:val="28"/>
          <w:u w:val="single"/>
        </w:rPr>
        <w:t>2</w:t>
      </w:r>
      <w:r>
        <w:rPr>
          <w:rFonts w:ascii="仿宋" w:eastAsia="仿宋" w:hAnsi="仿宋"/>
          <w:sz w:val="28"/>
          <w:szCs w:val="28"/>
          <w:u w:val="single"/>
        </w:rPr>
        <w:t xml:space="preserve"> </w:t>
      </w:r>
      <w:r>
        <w:rPr>
          <w:rFonts w:ascii="仿宋" w:eastAsia="仿宋" w:hAnsi="仿宋" w:hint="eastAsia"/>
          <w:sz w:val="28"/>
          <w:szCs w:val="28"/>
        </w:rPr>
        <w:t>年</w:t>
      </w:r>
      <w:r w:rsidR="00643861">
        <w:rPr>
          <w:rFonts w:ascii="仿宋" w:eastAsia="仿宋" w:hAnsi="仿宋"/>
          <w:sz w:val="28"/>
          <w:szCs w:val="28"/>
          <w:u w:val="single"/>
        </w:rPr>
        <w:t>4</w:t>
      </w:r>
      <w:r>
        <w:rPr>
          <w:rFonts w:ascii="仿宋" w:eastAsia="仿宋" w:hAnsi="仿宋" w:hint="eastAsia"/>
          <w:sz w:val="28"/>
          <w:szCs w:val="28"/>
        </w:rPr>
        <w:t>月</w:t>
      </w:r>
      <w:r w:rsidR="00FF76BB">
        <w:rPr>
          <w:rFonts w:ascii="仿宋" w:eastAsia="仿宋" w:hAnsi="仿宋"/>
          <w:sz w:val="28"/>
          <w:szCs w:val="28"/>
          <w:u w:val="single"/>
        </w:rPr>
        <w:t>8</w:t>
      </w:r>
      <w:r w:rsidR="000F0C28" w:rsidRPr="000F0C28">
        <w:rPr>
          <w:rFonts w:ascii="仿宋" w:eastAsia="仿宋" w:hAnsi="仿宋"/>
          <w:sz w:val="28"/>
          <w:szCs w:val="28"/>
        </w:rPr>
        <w:t>日</w:t>
      </w:r>
    </w:p>
    <w:sectPr w:rsidR="00B62233" w:rsidRPr="000F0C2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A4" w:rsidRDefault="008575A4">
      <w:r>
        <w:separator/>
      </w:r>
    </w:p>
  </w:endnote>
  <w:endnote w:type="continuationSeparator" w:id="0">
    <w:p w:rsidR="008575A4" w:rsidRDefault="0085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A4" w:rsidRDefault="008575A4">
      <w:r>
        <w:separator/>
      </w:r>
    </w:p>
  </w:footnote>
  <w:footnote w:type="continuationSeparator" w:id="0">
    <w:p w:rsidR="008575A4" w:rsidRDefault="00857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063267A5"/>
    <w:multiLevelType w:val="hybridMultilevel"/>
    <w:tmpl w:val="E3E0AA12"/>
    <w:lvl w:ilvl="0" w:tplc="A0E871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7939D5"/>
    <w:multiLevelType w:val="hybridMultilevel"/>
    <w:tmpl w:val="09707B38"/>
    <w:lvl w:ilvl="0" w:tplc="BF70B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C2507D"/>
    <w:multiLevelType w:val="hybridMultilevel"/>
    <w:tmpl w:val="14BA90C6"/>
    <w:lvl w:ilvl="0" w:tplc="A0E87106">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43BC391E"/>
    <w:multiLevelType w:val="hybridMultilevel"/>
    <w:tmpl w:val="4F5842AC"/>
    <w:lvl w:ilvl="0" w:tplc="7D0EE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3">
    <w:nsid w:val="4ADA5660"/>
    <w:multiLevelType w:val="hybridMultilevel"/>
    <w:tmpl w:val="CDCC8282"/>
    <w:lvl w:ilvl="0" w:tplc="9AF8B6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BF4516"/>
    <w:multiLevelType w:val="hybridMultilevel"/>
    <w:tmpl w:val="544E95D2"/>
    <w:lvl w:ilvl="0" w:tplc="E88E3B90">
      <w:start w:val="1"/>
      <w:numFmt w:val="decimal"/>
      <w:lvlText w:val="%1、"/>
      <w:lvlJc w:val="left"/>
      <w:pPr>
        <w:ind w:left="875" w:hanging="36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6">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0">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A849E0"/>
    <w:multiLevelType w:val="hybridMultilevel"/>
    <w:tmpl w:val="3AC29B54"/>
    <w:lvl w:ilvl="0" w:tplc="880C98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0">
    <w:nsid w:val="71895672"/>
    <w:multiLevelType w:val="hybridMultilevel"/>
    <w:tmpl w:val="0CD6DB68"/>
    <w:lvl w:ilvl="0" w:tplc="3A8C6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29"/>
  </w:num>
  <w:num w:numId="4">
    <w:abstractNumId w:val="3"/>
  </w:num>
  <w:num w:numId="5">
    <w:abstractNumId w:val="20"/>
  </w:num>
  <w:num w:numId="6">
    <w:abstractNumId w:val="18"/>
  </w:num>
  <w:num w:numId="7">
    <w:abstractNumId w:val="31"/>
  </w:num>
  <w:num w:numId="8">
    <w:abstractNumId w:val="21"/>
  </w:num>
  <w:num w:numId="9">
    <w:abstractNumId w:val="35"/>
  </w:num>
  <w:num w:numId="10">
    <w:abstractNumId w:val="10"/>
  </w:num>
  <w:num w:numId="11">
    <w:abstractNumId w:val="16"/>
  </w:num>
  <w:num w:numId="12">
    <w:abstractNumId w:val="5"/>
  </w:num>
  <w:num w:numId="13">
    <w:abstractNumId w:val="26"/>
  </w:num>
  <w:num w:numId="14">
    <w:abstractNumId w:val="6"/>
  </w:num>
  <w:num w:numId="15">
    <w:abstractNumId w:val="2"/>
  </w:num>
  <w:num w:numId="16">
    <w:abstractNumId w:val="27"/>
  </w:num>
  <w:num w:numId="17">
    <w:abstractNumId w:val="34"/>
  </w:num>
  <w:num w:numId="18">
    <w:abstractNumId w:val="17"/>
  </w:num>
  <w:num w:numId="19">
    <w:abstractNumId w:val="14"/>
  </w:num>
  <w:num w:numId="20">
    <w:abstractNumId w:val="19"/>
  </w:num>
  <w:num w:numId="21">
    <w:abstractNumId w:val="11"/>
  </w:num>
  <w:num w:numId="22">
    <w:abstractNumId w:val="33"/>
  </w:num>
  <w:num w:numId="23">
    <w:abstractNumId w:val="32"/>
  </w:num>
  <w:num w:numId="24">
    <w:abstractNumId w:val="23"/>
  </w:num>
  <w:num w:numId="25">
    <w:abstractNumId w:val="28"/>
  </w:num>
  <w:num w:numId="26">
    <w:abstractNumId w:val="24"/>
  </w:num>
  <w:num w:numId="27">
    <w:abstractNumId w:val="9"/>
  </w:num>
  <w:num w:numId="28">
    <w:abstractNumId w:val="25"/>
  </w:num>
  <w:num w:numId="29">
    <w:abstractNumId w:val="30"/>
  </w:num>
  <w:num w:numId="30">
    <w:abstractNumId w:val="13"/>
  </w:num>
  <w:num w:numId="31">
    <w:abstractNumId w:val="7"/>
  </w:num>
  <w:num w:numId="32">
    <w:abstractNumId w:val="15"/>
  </w:num>
  <w:num w:numId="33">
    <w:abstractNumId w:val="22"/>
  </w:num>
  <w:num w:numId="34">
    <w:abstractNumId w:val="1"/>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75F5"/>
    <w:rsid w:val="00007D69"/>
    <w:rsid w:val="00007EAF"/>
    <w:rsid w:val="000117E7"/>
    <w:rsid w:val="00011D22"/>
    <w:rsid w:val="000123F4"/>
    <w:rsid w:val="000124BA"/>
    <w:rsid w:val="00012606"/>
    <w:rsid w:val="000131A0"/>
    <w:rsid w:val="0001364A"/>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707F"/>
    <w:rsid w:val="000478EA"/>
    <w:rsid w:val="000504D1"/>
    <w:rsid w:val="000512A3"/>
    <w:rsid w:val="00052F6B"/>
    <w:rsid w:val="00053232"/>
    <w:rsid w:val="00053480"/>
    <w:rsid w:val="000538CE"/>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46C75-78AA-494C-9A97-B63B7057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194</TotalTime>
  <Pages>4</Pages>
  <Words>392</Words>
  <Characters>2239</Characters>
  <Application>Microsoft Office Word</Application>
  <DocSecurity>0</DocSecurity>
  <Lines>18</Lines>
  <Paragraphs>5</Paragraphs>
  <ScaleCrop>false</ScaleCrop>
  <Company>JointSky</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16</cp:revision>
  <dcterms:created xsi:type="dcterms:W3CDTF">2022-04-08T05:51:00Z</dcterms:created>
  <dcterms:modified xsi:type="dcterms:W3CDTF">2022-04-08T09:05:00Z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