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93259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4561D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 w:rsidRPr="00224F29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E470D9" w:rsidRPr="00AB72A4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 w:rsidRPr="00D86C13">
              <w:rPr>
                <w:b/>
              </w:rPr>
              <w:t>上周遗留：</w:t>
            </w:r>
            <w:r>
              <w:br/>
            </w:r>
            <w:r w:rsidR="00C95969">
              <w:t>1</w:t>
            </w:r>
            <w:r w:rsidR="00C95969">
              <w:t>、</w:t>
            </w:r>
            <w:r w:rsidR="00AB26BE">
              <w:rPr>
                <w:rFonts w:hint="eastAsia"/>
              </w:rPr>
              <w:t>成都</w:t>
            </w:r>
            <w:r w:rsidR="00AB26BE">
              <w:t>李正磊和曾杨洋</w:t>
            </w:r>
            <w:r w:rsidR="00AB26BE">
              <w:rPr>
                <w:rFonts w:hint="eastAsia"/>
              </w:rPr>
              <w:t>已拒绝</w:t>
            </w:r>
            <w:r w:rsidR="00C95969">
              <w:br/>
              <w:t>2</w:t>
            </w:r>
            <w:r w:rsidR="00C95969">
              <w:t>、</w:t>
            </w:r>
            <w:r w:rsidR="002D2296">
              <w:rPr>
                <w:rFonts w:hint="eastAsia"/>
              </w:rPr>
              <w:t>镇江</w:t>
            </w:r>
            <w:r w:rsidR="002D2296">
              <w:t>李景鹏本周四已入职</w:t>
            </w:r>
          </w:p>
          <w:p w:rsidR="00C244B8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本周推荐：</w:t>
            </w:r>
          </w:p>
          <w:p w:rsidR="00C95969" w:rsidRDefault="00437146" w:rsidP="00C95969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hint="eastAsia"/>
              </w:rPr>
            </w:pP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 </w:t>
            </w:r>
            <w:r w:rsidR="00C95969"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 xml:space="preserve"> </w:t>
            </w:r>
            <w:r w:rsidR="00C95969">
              <w:t>1</w:t>
            </w:r>
            <w:r w:rsidR="00C95969">
              <w:t>、成都</w:t>
            </w:r>
            <w:r w:rsidR="00AB26BE">
              <w:t>1</w:t>
            </w:r>
            <w:r w:rsidR="00C95969">
              <w:t>人</w:t>
            </w:r>
            <w:r w:rsidR="00AB26BE">
              <w:rPr>
                <w:rFonts w:hint="eastAsia"/>
              </w:rPr>
              <w:t>马天俊</w:t>
            </w:r>
            <w:r w:rsidR="00C95969">
              <w:t>，</w:t>
            </w:r>
            <w:r w:rsidR="00AB26BE">
              <w:rPr>
                <w:rFonts w:hint="eastAsia"/>
              </w:rPr>
              <w:t>白总已谈完，</w:t>
            </w:r>
            <w:r w:rsidR="00AB26BE">
              <w:t>候选人在考虑中</w:t>
            </w:r>
          </w:p>
          <w:p w:rsidR="008C668E" w:rsidRDefault="00C95969" w:rsidP="00AB26BE">
            <w:pPr>
              <w:autoSpaceDE w:val="0"/>
              <w:autoSpaceDN w:val="0"/>
              <w:adjustRightInd w:val="0"/>
              <w:ind w:firstLineChars="250" w:firstLine="525"/>
              <w:jc w:val="left"/>
            </w:pPr>
            <w:r>
              <w:t>2</w:t>
            </w:r>
            <w:r>
              <w:t>、</w:t>
            </w:r>
            <w:r w:rsidR="00AB26BE">
              <w:rPr>
                <w:rFonts w:hint="eastAsia"/>
              </w:rPr>
              <w:t>九江</w:t>
            </w:r>
            <w:r w:rsidR="00AB26BE">
              <w:rPr>
                <w:rFonts w:hint="eastAsia"/>
              </w:rPr>
              <w:t>1</w:t>
            </w:r>
            <w:r w:rsidR="00AB26BE">
              <w:rPr>
                <w:rFonts w:hint="eastAsia"/>
              </w:rPr>
              <w:t>人</w:t>
            </w:r>
            <w:r w:rsidR="00AB26BE">
              <w:t>，</w:t>
            </w:r>
            <w:r w:rsidR="00AB26BE">
              <w:rPr>
                <w:rFonts w:hint="eastAsia"/>
              </w:rPr>
              <w:t>已拒绝</w:t>
            </w:r>
          </w:p>
          <w:p w:rsidR="00AB26BE" w:rsidRPr="00437146" w:rsidRDefault="00AB26BE" w:rsidP="00C95969">
            <w:pPr>
              <w:autoSpaceDE w:val="0"/>
              <w:autoSpaceDN w:val="0"/>
              <w:adjustRightInd w:val="0"/>
              <w:ind w:leftChars="200" w:left="420" w:firstLineChars="50" w:firstLine="105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、本部</w:t>
            </w:r>
            <w:r>
              <w:t>linux 1</w:t>
            </w:r>
            <w:r>
              <w:rPr>
                <w:rFonts w:hint="eastAsia"/>
              </w:rPr>
              <w:t>人，</w:t>
            </w:r>
            <w:r>
              <w:t>已推送白总待</w:t>
            </w:r>
            <w:r>
              <w:rPr>
                <w:rFonts w:hint="eastAsia"/>
              </w:rPr>
              <w:t>谈</w:t>
            </w:r>
          </w:p>
          <w:p w:rsidR="009E742A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 w:rsidRPr="00AB72A4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D3506C" w:rsidRPr="00AB72A4" w:rsidRDefault="00D3506C" w:rsidP="00D3506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 本周入职3人</w:t>
            </w:r>
            <w:r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，徐州黄茹伟、上栗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县严江博、</w:t>
            </w:r>
            <w:r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镇江李景鹏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。 </w:t>
            </w:r>
          </w:p>
          <w:p w:rsidR="00A35A78" w:rsidRPr="005679D4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E49C5" w:rsidRPr="0075443A" w:rsidRDefault="00D3506C" w:rsidP="00437146">
            <w:pPr>
              <w:autoSpaceDE w:val="0"/>
              <w:autoSpaceDN w:val="0"/>
              <w:adjustRightInd w:val="0"/>
              <w:ind w:left="200" w:firstLineChars="150" w:firstLine="36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无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AB72A4" w:rsidRPr="00AB72A4" w:rsidRDefault="00D3506C" w:rsidP="00FF6799">
            <w:pPr>
              <w:autoSpaceDE w:val="0"/>
              <w:autoSpaceDN w:val="0"/>
              <w:adjustRightInd w:val="0"/>
              <w:ind w:left="200" w:firstLineChars="150" w:firstLine="315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  <w:r>
              <w:t>，</w:t>
            </w:r>
            <w:r>
              <w:rPr>
                <w:rFonts w:hint="eastAsia"/>
              </w:rPr>
              <w:t>南京</w:t>
            </w:r>
            <w:r>
              <w:t>尚</w:t>
            </w:r>
            <w:r>
              <w:rPr>
                <w:rFonts w:hint="eastAsia"/>
              </w:rPr>
              <w:t>蔚、</w:t>
            </w:r>
            <w:r>
              <w:t>六安王海洋</w:t>
            </w:r>
            <w:r>
              <w:rPr>
                <w:rFonts w:hint="eastAsia"/>
              </w:rPr>
              <w:t>本周</w:t>
            </w:r>
            <w:r>
              <w:t>离职</w:t>
            </w:r>
            <w:r w:rsidR="004B40DB">
              <w:rPr>
                <w:rFonts w:hint="eastAsia"/>
              </w:rPr>
              <w:t>；</w:t>
            </w:r>
            <w:r w:rsidR="00FC4752" w:rsidRPr="00FC4752">
              <w:rPr>
                <w:rFonts w:hint="eastAsia"/>
              </w:rPr>
              <w:t>待离职</w:t>
            </w:r>
            <w:r w:rsidR="00FF6799">
              <w:t>5</w:t>
            </w:r>
            <w:r w:rsidR="00AB72A4" w:rsidRPr="00FC4752">
              <w:rPr>
                <w:rFonts w:hint="eastAsia"/>
              </w:rPr>
              <w:t>人</w:t>
            </w:r>
            <w:r w:rsidR="00AB72A4" w:rsidRPr="00FC4752">
              <w:t>：</w:t>
            </w:r>
            <w:r w:rsidR="00AB72A4" w:rsidRPr="00FC4752">
              <w:rPr>
                <w:rFonts w:hint="eastAsia"/>
              </w:rPr>
              <w:t>苏州</w:t>
            </w:r>
            <w:r w:rsidR="00AB72A4" w:rsidRPr="00FC4752">
              <w:t>柳旺、新沂市</w:t>
            </w:r>
            <w:r w:rsidR="00AB72A4" w:rsidRPr="00FC4752">
              <w:rPr>
                <w:rFonts w:hint="eastAsia"/>
              </w:rPr>
              <w:t>何海洋、</w:t>
            </w:r>
            <w:r w:rsidR="00AB72A4" w:rsidRPr="00FC4752">
              <w:t>四川</w:t>
            </w:r>
            <w:r w:rsidR="00AB72A4" w:rsidRPr="00FC4752">
              <w:rPr>
                <w:rFonts w:hint="eastAsia"/>
              </w:rPr>
              <w:t>省厅</w:t>
            </w:r>
            <w:r w:rsidR="00AB72A4" w:rsidRPr="00FC4752">
              <w:t>齐</w:t>
            </w:r>
            <w:r w:rsidR="00AB72A4" w:rsidRPr="00FC4752">
              <w:rPr>
                <w:rFonts w:hint="eastAsia"/>
              </w:rPr>
              <w:t>东</w:t>
            </w:r>
            <w:r w:rsidR="00AB72A4" w:rsidRPr="00FC4752">
              <w:t>奇</w:t>
            </w:r>
            <w:r w:rsidR="008C668E" w:rsidRPr="00FC4752">
              <w:rPr>
                <w:rFonts w:hint="eastAsia"/>
              </w:rPr>
              <w:t>、</w:t>
            </w:r>
            <w:r w:rsidR="008C668E" w:rsidRPr="00FC4752">
              <w:t>镇江张健</w:t>
            </w:r>
            <w:r w:rsidR="00FF6799">
              <w:rPr>
                <w:rFonts w:hint="eastAsia"/>
              </w:rPr>
              <w:t>、</w:t>
            </w:r>
            <w:r w:rsidR="00FF6799">
              <w:t>广东省厅盘家宏</w:t>
            </w:r>
            <w:r w:rsidR="00AB72A4" w:rsidRPr="00FC4752">
              <w:t>提出离职</w:t>
            </w:r>
            <w:r w:rsidR="00AB72A4" w:rsidRPr="00FC4752">
              <w:rPr>
                <w:rFonts w:hint="eastAsia"/>
              </w:rPr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Pr="001D769A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D769A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1D769A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Pr="001D769A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D769A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1D769A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96DD0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996DD0">
              <w:rPr>
                <w:rFonts w:ascii="宋体" w:hAnsi="宋体" w:hint="eastAsia"/>
                <w:szCs w:val="21"/>
                <w:highlight w:val="yellow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338D2" w:rsidRPr="00996DD0" w:rsidRDefault="00996DD0" w:rsidP="00BC17CD">
            <w:pPr>
              <w:rPr>
                <w:rFonts w:hint="eastAsia"/>
                <w:highlight w:val="yellow"/>
              </w:rPr>
            </w:pPr>
            <w:r w:rsidRPr="00996DD0">
              <w:rPr>
                <w:rFonts w:hint="eastAsia"/>
                <w:highlight w:val="yellow"/>
              </w:rPr>
              <w:t>下班</w:t>
            </w:r>
            <w:r w:rsidRPr="00996DD0">
              <w:rPr>
                <w:highlight w:val="yellow"/>
              </w:rPr>
              <w:t>未收到，</w:t>
            </w:r>
            <w:r w:rsidRPr="00996DD0">
              <w:rPr>
                <w:rFonts w:hint="eastAsia"/>
                <w:highlight w:val="yellow"/>
              </w:rPr>
              <w:t>单独发送</w:t>
            </w:r>
            <w:r w:rsidRPr="00996DD0">
              <w:rPr>
                <w:highlight w:val="yellow"/>
              </w:rPr>
              <w:t>企业微信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7C5998" w:rsidRPr="007C5998" w:rsidRDefault="007C5998" w:rsidP="005208E8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出差河北石家庄完成培训</w:t>
            </w:r>
          </w:p>
          <w:p w:rsidR="007C5998" w:rsidRPr="007C5998" w:rsidRDefault="007C5998" w:rsidP="005208E8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下周出差江西九江进行培训的差前准备工作</w:t>
            </w:r>
          </w:p>
          <w:p w:rsidR="002B1190" w:rsidRPr="00672AF5" w:rsidRDefault="007C5998" w:rsidP="005208E8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培训产品内容更新，实施安排等（进行中）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B054F0" w:rsidRPr="005A5BFE" w:rsidRDefault="00826FC3" w:rsidP="00F47CB1">
            <w:pPr>
              <w:rPr>
                <w:rFonts w:ascii="宋体" w:hAnsi="宋体"/>
                <w:szCs w:val="21"/>
              </w:rPr>
            </w:pPr>
            <w:r>
              <w:t>1</w:t>
            </w:r>
            <w:r>
              <w:t>、</w:t>
            </w:r>
            <w:r>
              <w:t>4.2</w:t>
            </w:r>
            <w:r>
              <w:t>重点污染源升级方案完善</w:t>
            </w:r>
            <w:r>
              <w:br/>
              <w:t>2</w:t>
            </w:r>
            <w:r>
              <w:t>、四川省智慧执法的方案编制及相关会议</w:t>
            </w:r>
            <w:r>
              <w:br/>
              <w:t>3</w:t>
            </w:r>
            <w:r>
              <w:t>、来宾市重点污染源招投标相关事项</w:t>
            </w:r>
            <w:r>
              <w:br/>
              <w:t>4</w:t>
            </w:r>
            <w:r>
              <w:t>、上饶市运维巡检招投标报名相关事项</w:t>
            </w:r>
            <w:r>
              <w:br/>
              <w:t>5</w:t>
            </w:r>
            <w:r>
              <w:t>、</w:t>
            </w:r>
            <w:r>
              <w:t>3</w:t>
            </w:r>
            <w:r>
              <w:t>月份技术支持项目汇总情况</w:t>
            </w:r>
            <w:r>
              <w:br/>
              <w:t>6</w:t>
            </w:r>
            <w:r>
              <w:t>、北京市运维项目招投标评分标准相关事宜</w:t>
            </w:r>
            <w:r>
              <w:br/>
              <w:t>7</w:t>
            </w:r>
            <w:r>
              <w:t>、段尧无组织排放及扬尘管理系统方案</w:t>
            </w:r>
            <w:r>
              <w:br/>
              <w:t>8</w:t>
            </w:r>
            <w:r>
              <w:t>、中国环境保护集团有限公司风险防控智慧管理系统搭建及应用标书</w:t>
            </w:r>
            <w:r>
              <w:br/>
              <w:t>9</w:t>
            </w:r>
            <w:r>
              <w:t>、中节能（即墨）环保能源有限公司重点排污单位数据远程值守标书检查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F53069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826FC3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826FC3">
              <w:rPr>
                <w:b/>
              </w:rPr>
              <w:t>本周评审</w:t>
            </w:r>
            <w:r w:rsidRPr="00826FC3">
              <w:rPr>
                <w:b/>
              </w:rPr>
              <w:t>11</w:t>
            </w:r>
            <w:r w:rsidRPr="00826FC3">
              <w:rPr>
                <w:b/>
              </w:rPr>
              <w:t>份，其中服务运营部</w:t>
            </w:r>
            <w:r w:rsidRPr="00826FC3">
              <w:rPr>
                <w:b/>
              </w:rPr>
              <w:t>2G</w:t>
            </w:r>
            <w:r w:rsidRPr="00826FC3">
              <w:rPr>
                <w:b/>
              </w:rPr>
              <w:t>合同</w:t>
            </w:r>
            <w:r w:rsidRPr="00826FC3">
              <w:rPr>
                <w:b/>
              </w:rPr>
              <w:t>0</w:t>
            </w:r>
            <w:r w:rsidRPr="00826FC3">
              <w:rPr>
                <w:b/>
              </w:rPr>
              <w:t>份（</w:t>
            </w:r>
            <w:r w:rsidRPr="00826FC3">
              <w:rPr>
                <w:b/>
              </w:rPr>
              <w:t>0w</w:t>
            </w:r>
            <w:r w:rsidRPr="00826FC3">
              <w:rPr>
                <w:b/>
              </w:rPr>
              <w:t>），</w:t>
            </w:r>
            <w:r w:rsidRPr="00826FC3">
              <w:rPr>
                <w:b/>
              </w:rPr>
              <w:t>2B</w:t>
            </w:r>
            <w:r w:rsidRPr="00826FC3">
              <w:rPr>
                <w:b/>
              </w:rPr>
              <w:t>合同</w:t>
            </w:r>
            <w:r w:rsidRPr="00826FC3">
              <w:rPr>
                <w:b/>
              </w:rPr>
              <w:t>11</w:t>
            </w:r>
            <w:r w:rsidRPr="00826FC3">
              <w:rPr>
                <w:b/>
              </w:rPr>
              <w:t>份（</w:t>
            </w:r>
            <w:r w:rsidRPr="00826FC3">
              <w:rPr>
                <w:b/>
              </w:rPr>
              <w:t>25.48w</w:t>
            </w:r>
            <w:r w:rsidRPr="00826FC3">
              <w:rPr>
                <w:b/>
              </w:rPr>
              <w:t>）：</w:t>
            </w:r>
            <w:r>
              <w:br/>
            </w:r>
            <w:r>
              <w:t>刘跃</w:t>
            </w:r>
            <w:r>
              <w:br/>
            </w:r>
            <w:r>
              <w:t>企业环保</w:t>
            </w:r>
            <w:r>
              <w:t>365</w:t>
            </w:r>
            <w:r>
              <w:t>服务（芜湖绿洲环保能源有限公司）续</w:t>
            </w:r>
            <w:r>
              <w:t>29400.00 </w:t>
            </w:r>
            <w:r>
              <w:br/>
            </w:r>
            <w:r>
              <w:t>胡逍</w:t>
            </w:r>
            <w:r>
              <w:br/>
            </w:r>
            <w:r>
              <w:t>企业环保</w:t>
            </w:r>
            <w:r>
              <w:t>365</w:t>
            </w:r>
            <w:r>
              <w:t>服务（湘西自治州首创环保有限公司）</w:t>
            </w:r>
            <w:r>
              <w:t>19600.00</w:t>
            </w:r>
            <w:r>
              <w:br/>
            </w:r>
            <w:r>
              <w:t>刘晋</w:t>
            </w:r>
            <w:r>
              <w:br/>
            </w:r>
            <w:r>
              <w:lastRenderedPageBreak/>
              <w:t>企业环保</w:t>
            </w:r>
            <w:r>
              <w:t>365</w:t>
            </w:r>
            <w:r>
              <w:t>服务（光大城乡再生能源（淮安）有限公司）</w:t>
            </w:r>
            <w:r>
              <w:t>19600.00</w:t>
            </w:r>
            <w:r>
              <w:br/>
            </w:r>
            <w:r>
              <w:t>刘祥辉</w:t>
            </w:r>
            <w:r>
              <w:br/>
            </w:r>
            <w:r>
              <w:t>企业环保</w:t>
            </w:r>
            <w:r>
              <w:t>365</w:t>
            </w:r>
            <w:r>
              <w:t>服务（中山市天乙能源有限公司）续</w:t>
            </w:r>
            <w:r>
              <w:t>39200.00</w:t>
            </w:r>
            <w:r>
              <w:br/>
            </w:r>
            <w:r>
              <w:t>企业环保</w:t>
            </w:r>
            <w:r>
              <w:t>365</w:t>
            </w:r>
            <w:r>
              <w:t>服务（肇庆市博能再生资源发电有限公司）续</w:t>
            </w:r>
            <w:r>
              <w:t>2</w:t>
            </w:r>
            <w:r>
              <w:t>新</w:t>
            </w:r>
            <w:r>
              <w:t>1 29400.00</w:t>
            </w:r>
            <w:r>
              <w:br/>
            </w:r>
            <w:r>
              <w:t>毛活文</w:t>
            </w:r>
            <w:r>
              <w:br/>
            </w:r>
            <w:r>
              <w:t>企业环保</w:t>
            </w:r>
            <w:r>
              <w:t>365</w:t>
            </w:r>
            <w:r>
              <w:t>服务（武汉博瑞环保能源发展有限公司）续</w:t>
            </w:r>
            <w:r>
              <w:t>29400.00</w:t>
            </w:r>
            <w:r>
              <w:br/>
            </w:r>
            <w:r>
              <w:t>秦喜红</w:t>
            </w:r>
            <w:r>
              <w:br/>
            </w:r>
            <w:r>
              <w:t>企业环保</w:t>
            </w:r>
            <w:r>
              <w:t>365</w:t>
            </w:r>
            <w:r>
              <w:t>服务（临邑高能环境生物能源有限公司）续</w:t>
            </w:r>
            <w:r>
              <w:t>19600.00</w:t>
            </w:r>
            <w:r>
              <w:br/>
            </w:r>
            <w:r>
              <w:t>王超</w:t>
            </w:r>
            <w:r>
              <w:br/>
            </w:r>
            <w:r>
              <w:t>企业环保</w:t>
            </w:r>
            <w:r>
              <w:t>365</w:t>
            </w:r>
            <w:r>
              <w:t>服务（德清旺能环保能源有限公司）续</w:t>
            </w:r>
            <w:r>
              <w:t>9800.00</w:t>
            </w:r>
            <w:r>
              <w:br/>
            </w:r>
            <w:r>
              <w:t>企业环保</w:t>
            </w:r>
            <w:r>
              <w:t>365</w:t>
            </w:r>
            <w:r>
              <w:t>服务（杭州萧山锦江绿色能源有限公司）续</w:t>
            </w:r>
            <w:r>
              <w:t>29400.00</w:t>
            </w:r>
            <w:r>
              <w:br/>
            </w:r>
            <w:r>
              <w:t>庄丹凤</w:t>
            </w:r>
            <w:r>
              <w:br/>
            </w:r>
            <w:r>
              <w:t>企业环保</w:t>
            </w:r>
            <w:r>
              <w:t>365</w:t>
            </w:r>
            <w:r>
              <w:t>服务（瀚蓝</w:t>
            </w:r>
            <w:r>
              <w:t>(</w:t>
            </w:r>
            <w:r>
              <w:t>南平</w:t>
            </w:r>
            <w:r>
              <w:t>)</w:t>
            </w:r>
            <w:r>
              <w:t>固废处理有限公司）二期续</w:t>
            </w:r>
            <w:r>
              <w:t>9800.00</w:t>
            </w:r>
            <w:r>
              <w:br/>
            </w:r>
            <w:r>
              <w:t>企业环保</w:t>
            </w:r>
            <w:r>
              <w:t>365</w:t>
            </w:r>
            <w:r>
              <w:t>服务（瀚蓝</w:t>
            </w:r>
            <w:r>
              <w:t>(</w:t>
            </w:r>
            <w:r>
              <w:t>南平</w:t>
            </w:r>
            <w:r>
              <w:t>)</w:t>
            </w:r>
            <w:r>
              <w:t>固废处理有限公司）续</w:t>
            </w:r>
            <w:r>
              <w:t>19600.00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A7126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3B22AB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A71268" w:rsidRDefault="003B22AB" w:rsidP="00806DD5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>
              <w:t>0208</w:t>
            </w:r>
            <w:r>
              <w:t>补丁包：</w:t>
            </w:r>
            <w:r>
              <w:br/>
            </w:r>
            <w:r>
              <w:t>河北：升级完成。</w:t>
            </w:r>
            <w:r>
              <w:br/>
            </w:r>
            <w:r>
              <w:t>江苏：升级完成。</w:t>
            </w:r>
            <w:r>
              <w:br/>
            </w:r>
            <w:r>
              <w:t>浙江：升级完成。</w:t>
            </w:r>
            <w:r>
              <w:br/>
            </w:r>
            <w:r>
              <w:t>山东：升级完成。</w:t>
            </w:r>
            <w:r>
              <w:t>        </w:t>
            </w:r>
            <w:r>
              <w:br/>
            </w:r>
            <w:r>
              <w:t>广西：升级完成。</w:t>
            </w:r>
            <w:r>
              <w:br/>
            </w:r>
            <w:r>
              <w:t>四川：升级完成。</w:t>
            </w:r>
            <w:r>
              <w:br/>
              <w:t>0218</w:t>
            </w:r>
            <w:r>
              <w:t>补丁包：</w:t>
            </w:r>
            <w:r>
              <w:br/>
            </w:r>
            <w:r>
              <w:t>河北：升级完成。</w:t>
            </w:r>
            <w:r>
              <w:br/>
            </w:r>
            <w:r>
              <w:t>江苏：升级完成。</w:t>
            </w:r>
            <w:r>
              <w:br/>
            </w:r>
            <w:r>
              <w:t>浙江：升级完成。</w:t>
            </w:r>
            <w:r>
              <w:br/>
            </w:r>
            <w:r>
              <w:t>山东：升级完成。</w:t>
            </w:r>
            <w:r>
              <w:t>        </w:t>
            </w:r>
            <w:r>
              <w:br/>
            </w:r>
            <w:r>
              <w:t>广西：升级完成。</w:t>
            </w:r>
            <w:r>
              <w:br/>
            </w:r>
            <w:r>
              <w:t>四川：未升级。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DC56CD" w:rsidRPr="001A3FF0" w:rsidRDefault="00D90457" w:rsidP="001A3FF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D72F56" w:rsidRDefault="00826CF9" w:rsidP="008E69D4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一、邮件：本周收到</w:t>
            </w:r>
            <w:r>
              <w:t>17</w:t>
            </w:r>
            <w:r>
              <w:t>封邮件，遗留</w:t>
            </w:r>
            <w:r>
              <w:t>5</w:t>
            </w:r>
            <w:r>
              <w:t>封，二月共收到</w:t>
            </w:r>
            <w:r>
              <w:t>122</w:t>
            </w:r>
            <w:r>
              <w:t>封邮件，遗留</w:t>
            </w:r>
            <w:r>
              <w:t>3</w:t>
            </w:r>
            <w:r>
              <w:t>封，三月共收到</w:t>
            </w:r>
            <w:r>
              <w:t>10</w:t>
            </w:r>
            <w:r>
              <w:t>封邮件，遗留</w:t>
            </w:r>
            <w:r>
              <w:t>7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5</w:t>
            </w:r>
            <w:r>
              <w:t>封，问题解决</w:t>
            </w:r>
            <w:r>
              <w:t>5</w:t>
            </w:r>
            <w:r>
              <w:t>封，及时处理</w:t>
            </w:r>
            <w:r>
              <w:t>5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D72F56" w:rsidRDefault="00826CF9" w:rsidP="00D5073B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>
              <w:t> </w:t>
            </w:r>
            <w:r>
              <w:t>本周共收到</w:t>
            </w:r>
            <w:r>
              <w:t>4</w:t>
            </w:r>
            <w:r>
              <w:t>个服务单，已处</w:t>
            </w:r>
            <w:r>
              <w:t>3</w:t>
            </w:r>
            <w:r>
              <w:t>个，遗留</w:t>
            </w:r>
            <w:r>
              <w:t>1</w:t>
            </w:r>
            <w:r>
              <w:t>个，提交研发</w:t>
            </w:r>
            <w:r>
              <w:t>bug</w:t>
            </w:r>
            <w:r>
              <w:t>单</w:t>
            </w:r>
            <w:r>
              <w:t>0</w:t>
            </w:r>
            <w:r>
              <w:t>个，遗留</w:t>
            </w:r>
            <w:r>
              <w:t>0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31</w:t>
            </w:r>
            <w:r>
              <w:t>（已提交任务单），合计</w:t>
            </w:r>
            <w:r>
              <w:t>32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D72F56" w:rsidRDefault="001E69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    </w:t>
            </w:r>
            <w:r w:rsidR="00826CF9">
              <w:t>   </w:t>
            </w:r>
            <w:r w:rsidR="00826CF9">
              <w:t>本周共收到</w:t>
            </w:r>
            <w:r w:rsidR="00826CF9">
              <w:t>3</w:t>
            </w:r>
            <w:r w:rsidR="00826CF9">
              <w:t>个需求单，提交研发</w:t>
            </w:r>
            <w:r w:rsidR="00826CF9">
              <w:t>3</w:t>
            </w:r>
            <w:r w:rsidR="00826CF9">
              <w:t>个，已处理</w:t>
            </w:r>
            <w:r w:rsidR="00826CF9">
              <w:t>0</w:t>
            </w:r>
            <w:r w:rsidR="00826CF9">
              <w:t>个，撤销</w:t>
            </w:r>
            <w:r w:rsidR="00826CF9">
              <w:t>0</w:t>
            </w:r>
            <w:r w:rsidR="00826CF9">
              <w:t>个，历史遗留</w:t>
            </w:r>
            <w:r w:rsidR="00826CF9">
              <w:t>38</w:t>
            </w:r>
            <w:r w:rsidR="00826CF9">
              <w:t>个，合计</w:t>
            </w:r>
            <w:r w:rsidR="00826CF9">
              <w:t>41</w:t>
            </w:r>
            <w:r w:rsidR="00826CF9"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5C21C8" w:rsidRDefault="000D7A31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A71268">
              <w:rPr>
                <w:rFonts w:ascii="宋体" w:hAnsi="宋体" w:hint="eastAsia"/>
                <w:szCs w:val="21"/>
              </w:rPr>
              <w:t>攀枝花</w:t>
            </w:r>
            <w:r w:rsidR="00A71268">
              <w:rPr>
                <w:rFonts w:ascii="宋体" w:hAnsi="宋体"/>
                <w:szCs w:val="21"/>
              </w:rPr>
              <w:t>、凉山州、广东省、白银市、风控</w:t>
            </w:r>
            <w:r w:rsidR="00A71268">
              <w:rPr>
                <w:rFonts w:ascii="宋体" w:hAnsi="宋体" w:hint="eastAsia"/>
                <w:szCs w:val="21"/>
              </w:rPr>
              <w:t>实施</w:t>
            </w:r>
            <w:r w:rsidR="00F96505">
              <w:rPr>
                <w:rFonts w:ascii="宋体" w:hAnsi="宋体" w:hint="eastAsia"/>
                <w:szCs w:val="21"/>
              </w:rPr>
              <w:t>人员</w:t>
            </w:r>
            <w:r w:rsidR="00F96505">
              <w:rPr>
                <w:rFonts w:ascii="宋体" w:hAnsi="宋体"/>
                <w:szCs w:val="21"/>
              </w:rPr>
              <w:t>增补</w:t>
            </w:r>
          </w:p>
          <w:p w:rsidR="004D6F7E" w:rsidRDefault="00A71268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人员</w:t>
            </w:r>
            <w:r>
              <w:rPr>
                <w:rFonts w:ascii="宋体" w:hAnsi="宋体"/>
                <w:szCs w:val="21"/>
              </w:rPr>
              <w:t>面试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招聘跟进</w:t>
            </w:r>
          </w:p>
          <w:p w:rsidR="005F1136" w:rsidRDefault="005F1136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九江市</w:t>
            </w:r>
            <w:r>
              <w:rPr>
                <w:rFonts w:ascii="宋体" w:hAnsi="宋体"/>
                <w:szCs w:val="21"/>
              </w:rPr>
              <w:t>及本部人员</w:t>
            </w:r>
            <w:r>
              <w:rPr>
                <w:rFonts w:ascii="宋体" w:hAnsi="宋体" w:hint="eastAsia"/>
                <w:szCs w:val="21"/>
              </w:rPr>
              <w:t>面试</w:t>
            </w:r>
          </w:p>
          <w:p w:rsidR="00A71268" w:rsidRDefault="00C07E14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部门预算调整</w:t>
            </w:r>
          </w:p>
          <w:p w:rsidR="00C07E14" w:rsidRDefault="00C07E14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上栗县</w:t>
            </w:r>
            <w:r>
              <w:rPr>
                <w:rFonts w:ascii="宋体" w:hAnsi="宋体"/>
                <w:szCs w:val="21"/>
              </w:rPr>
              <w:t>人员培训</w:t>
            </w:r>
            <w:r>
              <w:rPr>
                <w:rFonts w:ascii="宋体" w:hAnsi="宋体" w:hint="eastAsia"/>
                <w:szCs w:val="21"/>
              </w:rPr>
              <w:t>沟通及</w:t>
            </w:r>
            <w:r>
              <w:rPr>
                <w:rFonts w:ascii="宋体" w:hAnsi="宋体"/>
                <w:szCs w:val="21"/>
              </w:rPr>
              <w:t>安排</w:t>
            </w:r>
          </w:p>
          <w:p w:rsidR="00A71268" w:rsidRPr="00B5488C" w:rsidRDefault="00CF6D3B" w:rsidP="00B5488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新疆乌鲁木齐</w:t>
            </w:r>
            <w:r>
              <w:rPr>
                <w:rFonts w:ascii="宋体" w:hAnsi="宋体"/>
                <w:szCs w:val="21"/>
              </w:rPr>
              <w:t>合同</w:t>
            </w:r>
            <w:r>
              <w:rPr>
                <w:rFonts w:ascii="宋体" w:hAnsi="宋体" w:hint="eastAsia"/>
                <w:szCs w:val="21"/>
              </w:rPr>
              <w:t>内容</w:t>
            </w:r>
            <w:r>
              <w:rPr>
                <w:rFonts w:ascii="宋体" w:hAnsi="宋体"/>
                <w:szCs w:val="21"/>
              </w:rPr>
              <w:t>及考核办法把关</w:t>
            </w:r>
          </w:p>
          <w:p w:rsidR="00A71268" w:rsidRDefault="00A71268" w:rsidP="0067140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南京人员</w:t>
            </w:r>
            <w:r w:rsidR="00A42CFC">
              <w:rPr>
                <w:rFonts w:ascii="宋体" w:hAnsi="宋体" w:hint="eastAsia"/>
                <w:szCs w:val="21"/>
              </w:rPr>
              <w:t>、四川省厅</w:t>
            </w:r>
            <w:r w:rsidR="00A42CFC">
              <w:rPr>
                <w:rFonts w:ascii="宋体" w:hAnsi="宋体"/>
                <w:szCs w:val="21"/>
              </w:rPr>
              <w:t>人员</w:t>
            </w:r>
            <w:r>
              <w:rPr>
                <w:rFonts w:ascii="宋体" w:hAnsi="宋体"/>
                <w:szCs w:val="21"/>
              </w:rPr>
              <w:t>离职沟通</w:t>
            </w:r>
          </w:p>
          <w:p w:rsidR="0067140C" w:rsidRDefault="00A71268" w:rsidP="0067140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六安人员离</w:t>
            </w:r>
            <w:r w:rsidR="00A42CFC">
              <w:rPr>
                <w:rFonts w:ascii="宋体" w:hAnsi="宋体" w:hint="eastAsia"/>
                <w:szCs w:val="21"/>
              </w:rPr>
              <w:t>职事宜处理</w:t>
            </w:r>
          </w:p>
          <w:p w:rsidR="00DA0B0F" w:rsidRDefault="00F94A4E" w:rsidP="0067140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人员与合同对应情况梳理（</w:t>
            </w:r>
            <w:r w:rsidR="00A71268"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/>
                <w:szCs w:val="21"/>
              </w:rPr>
              <w:t>%）</w:t>
            </w:r>
          </w:p>
          <w:p w:rsidR="00B5488C" w:rsidRDefault="00B5488C" w:rsidP="0067140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部分运维合同</w:t>
            </w:r>
            <w:r>
              <w:rPr>
                <w:rFonts w:ascii="宋体" w:hAnsi="宋体"/>
                <w:szCs w:val="21"/>
              </w:rPr>
              <w:t>续签跟踪</w:t>
            </w:r>
          </w:p>
          <w:p w:rsidR="00F94A4E" w:rsidRDefault="00A71268" w:rsidP="0067140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市场业务组组长竞选</w:t>
            </w:r>
            <w:r>
              <w:rPr>
                <w:rFonts w:ascii="宋体" w:hAnsi="宋体"/>
                <w:szCs w:val="21"/>
              </w:rPr>
              <w:t>会议</w:t>
            </w:r>
          </w:p>
          <w:p w:rsidR="00E36D09" w:rsidRPr="00A71268" w:rsidRDefault="00FE6782" w:rsidP="00A7126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湖南省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.2切换数据迁移事宜协调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631BA">
        <w:trPr>
          <w:trHeight w:val="2310"/>
        </w:trPr>
        <w:tc>
          <w:tcPr>
            <w:tcW w:w="8296" w:type="dxa"/>
            <w:gridSpan w:val="3"/>
            <w:shd w:val="clear" w:color="auto" w:fill="auto"/>
          </w:tcPr>
          <w:p w:rsidR="00F54DE5" w:rsidRDefault="004E53B1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4.2升级</w:t>
            </w:r>
            <w:r>
              <w:rPr>
                <w:rFonts w:ascii="宋体" w:hAnsi="宋体"/>
                <w:szCs w:val="21"/>
              </w:rPr>
              <w:t>省份推进</w:t>
            </w:r>
            <w:r w:rsidR="00DF3A76">
              <w:rPr>
                <w:rFonts w:ascii="宋体" w:hAnsi="宋体"/>
                <w:szCs w:val="21"/>
              </w:rPr>
              <w:t xml:space="preserve"> </w:t>
            </w:r>
            <w:r w:rsidR="006306D4">
              <w:rPr>
                <w:rFonts w:ascii="宋体" w:hAnsi="宋体" w:hint="eastAsia"/>
                <w:szCs w:val="21"/>
              </w:rPr>
              <w:t>；</w:t>
            </w:r>
          </w:p>
          <w:p w:rsidR="009F30DB" w:rsidRDefault="00081723" w:rsidP="00F90F1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 w:rsidR="00EC1A73">
              <w:rPr>
                <w:rFonts w:ascii="宋体" w:hAnsi="宋体" w:hint="eastAsia"/>
                <w:szCs w:val="21"/>
              </w:rPr>
              <w:t>问题对接保障</w:t>
            </w:r>
            <w:r w:rsidR="006306D4">
              <w:rPr>
                <w:rFonts w:ascii="宋体" w:hAnsi="宋体" w:hint="eastAsia"/>
                <w:szCs w:val="21"/>
              </w:rPr>
              <w:t>；</w:t>
            </w:r>
          </w:p>
          <w:p w:rsidR="008141B8" w:rsidRDefault="00B85722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残奥</w:t>
            </w:r>
            <w:r w:rsidR="00407817">
              <w:rPr>
                <w:rFonts w:ascii="宋体" w:hAnsi="宋体"/>
                <w:szCs w:val="21"/>
              </w:rPr>
              <w:t>会</w:t>
            </w:r>
            <w:r w:rsidR="00407817">
              <w:rPr>
                <w:rFonts w:ascii="宋体" w:hAnsi="宋体" w:hint="eastAsia"/>
                <w:szCs w:val="21"/>
              </w:rPr>
              <w:t>保障相关工作</w:t>
            </w:r>
            <w:r w:rsidR="00032B83">
              <w:rPr>
                <w:rFonts w:ascii="宋体" w:hAnsi="宋体" w:hint="eastAsia"/>
                <w:szCs w:val="21"/>
              </w:rPr>
              <w:t>；</w:t>
            </w:r>
          </w:p>
          <w:p w:rsidR="00B85722" w:rsidRDefault="00B85722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人员与合同对应情况</w:t>
            </w:r>
            <w:r w:rsidR="004841C3">
              <w:rPr>
                <w:rFonts w:ascii="宋体" w:hAnsi="宋体" w:hint="eastAsia"/>
                <w:szCs w:val="21"/>
              </w:rPr>
              <w:t>同步</w:t>
            </w:r>
            <w:r w:rsidR="004841C3">
              <w:rPr>
                <w:rFonts w:ascii="宋体" w:hAnsi="宋体"/>
                <w:szCs w:val="21"/>
              </w:rPr>
              <w:t>部门及事业部等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4841C3" w:rsidRDefault="004841C3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未续签</w:t>
            </w:r>
            <w:r>
              <w:rPr>
                <w:rFonts w:ascii="宋体" w:hAnsi="宋体"/>
                <w:szCs w:val="21"/>
              </w:rPr>
              <w:t>合同跟进；</w:t>
            </w:r>
          </w:p>
          <w:p w:rsidR="005B137E" w:rsidRDefault="005B137E" w:rsidP="005B137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</w:t>
            </w:r>
            <w:r>
              <w:rPr>
                <w:rFonts w:ascii="宋体" w:hAnsi="宋体"/>
                <w:szCs w:val="21"/>
              </w:rPr>
              <w:t>合同事项</w:t>
            </w:r>
            <w:r>
              <w:rPr>
                <w:rFonts w:ascii="宋体" w:hAnsi="宋体" w:hint="eastAsia"/>
                <w:szCs w:val="21"/>
              </w:rPr>
              <w:t>确认</w:t>
            </w:r>
            <w:r w:rsidR="00CC0285">
              <w:rPr>
                <w:rFonts w:ascii="宋体" w:hAnsi="宋体" w:hint="eastAsia"/>
                <w:szCs w:val="21"/>
              </w:rPr>
              <w:t>；</w:t>
            </w:r>
          </w:p>
          <w:p w:rsidR="004841C3" w:rsidRDefault="004841C3" w:rsidP="005B137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关于4.2企业端</w:t>
            </w:r>
            <w:r>
              <w:rPr>
                <w:rFonts w:ascii="宋体" w:hAnsi="宋体"/>
                <w:szCs w:val="21"/>
              </w:rPr>
              <w:t>标记培训</w:t>
            </w:r>
            <w:r>
              <w:rPr>
                <w:rFonts w:ascii="宋体" w:hAnsi="宋体" w:hint="eastAsia"/>
                <w:szCs w:val="21"/>
              </w:rPr>
              <w:t>协调</w:t>
            </w:r>
            <w:r>
              <w:rPr>
                <w:rFonts w:ascii="宋体" w:hAnsi="宋体"/>
                <w:szCs w:val="21"/>
              </w:rPr>
              <w:t>安排；</w:t>
            </w:r>
          </w:p>
          <w:p w:rsidR="004F4D12" w:rsidRDefault="004F4D12" w:rsidP="005B137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新人情况摸底</w:t>
            </w:r>
            <w:r>
              <w:rPr>
                <w:rFonts w:ascii="宋体" w:hAnsi="宋体"/>
                <w:szCs w:val="21"/>
              </w:rPr>
              <w:t>；</w:t>
            </w:r>
            <w:bookmarkStart w:id="0" w:name="_GoBack"/>
            <w:bookmarkEnd w:id="0"/>
          </w:p>
          <w:p w:rsidR="00096C23" w:rsidRPr="00096C23" w:rsidRDefault="00096C23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上饶市运维巡检项目的投标一拖二</w:t>
            </w:r>
            <w:r w:rsidR="004841C3">
              <w:rPr>
                <w:rFonts w:hint="eastAsia"/>
              </w:rPr>
              <w:t>；</w:t>
            </w:r>
          </w:p>
          <w:p w:rsidR="00096C23" w:rsidRPr="00096C23" w:rsidRDefault="00096C23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贵州省升级改造相关招投标事宜配合工作</w:t>
            </w:r>
            <w:r w:rsidR="004841C3">
              <w:rPr>
                <w:rFonts w:hint="eastAsia"/>
              </w:rPr>
              <w:t>；</w:t>
            </w:r>
          </w:p>
          <w:p w:rsidR="00096C23" w:rsidRPr="00096C23" w:rsidRDefault="00096C23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来宾市重点污染源项目招投标相关事宜</w:t>
            </w:r>
            <w:r w:rsidR="004841C3">
              <w:rPr>
                <w:rFonts w:hint="eastAsia"/>
              </w:rPr>
              <w:t>；</w:t>
            </w:r>
          </w:p>
          <w:p w:rsidR="00096C23" w:rsidRPr="00096C23" w:rsidRDefault="00096C23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  <w:r w:rsidR="004841C3">
              <w:rPr>
                <w:rFonts w:hint="eastAsia"/>
              </w:rPr>
              <w:t>；</w:t>
            </w:r>
          </w:p>
          <w:p w:rsidR="009F30DB" w:rsidRPr="00FB6C4F" w:rsidRDefault="00096C23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四川省智慧执法的方案相关事宜</w:t>
            </w:r>
            <w:r w:rsidR="004841C3">
              <w:rPr>
                <w:rFonts w:hint="eastAsia"/>
              </w:rPr>
              <w:t>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Pr="000F0C28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</w:t>
      </w:r>
      <w:r w:rsidR="000F0C28">
        <w:rPr>
          <w:rFonts w:ascii="仿宋" w:eastAsia="仿宋" w:hAnsi="仿宋"/>
          <w:sz w:val="28"/>
          <w:szCs w:val="28"/>
        </w:rPr>
        <w:t xml:space="preserve">                              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</w:t>
      </w:r>
      <w:r w:rsidR="00E16B3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096C23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096C23">
        <w:rPr>
          <w:rFonts w:ascii="仿宋" w:eastAsia="仿宋" w:hAnsi="仿宋"/>
          <w:sz w:val="28"/>
          <w:szCs w:val="28"/>
          <w:u w:val="single"/>
        </w:rPr>
        <w:t>4</w:t>
      </w:r>
      <w:r w:rsidR="000F0C28" w:rsidRPr="000F0C28">
        <w:rPr>
          <w:rFonts w:ascii="仿宋" w:eastAsia="仿宋" w:hAnsi="仿宋"/>
          <w:sz w:val="28"/>
          <w:szCs w:val="28"/>
        </w:rPr>
        <w:t>日</w:t>
      </w:r>
    </w:p>
    <w:sectPr w:rsidR="00B62233" w:rsidRPr="000F0C2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F4" w:rsidRDefault="002051F4">
      <w:r>
        <w:separator/>
      </w:r>
    </w:p>
  </w:endnote>
  <w:endnote w:type="continuationSeparator" w:id="0">
    <w:p w:rsidR="002051F4" w:rsidRDefault="0020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F4" w:rsidRDefault="002051F4">
      <w:r>
        <w:separator/>
      </w:r>
    </w:p>
  </w:footnote>
  <w:footnote w:type="continuationSeparator" w:id="0">
    <w:p w:rsidR="002051F4" w:rsidRDefault="00205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C2507D"/>
    <w:multiLevelType w:val="hybridMultilevel"/>
    <w:tmpl w:val="14BA90C6"/>
    <w:lvl w:ilvl="0" w:tplc="A0E87106">
      <w:start w:val="1"/>
      <w:numFmt w:val="decimal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43D62D51"/>
    <w:multiLevelType w:val="hybridMultilevel"/>
    <w:tmpl w:val="278A48C4"/>
    <w:lvl w:ilvl="0" w:tplc="872889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ADA5660"/>
    <w:multiLevelType w:val="hybridMultilevel"/>
    <w:tmpl w:val="CDCC8282"/>
    <w:lvl w:ilvl="0" w:tplc="9AF8B6E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EBF4516"/>
    <w:multiLevelType w:val="hybridMultilevel"/>
    <w:tmpl w:val="544E95D2"/>
    <w:lvl w:ilvl="0" w:tplc="E88E3B90">
      <w:start w:val="1"/>
      <w:numFmt w:val="decimal"/>
      <w:lvlText w:val="%1、"/>
      <w:lvlJc w:val="left"/>
      <w:pPr>
        <w:ind w:left="8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5" w:hanging="420"/>
      </w:pPr>
    </w:lvl>
    <w:lvl w:ilvl="2" w:tplc="0409001B" w:tentative="1">
      <w:start w:val="1"/>
      <w:numFmt w:val="lowerRoman"/>
      <w:lvlText w:val="%3."/>
      <w:lvlJc w:val="righ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9" w:tentative="1">
      <w:start w:val="1"/>
      <w:numFmt w:val="lowerLetter"/>
      <w:lvlText w:val="%5)"/>
      <w:lvlJc w:val="left"/>
      <w:pPr>
        <w:ind w:left="2615" w:hanging="420"/>
      </w:pPr>
    </w:lvl>
    <w:lvl w:ilvl="5" w:tplc="0409001B" w:tentative="1">
      <w:start w:val="1"/>
      <w:numFmt w:val="lowerRoman"/>
      <w:lvlText w:val="%6."/>
      <w:lvlJc w:val="righ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9" w:tentative="1">
      <w:start w:val="1"/>
      <w:numFmt w:val="lowerLetter"/>
      <w:lvlText w:val="%8)"/>
      <w:lvlJc w:val="left"/>
      <w:pPr>
        <w:ind w:left="3875" w:hanging="420"/>
      </w:pPr>
    </w:lvl>
    <w:lvl w:ilvl="8" w:tplc="0409001B" w:tentative="1">
      <w:start w:val="1"/>
      <w:numFmt w:val="lowerRoman"/>
      <w:lvlText w:val="%9."/>
      <w:lvlJc w:val="right"/>
      <w:pPr>
        <w:ind w:left="4295" w:hanging="420"/>
      </w:pPr>
    </w:lvl>
  </w:abstractNum>
  <w:abstractNum w:abstractNumId="13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6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7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376750C"/>
    <w:multiLevelType w:val="hybridMultilevel"/>
    <w:tmpl w:val="4A8E9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4D225BB"/>
    <w:multiLevelType w:val="hybridMultilevel"/>
    <w:tmpl w:val="580ADD18"/>
    <w:lvl w:ilvl="0" w:tplc="5BBCCD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64EA43BE"/>
    <w:multiLevelType w:val="hybridMultilevel"/>
    <w:tmpl w:val="D9DC616C"/>
    <w:lvl w:ilvl="0" w:tplc="5F3E57B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9B81671"/>
    <w:multiLevelType w:val="hybridMultilevel"/>
    <w:tmpl w:val="59BCE62C"/>
    <w:lvl w:ilvl="0" w:tplc="A0E87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6">
    <w:nsid w:val="71895672"/>
    <w:multiLevelType w:val="hybridMultilevel"/>
    <w:tmpl w:val="0CD6DB68"/>
    <w:lvl w:ilvl="0" w:tplc="3A8C66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2"/>
  </w:num>
  <w:num w:numId="5">
    <w:abstractNumId w:val="17"/>
  </w:num>
  <w:num w:numId="6">
    <w:abstractNumId w:val="15"/>
  </w:num>
  <w:num w:numId="7">
    <w:abstractNumId w:val="27"/>
  </w:num>
  <w:num w:numId="8">
    <w:abstractNumId w:val="18"/>
  </w:num>
  <w:num w:numId="9">
    <w:abstractNumId w:val="31"/>
  </w:num>
  <w:num w:numId="10">
    <w:abstractNumId w:val="7"/>
  </w:num>
  <w:num w:numId="11">
    <w:abstractNumId w:val="13"/>
  </w:num>
  <w:num w:numId="12">
    <w:abstractNumId w:val="3"/>
  </w:num>
  <w:num w:numId="13">
    <w:abstractNumId w:val="22"/>
  </w:num>
  <w:num w:numId="14">
    <w:abstractNumId w:val="4"/>
  </w:num>
  <w:num w:numId="15">
    <w:abstractNumId w:val="1"/>
  </w:num>
  <w:num w:numId="16">
    <w:abstractNumId w:val="23"/>
  </w:num>
  <w:num w:numId="17">
    <w:abstractNumId w:val="30"/>
  </w:num>
  <w:num w:numId="18">
    <w:abstractNumId w:val="14"/>
  </w:num>
  <w:num w:numId="19">
    <w:abstractNumId w:val="11"/>
  </w:num>
  <w:num w:numId="20">
    <w:abstractNumId w:val="16"/>
  </w:num>
  <w:num w:numId="21">
    <w:abstractNumId w:val="8"/>
  </w:num>
  <w:num w:numId="22">
    <w:abstractNumId w:val="29"/>
  </w:num>
  <w:num w:numId="23">
    <w:abstractNumId w:val="28"/>
  </w:num>
  <w:num w:numId="24">
    <w:abstractNumId w:val="19"/>
  </w:num>
  <w:num w:numId="25">
    <w:abstractNumId w:val="24"/>
  </w:num>
  <w:num w:numId="26">
    <w:abstractNumId w:val="20"/>
  </w:num>
  <w:num w:numId="27">
    <w:abstractNumId w:val="6"/>
  </w:num>
  <w:num w:numId="28">
    <w:abstractNumId w:val="21"/>
  </w:num>
  <w:num w:numId="29">
    <w:abstractNumId w:val="26"/>
  </w:num>
  <w:num w:numId="30">
    <w:abstractNumId w:val="10"/>
  </w:num>
  <w:num w:numId="31">
    <w:abstractNumId w:val="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75F5"/>
    <w:rsid w:val="00007D69"/>
    <w:rsid w:val="00007EAF"/>
    <w:rsid w:val="000117E7"/>
    <w:rsid w:val="00011D22"/>
    <w:rsid w:val="000123F4"/>
    <w:rsid w:val="00012606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707F"/>
    <w:rsid w:val="000478EA"/>
    <w:rsid w:val="000504D1"/>
    <w:rsid w:val="000512A3"/>
    <w:rsid w:val="00052F6B"/>
    <w:rsid w:val="00053232"/>
    <w:rsid w:val="00053480"/>
    <w:rsid w:val="000538CE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5EC"/>
    <w:rsid w:val="000837DE"/>
    <w:rsid w:val="0008389C"/>
    <w:rsid w:val="0008584B"/>
    <w:rsid w:val="00085A3B"/>
    <w:rsid w:val="00085F2C"/>
    <w:rsid w:val="000866AD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95"/>
    <w:rsid w:val="001873C8"/>
    <w:rsid w:val="0018748E"/>
    <w:rsid w:val="00187FA8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5489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01E2"/>
    <w:rsid w:val="002010F1"/>
    <w:rsid w:val="002015FE"/>
    <w:rsid w:val="00201BE0"/>
    <w:rsid w:val="00202253"/>
    <w:rsid w:val="00203094"/>
    <w:rsid w:val="00203A5E"/>
    <w:rsid w:val="00203CFD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E6F"/>
    <w:rsid w:val="00314485"/>
    <w:rsid w:val="003145CD"/>
    <w:rsid w:val="003149A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176E5"/>
    <w:rsid w:val="00520715"/>
    <w:rsid w:val="00520716"/>
    <w:rsid w:val="005208E8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172DD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6E65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268"/>
    <w:rsid w:val="00A7152D"/>
    <w:rsid w:val="00A71AE0"/>
    <w:rsid w:val="00A723D7"/>
    <w:rsid w:val="00A7259E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BC3"/>
    <w:rsid w:val="00B12DF4"/>
    <w:rsid w:val="00B12E63"/>
    <w:rsid w:val="00B12E98"/>
    <w:rsid w:val="00B139F3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0F"/>
    <w:rsid w:val="00B84CCB"/>
    <w:rsid w:val="00B855B4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2C5"/>
    <w:rsid w:val="00C4161E"/>
    <w:rsid w:val="00C418CB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EBF"/>
    <w:rsid w:val="00C82C6E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58AA"/>
    <w:rsid w:val="00CF61E4"/>
    <w:rsid w:val="00CF65C3"/>
    <w:rsid w:val="00CF6831"/>
    <w:rsid w:val="00CF6D3B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2E61"/>
    <w:rsid w:val="00DE3159"/>
    <w:rsid w:val="00DE325F"/>
    <w:rsid w:val="00DE374F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162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40AA"/>
    <w:rsid w:val="00FC444C"/>
    <w:rsid w:val="00FC446C"/>
    <w:rsid w:val="00FC44F6"/>
    <w:rsid w:val="00FC467A"/>
    <w:rsid w:val="00FC4752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0FF6799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06A9D-18F9-479E-96E8-5EF7B241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46</TotalTime>
  <Pages>3</Pages>
  <Words>285</Words>
  <Characters>1628</Characters>
  <Application>Microsoft Office Word</Application>
  <DocSecurity>0</DocSecurity>
  <Lines>13</Lines>
  <Paragraphs>3</Paragraphs>
  <ScaleCrop>false</ScaleCrop>
  <Company>JointSky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24</cp:revision>
  <dcterms:created xsi:type="dcterms:W3CDTF">2022-03-04T09:11:00Z</dcterms:created>
  <dcterms:modified xsi:type="dcterms:W3CDTF">2022-03-04T09:59:00Z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