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93259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F730B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Pr="00AB72A4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323852"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E82BA3" w:rsidRPr="00AB72A4" w:rsidRDefault="00E82BA3" w:rsidP="00E82BA3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九江市2人，1人运维技术面试中，1人巡检技术面完待定</w:t>
            </w:r>
          </w:p>
          <w:p w:rsidR="00E82BA3" w:rsidRPr="00AB72A4" w:rsidRDefault="00E82BA3" w:rsidP="00E82BA3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成都1人运维回绝</w:t>
            </w:r>
          </w:p>
          <w:p w:rsidR="00E82BA3" w:rsidRPr="00AB72A4" w:rsidRDefault="00E82BA3" w:rsidP="00E82BA3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上栗县1人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，已回绝</w:t>
            </w:r>
          </w:p>
          <w:p w:rsidR="009E742A" w:rsidRPr="00AB72A4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AB72A4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4</w:t>
            </w:r>
            <w:r w:rsidR="004F7F6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人</w:t>
            </w:r>
            <w:r w:rsidR="004F7F67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本部应届生储备2人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，乌鲁木齐、南京各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。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75443A" w:rsidRDefault="00104E31" w:rsidP="0075443A">
            <w:pPr>
              <w:autoSpaceDE w:val="0"/>
              <w:autoSpaceDN w:val="0"/>
              <w:adjustRightInd w:val="0"/>
              <w:ind w:left="200" w:firstLineChars="100" w:firstLine="24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AB72A4" w:rsidRPr="00AB72A4" w:rsidRDefault="00AB72A4" w:rsidP="00AB72A4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/>
              </w:rPr>
            </w:pP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3人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：</w:t>
            </w: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苏州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柳旺、新沂市</w:t>
            </w: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何海洋、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四川</w:t>
            </w: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省厅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齐</w:t>
            </w: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东</w:t>
            </w:r>
            <w:r w:rsidRPr="00AB72A4"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奇提出离职</w:t>
            </w:r>
            <w:r w:rsidRPr="00AB72A4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85A63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985A63">
              <w:rPr>
                <w:rFonts w:ascii="宋体" w:hAnsi="宋体" w:hint="eastAsia"/>
                <w:szCs w:val="21"/>
                <w:highlight w:val="yellow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338D2" w:rsidRPr="00985A63" w:rsidRDefault="00614C74" w:rsidP="00614C74">
            <w:pPr>
              <w:pStyle w:val="ab"/>
              <w:ind w:left="420" w:firstLineChars="0" w:firstLine="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茹彬单独发送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FA7453" w:rsidRPr="00FA7453" w:rsidRDefault="00FA7453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完成对绍兴及石家庄客户的线上培训</w:t>
            </w:r>
          </w:p>
          <w:p w:rsidR="00FA7453" w:rsidRPr="00FA7453" w:rsidRDefault="00FA7453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今年培训产品内容，市场，实施等相关规划安排（进行中）</w:t>
            </w:r>
          </w:p>
          <w:p w:rsidR="002B1190" w:rsidRPr="00672AF5" w:rsidRDefault="00FA7453" w:rsidP="00751E56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公司年会排练工作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Pr="00D61AE8" w:rsidRDefault="008F05C9">
            <w:pPr>
              <w:rPr>
                <w:rFonts w:ascii="仿宋" w:eastAsia="仿宋" w:hAnsi="仿宋"/>
                <w:szCs w:val="21"/>
              </w:rPr>
            </w:pPr>
            <w:r w:rsidRPr="00D61AE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D61AE8">
              <w:rPr>
                <w:rFonts w:ascii="宋体" w:hAnsi="宋体"/>
                <w:sz w:val="24"/>
                <w:szCs w:val="28"/>
              </w:rPr>
              <w:t>实施</w:t>
            </w:r>
            <w:r w:rsidRPr="00D61AE8">
              <w:rPr>
                <w:rFonts w:ascii="宋体" w:hAnsi="宋体" w:hint="eastAsia"/>
                <w:sz w:val="24"/>
                <w:szCs w:val="28"/>
              </w:rPr>
              <w:t>、项目</w:t>
            </w:r>
            <w:r w:rsidRPr="00D61AE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D61AE8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D61AE8">
              <w:rPr>
                <w:b/>
                <w:color w:val="000000" w:themeColor="text1"/>
              </w:rPr>
              <w:t>绩溪项目：</w:t>
            </w:r>
            <w:r w:rsidR="00E1182A" w:rsidRPr="00D61AE8">
              <w:rPr>
                <w:color w:val="000000" w:themeColor="text1"/>
              </w:rPr>
              <w:t> </w:t>
            </w:r>
          </w:p>
          <w:p w:rsidR="00166647" w:rsidRDefault="00166647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嘉禾纺织有限公司</w:t>
            </w:r>
            <w:r>
              <w:t>2022-02-10 15:00PH</w:t>
            </w:r>
            <w:r>
              <w:t>值超标</w:t>
            </w:r>
          </w:p>
          <w:p w:rsidR="00304385" w:rsidRPr="00D61AE8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D61AE8">
              <w:rPr>
                <w:rFonts w:hint="eastAsia"/>
                <w:b/>
                <w:color w:val="000000" w:themeColor="text1"/>
              </w:rPr>
              <w:t>江西</w:t>
            </w:r>
            <w:r w:rsidRPr="00D61AE8">
              <w:rPr>
                <w:b/>
                <w:color w:val="000000" w:themeColor="text1"/>
              </w:rPr>
              <w:t>区县版软件：</w:t>
            </w:r>
          </w:p>
          <w:p w:rsidR="00847DAC" w:rsidRPr="00D61AE8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D61AE8">
              <w:rPr>
                <w:rFonts w:hint="eastAsia"/>
              </w:rPr>
              <w:t>无</w:t>
            </w:r>
          </w:p>
          <w:p w:rsidR="000D6200" w:rsidRPr="00D61AE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D61AE8">
              <w:rPr>
                <w:rFonts w:hint="eastAsia"/>
                <w:b/>
                <w:color w:val="000000" w:themeColor="text1"/>
              </w:rPr>
              <w:t>企业版软件</w:t>
            </w:r>
            <w:r w:rsidRPr="00D61AE8">
              <w:rPr>
                <w:b/>
                <w:color w:val="000000" w:themeColor="text1"/>
              </w:rPr>
              <w:t>：</w:t>
            </w:r>
          </w:p>
          <w:p w:rsidR="000D6200" w:rsidRPr="00D61AE8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D61AE8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5A5BFE" w:rsidRDefault="005A5BFE" w:rsidP="00F47CB1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A964CE">
              <w:t>4.2</w:t>
            </w:r>
            <w:r w:rsidR="00A964CE">
              <w:t>重点污染源自动监控系统升级方案开会讨论，方案修改</w:t>
            </w:r>
            <w:r w:rsidR="00A964CE">
              <w:br/>
              <w:t>2</w:t>
            </w:r>
            <w:r w:rsidR="00A964CE">
              <w:t>、商洛市重点污染源自动监控运维方案的修改</w:t>
            </w:r>
            <w:r w:rsidR="00A964CE">
              <w:br/>
              <w:t>3</w:t>
            </w:r>
            <w:r w:rsidR="00A964CE">
              <w:t>、安康市重点污染源自动监控的升级改造及运维方案初稿</w:t>
            </w:r>
            <w:r w:rsidR="00A964CE">
              <w:br/>
              <w:t>4</w:t>
            </w:r>
            <w:r w:rsidR="00A964CE">
              <w:t>、上饶市运维及监理的评分标准的编制</w:t>
            </w:r>
            <w:r w:rsidR="00A964CE">
              <w:br/>
              <w:t>5</w:t>
            </w:r>
            <w:r w:rsidR="00A964CE">
              <w:t>、贺浩事前绩效评估相关事宜的配合</w:t>
            </w:r>
            <w:r w:rsidR="00A964CE">
              <w:br/>
              <w:t>6</w:t>
            </w:r>
            <w:r w:rsidR="00A964CE">
              <w:t>、吉安市运维及监理招投标相关事宜的</w:t>
            </w:r>
            <w:r w:rsidR="00F47CB1">
              <w:rPr>
                <w:rFonts w:hint="eastAsia"/>
              </w:rPr>
              <w:t>配合</w:t>
            </w:r>
            <w:r w:rsidR="00A964CE">
              <w:br/>
              <w:t>7</w:t>
            </w:r>
            <w:r w:rsidR="00A964CE">
              <w:t>、贵州省升级改造相关招投标事宜配合工作</w:t>
            </w:r>
            <w:r w:rsidR="00A964CE">
              <w:br/>
              <w:t>8</w:t>
            </w:r>
            <w:r w:rsidR="00A964CE">
              <w:t>、企业级</w:t>
            </w:r>
            <w:r w:rsidR="00A964CE">
              <w:t>365</w:t>
            </w:r>
            <w:r w:rsidR="00A964CE">
              <w:t>服务投标文件的审核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F53069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8A7FB4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8A7FB4">
              <w:rPr>
                <w:b/>
              </w:rPr>
              <w:t>本周评审</w:t>
            </w:r>
            <w:r w:rsidRPr="008A7FB4">
              <w:rPr>
                <w:b/>
              </w:rPr>
              <w:t>32</w:t>
            </w:r>
            <w:r w:rsidRPr="008A7FB4">
              <w:rPr>
                <w:b/>
              </w:rPr>
              <w:t>份，其中服务运营部</w:t>
            </w:r>
            <w:r w:rsidRPr="008A7FB4">
              <w:rPr>
                <w:b/>
              </w:rPr>
              <w:t>2G</w:t>
            </w:r>
            <w:r w:rsidRPr="008A7FB4">
              <w:rPr>
                <w:b/>
              </w:rPr>
              <w:t>合同</w:t>
            </w:r>
            <w:r w:rsidRPr="008A7FB4">
              <w:rPr>
                <w:b/>
              </w:rPr>
              <w:t>2</w:t>
            </w:r>
            <w:r w:rsidRPr="008A7FB4">
              <w:rPr>
                <w:b/>
              </w:rPr>
              <w:t>份（</w:t>
            </w:r>
            <w:r w:rsidRPr="008A7FB4">
              <w:rPr>
                <w:b/>
              </w:rPr>
              <w:t>30w</w:t>
            </w:r>
            <w:r w:rsidRPr="008A7FB4">
              <w:rPr>
                <w:b/>
              </w:rPr>
              <w:t>），</w:t>
            </w:r>
            <w:r w:rsidRPr="008A7FB4">
              <w:rPr>
                <w:b/>
              </w:rPr>
              <w:t>2B</w:t>
            </w:r>
            <w:r w:rsidRPr="008A7FB4">
              <w:rPr>
                <w:b/>
              </w:rPr>
              <w:t>合同</w:t>
            </w:r>
            <w:r w:rsidRPr="008A7FB4">
              <w:rPr>
                <w:b/>
              </w:rPr>
              <w:t>30</w:t>
            </w:r>
            <w:r w:rsidRPr="008A7FB4">
              <w:rPr>
                <w:b/>
              </w:rPr>
              <w:t>份（</w:t>
            </w:r>
            <w:r w:rsidRPr="008A7FB4">
              <w:rPr>
                <w:b/>
              </w:rPr>
              <w:t>100.92w</w:t>
            </w:r>
            <w:r w:rsidRPr="008A7FB4">
              <w:rPr>
                <w:b/>
              </w:rPr>
              <w:t>）：</w:t>
            </w:r>
            <w:r>
              <w:br/>
            </w:r>
            <w:r>
              <w:t>陈磊</w:t>
            </w:r>
            <w:r>
              <w:t>1</w:t>
            </w:r>
            <w:r>
              <w:br/>
              <w:t>2022</w:t>
            </w:r>
            <w:r>
              <w:t>苏州市重点污染源自动监控系统与基础数据库系统技术服务合同</w:t>
            </w:r>
            <w:r>
              <w:t>120000.00</w:t>
            </w:r>
            <w:r>
              <w:br/>
            </w:r>
            <w:r>
              <w:lastRenderedPageBreak/>
              <w:t>数据采集仪</w:t>
            </w:r>
            <w:r>
              <w:t>1</w:t>
            </w:r>
            <w:r>
              <w:t>台（上海电气环保热电（南通）有限公司）</w:t>
            </w:r>
            <w:r>
              <w:t>21800</w:t>
            </w:r>
            <w:r>
              <w:br/>
              <w:t>GPS</w:t>
            </w:r>
            <w:r>
              <w:t>（北京帕莫瑞科技有限公司）</w:t>
            </w:r>
            <w:r>
              <w:t>2400.00</w:t>
            </w:r>
            <w:r>
              <w:br/>
            </w:r>
            <w:r>
              <w:t>刘晋</w:t>
            </w:r>
            <w:r>
              <w:br/>
              <w:t>2022</w:t>
            </w:r>
            <w:r>
              <w:t>新沂市污染源在线监控平台运行维护服务合同</w:t>
            </w:r>
            <w:r>
              <w:t>180000.00</w:t>
            </w:r>
            <w:r>
              <w:br/>
            </w:r>
            <w:r>
              <w:t>高磊</w:t>
            </w:r>
            <w:r>
              <w:br/>
            </w:r>
            <w:r>
              <w:t>企业环保</w:t>
            </w:r>
            <w:r>
              <w:t>365</w:t>
            </w:r>
            <w:r>
              <w:t>服务（光大环保能源（沈阳）有限公司）续两年</w:t>
            </w:r>
            <w:r>
              <w:t>78400.00</w:t>
            </w:r>
            <w:r>
              <w:br/>
            </w:r>
            <w:r>
              <w:t>企业环保</w:t>
            </w:r>
            <w:r>
              <w:t>365</w:t>
            </w:r>
            <w:r>
              <w:t>服务（瀚蓝（大连）固废处理有限公司）续</w:t>
            </w:r>
            <w:r>
              <w:t>19600.00</w:t>
            </w:r>
            <w:r>
              <w:br/>
            </w:r>
            <w:r>
              <w:t>内蒙古自治区经销数据采集仪（内蒙古亿点科技有限公司）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服务（都匀市首创环保有限公司）续</w:t>
            </w:r>
            <w:r>
              <w:t>19600.00</w:t>
            </w:r>
            <w:r>
              <w:br/>
            </w:r>
            <w:r>
              <w:t>贺浩</w:t>
            </w:r>
            <w:r>
              <w:br/>
            </w:r>
            <w:r>
              <w:t>企业环保</w:t>
            </w:r>
            <w:r>
              <w:t>365</w:t>
            </w:r>
            <w:r>
              <w:t>服务（自贡川能环保发电有限公司）续</w:t>
            </w:r>
            <w:r>
              <w:t>19600.00</w:t>
            </w:r>
            <w:r>
              <w:br/>
            </w:r>
            <w:r>
              <w:t>黄啸</w:t>
            </w:r>
            <w:r>
              <w:br/>
            </w:r>
            <w:r>
              <w:t>企业环保</w:t>
            </w:r>
            <w:r>
              <w:t>365</w:t>
            </w:r>
            <w:r>
              <w:t>服务（泰州京城环保产业有限公司）续</w:t>
            </w:r>
            <w:r>
              <w:t>19600.00</w:t>
            </w:r>
            <w:r>
              <w:br/>
            </w:r>
            <w:r>
              <w:t>李会珍</w:t>
            </w:r>
            <w:r>
              <w:br/>
            </w:r>
            <w:r>
              <w:t>企业环保</w:t>
            </w:r>
            <w:r>
              <w:t>365</w:t>
            </w:r>
            <w:r>
              <w:t>服务（光大环保能源（益阳）有限公司）续</w:t>
            </w:r>
            <w:r>
              <w:t>29400.00</w:t>
            </w:r>
            <w:r>
              <w:br/>
            </w:r>
            <w:r>
              <w:t>刘朝娣</w:t>
            </w:r>
            <w:r>
              <w:br/>
            </w:r>
            <w:r>
              <w:t>数据采集仪</w:t>
            </w:r>
            <w:r>
              <w:t>1</w:t>
            </w:r>
            <w:r>
              <w:t>台（西安广盛源</w:t>
            </w:r>
            <w:r>
              <w:t>-</w:t>
            </w:r>
            <w:r>
              <w:t>陕汽商用车新厂）</w:t>
            </w:r>
            <w:r>
              <w:t>18000.00</w:t>
            </w:r>
            <w:r>
              <w:br/>
            </w:r>
            <w:r>
              <w:t>刘希鑫</w:t>
            </w:r>
            <w:r>
              <w:br/>
            </w:r>
            <w:r>
              <w:t>数据采集仪</w:t>
            </w:r>
            <w:r>
              <w:t>1</w:t>
            </w:r>
            <w:r>
              <w:t>台（广东泰和清</w:t>
            </w:r>
            <w:r>
              <w:t>-</w:t>
            </w:r>
            <w:r>
              <w:t>潮州深能环保有限公司）</w:t>
            </w:r>
            <w:r>
              <w:t>16500.00</w:t>
            </w:r>
            <w:r>
              <w:br/>
            </w:r>
            <w:r>
              <w:t>刘祥辉</w:t>
            </w:r>
            <w:r>
              <w:br/>
            </w:r>
            <w:r>
              <w:t>企业环保</w:t>
            </w:r>
            <w:r>
              <w:t>365</w:t>
            </w:r>
            <w:r>
              <w:t>服务（</w:t>
            </w:r>
            <w:r>
              <w:t>        </w:t>
            </w:r>
            <w:r>
              <w:t>广州环投增城环保能源有限公司）续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服务（广州环投增城环保能源有限公司）新</w:t>
            </w:r>
            <w:r>
              <w:t>4 37600.00</w:t>
            </w:r>
            <w:r>
              <w:br/>
            </w:r>
            <w:r>
              <w:t>毛活文</w:t>
            </w:r>
            <w:r>
              <w:br/>
            </w:r>
            <w:r>
              <w:t>企业环保</w:t>
            </w:r>
            <w:r>
              <w:t>365</w:t>
            </w:r>
            <w:r>
              <w:t>服务（咸宁市中德环保电力有限公司）续</w:t>
            </w:r>
            <w:r>
              <w:t>19600.00</w:t>
            </w:r>
            <w:r>
              <w:br/>
            </w:r>
            <w:r>
              <w:t>彭亚萍</w:t>
            </w:r>
            <w:r>
              <w:br/>
            </w:r>
            <w:r>
              <w:t>数据采集仪</w:t>
            </w:r>
            <w:r>
              <w:t>1</w:t>
            </w:r>
            <w:r>
              <w:t>台（西安联顺环境科技有限公司）</w:t>
            </w:r>
            <w:r>
              <w:t>7500.00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服务（宁阳盛运环保电力有限公司）续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服务（定州市瑞泉固废处理有限公司）续</w:t>
            </w:r>
            <w:r>
              <w:t>19600.00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</w:t>
            </w:r>
            <w:r>
              <w:t>服务（城发环保能源（宜阳）有限公司）续</w:t>
            </w:r>
            <w:r>
              <w:t>19600.00</w:t>
            </w:r>
            <w:r>
              <w:br/>
            </w:r>
            <w:r>
              <w:t>王超</w:t>
            </w:r>
            <w:r>
              <w:br/>
            </w:r>
            <w:r>
              <w:t>企业环保</w:t>
            </w:r>
            <w:r>
              <w:t>365</w:t>
            </w:r>
            <w:r>
              <w:t>服务（临海市伟明环保能源有限公司）续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服务（浙江春晖环保能源股份有限公司）续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服务（瑞安市伟明环保能源有限公司）续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服务（瑞安市海滨伟明环保能源有限公司）续</w:t>
            </w:r>
            <w:r>
              <w:t>19600.00</w:t>
            </w:r>
            <w:r>
              <w:br/>
            </w:r>
            <w:r>
              <w:t>企业环保</w:t>
            </w:r>
            <w:r>
              <w:t>365</w:t>
            </w:r>
            <w:r>
              <w:t>服务（浙江伟明环保股份有限公司）续</w:t>
            </w:r>
            <w:r>
              <w:t>29400.00</w:t>
            </w:r>
            <w:r>
              <w:br/>
            </w:r>
            <w:r>
              <w:t>企业环保</w:t>
            </w:r>
            <w:r>
              <w:t>365</w:t>
            </w:r>
            <w:r>
              <w:t>服务（光大环保能源（嵊州）有限公司）续</w:t>
            </w:r>
            <w:r>
              <w:t>39200.00</w:t>
            </w:r>
            <w:r>
              <w:br/>
            </w:r>
            <w:r>
              <w:t>两年企业环保</w:t>
            </w:r>
            <w:r>
              <w:t>365</w:t>
            </w:r>
            <w:r>
              <w:t>服务（温州伟明环保能源有限公司）续</w:t>
            </w:r>
            <w:r>
              <w:lastRenderedPageBreak/>
              <w:t>19600.00</w:t>
            </w:r>
            <w:r>
              <w:br/>
            </w:r>
            <w:r>
              <w:t>王国帅</w:t>
            </w:r>
            <w:r>
              <w:br/>
            </w:r>
            <w:r>
              <w:t>企业环保</w:t>
            </w:r>
            <w:r>
              <w:t>365</w:t>
            </w:r>
            <w:r>
              <w:t>服务（德惠市德佳环保能源有限公司）续</w:t>
            </w:r>
            <w:r>
              <w:t>9800.00</w:t>
            </w:r>
            <w:r>
              <w:br/>
            </w:r>
            <w:r>
              <w:t>王志文</w:t>
            </w:r>
            <w:r>
              <w:br/>
              <w:t>2022~2023</w:t>
            </w:r>
            <w:r>
              <w:t>年度驻地运维服务项目（光大环保能源（济南）有限公司）</w:t>
            </w:r>
            <w:r>
              <w:t>386000.00</w:t>
            </w:r>
            <w:r>
              <w:br/>
            </w:r>
            <w:r>
              <w:t>徐欣</w:t>
            </w:r>
            <w:r>
              <w:br/>
            </w:r>
            <w:r>
              <w:t>数据采集仪经销汉中、商洛、安康、铜川</w:t>
            </w:r>
            <w:r>
              <w:t> </w:t>
            </w:r>
            <w:r>
              <w:t>地区（陕西宇穆环境工程有限公司）不含安装</w:t>
            </w:r>
            <w:r>
              <w:t>7000</w:t>
            </w:r>
            <w:r>
              <w:br/>
            </w:r>
            <w:r>
              <w:t>数据采集仪经销汉中、商洛、安康、铜川</w:t>
            </w:r>
            <w:r>
              <w:t> </w:t>
            </w:r>
            <w:r>
              <w:t>地区（陕西宇穆环境工程有限公司）含安装</w:t>
            </w:r>
            <w:r>
              <w:t>9300</w:t>
            </w:r>
            <w:r>
              <w:br/>
            </w:r>
            <w:r>
              <w:t>庄丹凤</w:t>
            </w:r>
            <w:r>
              <w:br/>
            </w:r>
            <w:r>
              <w:t>企业环保</w:t>
            </w:r>
            <w:r>
              <w:t>365</w:t>
            </w:r>
            <w:r>
              <w:t>服务（瀚蓝</w:t>
            </w:r>
            <w:r>
              <w:t>(</w:t>
            </w:r>
            <w:r>
              <w:t>惠安</w:t>
            </w:r>
            <w:r>
              <w:t>)</w:t>
            </w:r>
            <w:r>
              <w:t>固废处理有限公司司）续</w:t>
            </w:r>
            <w:r>
              <w:t>19600.00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D90457" w:rsidRDefault="008F05C9">
            <w:pPr>
              <w:rPr>
                <w:rFonts w:ascii="宋体" w:hAnsi="宋体"/>
                <w:sz w:val="24"/>
                <w:szCs w:val="28"/>
              </w:rPr>
            </w:pPr>
            <w:r w:rsidRPr="00D90457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D90457" w:rsidRDefault="00072886" w:rsidP="00806DD5">
            <w:pPr>
              <w:autoSpaceDE w:val="0"/>
              <w:autoSpaceDN w:val="0"/>
              <w:adjustRightInd w:val="0"/>
              <w:jc w:val="left"/>
            </w:pPr>
            <w:r>
              <w:t>0103</w:t>
            </w:r>
            <w:r>
              <w:t>补丁包：</w:t>
            </w:r>
            <w:r>
              <w:br/>
            </w:r>
            <w:r>
              <w:t>河北：未升级。</w:t>
            </w:r>
            <w:r>
              <w:br/>
            </w:r>
            <w:r>
              <w:t>江苏：升级完成</w:t>
            </w:r>
            <w:r>
              <w:t>7</w:t>
            </w:r>
            <w:r>
              <w:t>个地市。</w:t>
            </w:r>
            <w:r>
              <w:br/>
            </w:r>
            <w:r>
              <w:t>浙江：升级完成。</w:t>
            </w:r>
            <w:r>
              <w:br/>
            </w:r>
            <w:r>
              <w:t>山东：升级完成。</w:t>
            </w:r>
            <w:r>
              <w:t>        </w:t>
            </w:r>
            <w:r>
              <w:br/>
            </w:r>
            <w:r>
              <w:t>广西：升级完成。</w:t>
            </w:r>
            <w:r>
              <w:br/>
            </w:r>
            <w:r>
              <w:t>四川：未升级。</w:t>
            </w:r>
            <w:bookmarkStart w:id="0" w:name="_GoBack"/>
            <w:bookmarkEnd w:id="0"/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D90457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975F80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69</w:t>
            </w:r>
            <w:r>
              <w:t>封邮件，遗留</w:t>
            </w:r>
            <w:r>
              <w:t>9</w:t>
            </w:r>
            <w:r>
              <w:t>封，一月共收到</w:t>
            </w:r>
            <w:r>
              <w:t>153</w:t>
            </w:r>
            <w:r>
              <w:t>封邮件，遗留</w:t>
            </w:r>
            <w:r>
              <w:t>6</w:t>
            </w:r>
            <w:r>
              <w:t>封，二月共收到</w:t>
            </w:r>
            <w:r>
              <w:t>54</w:t>
            </w:r>
            <w:r>
              <w:t>封邮件，遗留</w:t>
            </w:r>
            <w:r>
              <w:t>14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16</w:t>
            </w:r>
            <w:r>
              <w:t>封，问题解决</w:t>
            </w:r>
            <w:r>
              <w:t>16</w:t>
            </w:r>
            <w:r>
              <w:t>封，及时处理</w:t>
            </w:r>
            <w:r>
              <w:t>16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975F80" w:rsidP="00D5073B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>
              <w:t>    </w:t>
            </w:r>
            <w:r>
              <w:t>本周共收到</w:t>
            </w:r>
            <w:r>
              <w:t>2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1</w:t>
            </w:r>
            <w:r>
              <w:t>个，遗留</w:t>
            </w:r>
            <w:r>
              <w:t>1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30</w:t>
            </w:r>
            <w:r>
              <w:t>（已提交任务单），合计</w:t>
            </w:r>
            <w:r>
              <w:t>32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D72F56" w:rsidRDefault="00343036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 w:rsidR="00975F80">
              <w:t>  </w:t>
            </w:r>
            <w:r w:rsidR="00975F80">
              <w:t>本周共收到</w:t>
            </w:r>
            <w:r w:rsidR="00975F80">
              <w:t>2</w:t>
            </w:r>
            <w:r w:rsidR="00975F80">
              <w:t>个需求单，提交研发</w:t>
            </w:r>
            <w:r w:rsidR="00975F80">
              <w:t>2</w:t>
            </w:r>
            <w:r w:rsidR="00975F80">
              <w:t>个，已处理</w:t>
            </w:r>
            <w:r w:rsidR="00975F80">
              <w:t>0</w:t>
            </w:r>
            <w:r w:rsidR="00975F80">
              <w:t>个，撤销</w:t>
            </w:r>
            <w:r w:rsidR="00975F80">
              <w:t>0</w:t>
            </w:r>
            <w:r w:rsidR="00975F80">
              <w:t>个，历史遗留</w:t>
            </w:r>
            <w:r w:rsidR="00975F80">
              <w:t>35</w:t>
            </w:r>
            <w:r w:rsidR="00975F80">
              <w:t>个，合计</w:t>
            </w:r>
            <w:r w:rsidR="00975F80">
              <w:t>37</w:t>
            </w:r>
            <w:r w:rsidR="00975F80"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5C21C8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九江、</w:t>
            </w:r>
            <w:r>
              <w:rPr>
                <w:rFonts w:ascii="宋体" w:hAnsi="宋体"/>
                <w:szCs w:val="21"/>
              </w:rPr>
              <w:t>四川省厅、</w:t>
            </w:r>
            <w:r>
              <w:rPr>
                <w:rFonts w:ascii="宋体" w:hAnsi="宋体" w:hint="eastAsia"/>
                <w:szCs w:val="21"/>
              </w:rPr>
              <w:t>北京</w:t>
            </w:r>
            <w:r>
              <w:rPr>
                <w:rFonts w:ascii="宋体" w:hAnsi="宋体"/>
                <w:szCs w:val="21"/>
              </w:rPr>
              <w:t>、风控实施</w:t>
            </w:r>
            <w:r>
              <w:rPr>
                <w:rFonts w:ascii="宋体" w:hAnsi="宋体" w:hint="eastAsia"/>
                <w:szCs w:val="21"/>
              </w:rPr>
              <w:t>的人员</w:t>
            </w:r>
            <w:r>
              <w:rPr>
                <w:rFonts w:ascii="宋体" w:hAnsi="宋体"/>
                <w:szCs w:val="21"/>
              </w:rPr>
              <w:t>增补</w:t>
            </w:r>
          </w:p>
          <w:p w:rsidR="00F96505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</w:t>
            </w:r>
            <w:r>
              <w:rPr>
                <w:rFonts w:ascii="宋体" w:hAnsi="宋体"/>
                <w:szCs w:val="21"/>
              </w:rPr>
              <w:t>在招聘岗位相关</w:t>
            </w:r>
            <w:r>
              <w:rPr>
                <w:rFonts w:ascii="宋体" w:hAnsi="宋体" w:hint="eastAsia"/>
                <w:szCs w:val="21"/>
              </w:rPr>
              <w:t>招聘</w:t>
            </w:r>
            <w:r>
              <w:rPr>
                <w:rFonts w:ascii="宋体" w:hAnsi="宋体"/>
                <w:szCs w:val="21"/>
              </w:rPr>
              <w:t>需求及细节沟通</w:t>
            </w:r>
          </w:p>
          <w:p w:rsidR="00E469D6" w:rsidRDefault="00E469D6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九江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上栗县</w:t>
            </w:r>
            <w:r>
              <w:rPr>
                <w:rFonts w:ascii="宋体" w:hAnsi="宋体"/>
                <w:szCs w:val="21"/>
              </w:rPr>
              <w:t>人员面试</w:t>
            </w:r>
          </w:p>
          <w:p w:rsidR="00F96505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F96505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  <w:r>
              <w:rPr>
                <w:rFonts w:ascii="宋体" w:hAnsi="宋体"/>
                <w:szCs w:val="21"/>
              </w:rPr>
              <w:t>人力计划</w:t>
            </w:r>
          </w:p>
          <w:p w:rsidR="00F96505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销售及回款</w:t>
            </w:r>
            <w:r>
              <w:rPr>
                <w:rFonts w:ascii="宋体" w:hAnsi="宋体"/>
                <w:szCs w:val="21"/>
              </w:rPr>
              <w:t>预算</w:t>
            </w:r>
          </w:p>
          <w:p w:rsidR="00F96505" w:rsidRDefault="00F96505" w:rsidP="008C6332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事业部</w:t>
            </w:r>
            <w:r>
              <w:rPr>
                <w:rFonts w:ascii="宋体" w:hAnsi="宋体"/>
                <w:szCs w:val="21"/>
              </w:rPr>
              <w:t>&amp;营销管理部工作量定稿并发送相关人员确认</w:t>
            </w:r>
          </w:p>
          <w:p w:rsidR="005733FE" w:rsidRDefault="00F96505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魏总2022年</w:t>
            </w:r>
            <w:r>
              <w:rPr>
                <w:rFonts w:ascii="宋体" w:hAnsi="宋体"/>
                <w:szCs w:val="21"/>
              </w:rPr>
              <w:t>工作规划会议</w:t>
            </w:r>
          </w:p>
          <w:p w:rsidR="00F96505" w:rsidRDefault="00F96505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</w:t>
            </w:r>
            <w:r>
              <w:rPr>
                <w:rFonts w:ascii="宋体" w:hAnsi="宋体"/>
                <w:szCs w:val="21"/>
              </w:rPr>
              <w:t>工作计划</w:t>
            </w:r>
          </w:p>
          <w:p w:rsidR="00F96505" w:rsidRDefault="00F96505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问题对接</w:t>
            </w:r>
            <w:r>
              <w:rPr>
                <w:rFonts w:ascii="宋体" w:hAnsi="宋体"/>
                <w:szCs w:val="21"/>
              </w:rPr>
              <w:t>组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  <w:p w:rsidR="00C85D6C" w:rsidRDefault="00C85D6C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培训制度修改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F96505" w:rsidRDefault="00C85D6C" w:rsidP="003452F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湖南及</w:t>
            </w:r>
            <w:r>
              <w:rPr>
                <w:rFonts w:ascii="宋体" w:hAnsi="宋体"/>
                <w:szCs w:val="21"/>
              </w:rPr>
              <w:t>亭湖区年后报道事宜跟进</w:t>
            </w:r>
          </w:p>
          <w:p w:rsidR="00C85D6C" w:rsidRDefault="00C85D6C" w:rsidP="00C85D6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</w:t>
            </w:r>
            <w:r>
              <w:rPr>
                <w:rFonts w:ascii="宋体" w:hAnsi="宋体"/>
                <w:szCs w:val="21"/>
              </w:rPr>
              <w:t>人员沟通</w:t>
            </w:r>
          </w:p>
          <w:p w:rsidR="00E469D6" w:rsidRDefault="00E770BC" w:rsidP="00C85D6C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小时</w:t>
            </w:r>
            <w:r>
              <w:rPr>
                <w:rFonts w:ascii="宋体" w:hAnsi="宋体"/>
                <w:szCs w:val="21"/>
              </w:rPr>
              <w:t>值班</w:t>
            </w:r>
            <w:r>
              <w:rPr>
                <w:rFonts w:ascii="宋体" w:hAnsi="宋体" w:hint="eastAsia"/>
                <w:szCs w:val="21"/>
              </w:rPr>
              <w:t>事宜</w:t>
            </w:r>
            <w:r>
              <w:rPr>
                <w:rFonts w:ascii="宋体" w:hAnsi="宋体"/>
                <w:szCs w:val="21"/>
              </w:rPr>
              <w:t>协调</w:t>
            </w:r>
          </w:p>
          <w:p w:rsidR="00E770BC" w:rsidRPr="00C85D6C" w:rsidRDefault="00E770BC" w:rsidP="004B435D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 w:rsidR="004B435D">
              <w:rPr>
                <w:rFonts w:ascii="宋体" w:hAnsi="宋体" w:hint="eastAsia"/>
                <w:szCs w:val="21"/>
              </w:rPr>
              <w:t>运维</w:t>
            </w:r>
            <w:r>
              <w:rPr>
                <w:rFonts w:ascii="宋体" w:hAnsi="宋体"/>
                <w:szCs w:val="21"/>
              </w:rPr>
              <w:t>点位梳理</w:t>
            </w:r>
            <w:r>
              <w:rPr>
                <w:rFonts w:ascii="宋体" w:hAnsi="宋体" w:hint="eastAsia"/>
                <w:szCs w:val="21"/>
              </w:rPr>
              <w:t>（李峰要）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631BA">
        <w:trPr>
          <w:trHeight w:val="2310"/>
        </w:trPr>
        <w:tc>
          <w:tcPr>
            <w:tcW w:w="8296" w:type="dxa"/>
            <w:gridSpan w:val="3"/>
            <w:shd w:val="clear" w:color="auto" w:fill="auto"/>
          </w:tcPr>
          <w:p w:rsidR="00F54DE5" w:rsidRDefault="004E53B1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4.2带升级</w:t>
            </w:r>
            <w:r>
              <w:rPr>
                <w:rFonts w:ascii="宋体" w:hAnsi="宋体"/>
                <w:szCs w:val="21"/>
              </w:rPr>
              <w:t>省份推进</w:t>
            </w:r>
            <w:r w:rsidR="00DF3A76">
              <w:rPr>
                <w:rFonts w:ascii="宋体" w:hAnsi="宋体"/>
                <w:szCs w:val="21"/>
              </w:rPr>
              <w:t xml:space="preserve"> 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9F30DB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  <w:r w:rsidR="006306D4">
              <w:rPr>
                <w:rFonts w:ascii="宋体" w:hAnsi="宋体" w:hint="eastAsia"/>
                <w:szCs w:val="21"/>
              </w:rPr>
              <w:t>；</w:t>
            </w:r>
          </w:p>
          <w:p w:rsidR="008141B8" w:rsidRDefault="0040781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冬奥会</w:t>
            </w:r>
            <w:r>
              <w:rPr>
                <w:rFonts w:ascii="宋体" w:hAnsi="宋体" w:hint="eastAsia"/>
                <w:szCs w:val="21"/>
              </w:rPr>
              <w:t>保障相关工作</w:t>
            </w:r>
            <w:r w:rsidR="00032B83">
              <w:rPr>
                <w:rFonts w:ascii="宋体" w:hAnsi="宋体" w:hint="eastAsia"/>
                <w:szCs w:val="21"/>
              </w:rPr>
              <w:t>；</w:t>
            </w:r>
          </w:p>
          <w:p w:rsidR="00557923" w:rsidRDefault="00557923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事业部</w:t>
            </w:r>
            <w:r>
              <w:rPr>
                <w:rFonts w:ascii="宋体" w:hAnsi="宋体"/>
                <w:szCs w:val="21"/>
              </w:rPr>
              <w:t>&amp;营销管理部工作量</w:t>
            </w: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并提交</w:t>
            </w:r>
            <w:r>
              <w:rPr>
                <w:rFonts w:ascii="宋体" w:hAnsi="宋体" w:hint="eastAsia"/>
                <w:szCs w:val="21"/>
              </w:rPr>
              <w:t>财务</w:t>
            </w:r>
          </w:p>
          <w:p w:rsidR="004E53B1" w:rsidRPr="004E53B1" w:rsidRDefault="004E53B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安康市重点污染源自动监控的升级改造及运维方案调整修改</w:t>
            </w:r>
          </w:p>
          <w:p w:rsidR="004E53B1" w:rsidRPr="004E53B1" w:rsidRDefault="004E53B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4E53B1" w:rsidRPr="004E53B1" w:rsidRDefault="004E53B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4.2</w:t>
            </w:r>
            <w:r>
              <w:t>重点污染源自动监控系统升级方案开会讨论，方案修改</w:t>
            </w:r>
          </w:p>
          <w:p w:rsidR="004E53B1" w:rsidRPr="004E53B1" w:rsidRDefault="004E53B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九江市招投标工作事宜</w:t>
            </w:r>
          </w:p>
          <w:p w:rsidR="009F30DB" w:rsidRPr="00FB6C4F" w:rsidRDefault="004E53B1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袁州区招投标工作事宜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E16B3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D815CF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D815CF">
        <w:rPr>
          <w:rFonts w:ascii="仿宋" w:eastAsia="仿宋" w:hAnsi="仿宋"/>
          <w:sz w:val="28"/>
          <w:szCs w:val="28"/>
          <w:u w:val="single"/>
        </w:rPr>
        <w:t>11</w:t>
      </w:r>
      <w:r w:rsidR="00F05730" w:rsidRPr="006B6875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61" w:rsidRDefault="00DE2E61">
      <w:r>
        <w:separator/>
      </w:r>
    </w:p>
  </w:endnote>
  <w:endnote w:type="continuationSeparator" w:id="0">
    <w:p w:rsidR="00DE2E61" w:rsidRDefault="00DE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61" w:rsidRDefault="00DE2E61">
      <w:r>
        <w:separator/>
      </w:r>
    </w:p>
  </w:footnote>
  <w:footnote w:type="continuationSeparator" w:id="0">
    <w:p w:rsidR="00DE2E61" w:rsidRDefault="00DE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ADA5660"/>
    <w:multiLevelType w:val="hybridMultilevel"/>
    <w:tmpl w:val="CDCC8282"/>
    <w:lvl w:ilvl="0" w:tplc="9AF8B6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5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4EA43BE"/>
    <w:multiLevelType w:val="hybridMultilevel"/>
    <w:tmpl w:val="D9DC616C"/>
    <w:lvl w:ilvl="0" w:tplc="5F3E57B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4">
    <w:nsid w:val="71895672"/>
    <w:multiLevelType w:val="hybridMultilevel"/>
    <w:tmpl w:val="0CD6DB68"/>
    <w:lvl w:ilvl="0" w:tplc="3A8C66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"/>
  </w:num>
  <w:num w:numId="5">
    <w:abstractNumId w:val="15"/>
  </w:num>
  <w:num w:numId="6">
    <w:abstractNumId w:val="13"/>
  </w:num>
  <w:num w:numId="7">
    <w:abstractNumId w:val="25"/>
  </w:num>
  <w:num w:numId="8">
    <w:abstractNumId w:val="16"/>
  </w:num>
  <w:num w:numId="9">
    <w:abstractNumId w:val="29"/>
  </w:num>
  <w:num w:numId="10">
    <w:abstractNumId w:val="6"/>
  </w:num>
  <w:num w:numId="11">
    <w:abstractNumId w:val="11"/>
  </w:num>
  <w:num w:numId="12">
    <w:abstractNumId w:val="3"/>
  </w:num>
  <w:num w:numId="13">
    <w:abstractNumId w:val="20"/>
  </w:num>
  <w:num w:numId="14">
    <w:abstractNumId w:val="4"/>
  </w:num>
  <w:num w:numId="15">
    <w:abstractNumId w:val="1"/>
  </w:num>
  <w:num w:numId="16">
    <w:abstractNumId w:val="21"/>
  </w:num>
  <w:num w:numId="17">
    <w:abstractNumId w:val="28"/>
  </w:num>
  <w:num w:numId="18">
    <w:abstractNumId w:val="12"/>
  </w:num>
  <w:num w:numId="19">
    <w:abstractNumId w:val="10"/>
  </w:num>
  <w:num w:numId="20">
    <w:abstractNumId w:val="14"/>
  </w:num>
  <w:num w:numId="21">
    <w:abstractNumId w:val="7"/>
  </w:num>
  <w:num w:numId="22">
    <w:abstractNumId w:val="27"/>
  </w:num>
  <w:num w:numId="23">
    <w:abstractNumId w:val="26"/>
  </w:num>
  <w:num w:numId="24">
    <w:abstractNumId w:val="17"/>
  </w:num>
  <w:num w:numId="25">
    <w:abstractNumId w:val="22"/>
  </w:num>
  <w:num w:numId="26">
    <w:abstractNumId w:val="18"/>
  </w:num>
  <w:num w:numId="27">
    <w:abstractNumId w:val="5"/>
  </w:num>
  <w:num w:numId="28">
    <w:abstractNumId w:val="19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2606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707F"/>
    <w:rsid w:val="000478EA"/>
    <w:rsid w:val="000504D1"/>
    <w:rsid w:val="000512A3"/>
    <w:rsid w:val="00052F6B"/>
    <w:rsid w:val="00053232"/>
    <w:rsid w:val="00053480"/>
    <w:rsid w:val="000538CE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5EC"/>
    <w:rsid w:val="000837DE"/>
    <w:rsid w:val="0008389C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48E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01E2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172DD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332"/>
    <w:rsid w:val="008C668C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6E65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259E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63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8CB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2E61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47CB1"/>
    <w:rsid w:val="00F503F0"/>
    <w:rsid w:val="00F50AE1"/>
    <w:rsid w:val="00F50DBE"/>
    <w:rsid w:val="00F51571"/>
    <w:rsid w:val="00F519A8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162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CC63A-DA96-41E4-8AE4-B7A364B4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48</TotalTime>
  <Pages>4</Pages>
  <Words>383</Words>
  <Characters>2189</Characters>
  <Application>Microsoft Office Word</Application>
  <DocSecurity>0</DocSecurity>
  <Lines>18</Lines>
  <Paragraphs>5</Paragraphs>
  <ScaleCrop>false</ScaleCrop>
  <Company>JointSky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26</cp:revision>
  <dcterms:created xsi:type="dcterms:W3CDTF">2022-02-11T08:57:00Z</dcterms:created>
  <dcterms:modified xsi:type="dcterms:W3CDTF">2022-02-11T09:44:00Z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