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24"/>
        </w:rPr>
      </w:pPr>
    </w:p>
    <w:p>
      <w:pPr>
        <w:jc w:val="center"/>
        <w:rPr>
          <w:rFonts w:ascii="黑体" w:hAnsi="黑体" w:eastAsia="黑体"/>
          <w:sz w:val="52"/>
        </w:rPr>
      </w:pPr>
      <w:r>
        <w:rPr>
          <w:rFonts w:hint="eastAsia" w:ascii="黑体" w:hAnsi="黑体" w:eastAsia="黑体"/>
          <w:sz w:val="52"/>
        </w:rPr>
        <w:t>2021年</w:t>
      </w:r>
      <w:r>
        <w:rPr>
          <w:rFonts w:ascii="黑体" w:hAnsi="黑体" w:eastAsia="黑体"/>
          <w:sz w:val="52"/>
        </w:rPr>
        <w:t>第</w:t>
      </w:r>
      <w:r>
        <w:rPr>
          <w:rFonts w:hint="eastAsia" w:ascii="黑体" w:hAnsi="黑体" w:eastAsia="黑体"/>
          <w:sz w:val="52"/>
          <w:lang w:val="en-US" w:eastAsia="zh-CN"/>
        </w:rPr>
        <w:t>51</w:t>
      </w:r>
      <w:r>
        <w:rPr>
          <w:rFonts w:ascii="黑体" w:hAnsi="黑体" w:eastAsia="黑体"/>
          <w:sz w:val="52"/>
        </w:rPr>
        <w:t>周</w:t>
      </w:r>
      <w:r>
        <w:rPr>
          <w:rFonts w:hint="eastAsia" w:ascii="黑体" w:hAnsi="黑体" w:eastAsia="黑体"/>
          <w:sz w:val="52"/>
        </w:rPr>
        <w:t>工</w:t>
      </w:r>
      <w:r>
        <w:rPr>
          <w:rFonts w:ascii="黑体" w:hAnsi="黑体" w:eastAsia="黑体"/>
          <w:sz w:val="52"/>
        </w:rPr>
        <w:t>作周报</w:t>
      </w:r>
    </w:p>
    <w:p>
      <w:pPr>
        <w:jc w:val="center"/>
        <w:rPr>
          <w:rFonts w:ascii="黑体" w:hAnsi="黑体" w:eastAsia="黑体"/>
          <w:sz w:val="24"/>
        </w:rPr>
      </w:pPr>
    </w:p>
    <w:tbl>
      <w:tblPr>
        <w:tblStyle w:val="1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6"/>
        <w:gridCol w:w="1418"/>
        <w:gridCol w:w="47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8522" w:type="dxa"/>
            <w:gridSpan w:val="3"/>
            <w:shd w:val="clear" w:color="auto" w:fill="auto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一、本周服务推广工作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4" w:hRule="atLeast"/>
        </w:trPr>
        <w:tc>
          <w:tcPr>
            <w:tcW w:w="8522" w:type="dxa"/>
            <w:gridSpan w:val="3"/>
            <w:shd w:val="clear" w:color="auto" w:fill="auto"/>
          </w:tcPr>
          <w:p>
            <w:pPr>
              <w:numPr>
                <w:ilvl w:val="0"/>
                <w:numId w:val="3"/>
              </w:numPr>
              <w:spacing w:line="360" w:lineRule="auto"/>
              <w:ind w:leftChars="0"/>
              <w:jc w:val="left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石家庄中节能值守续签。（王志文）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Chars="0"/>
              <w:jc w:val="left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lang w:val="en-US" w:eastAsia="zh-CN"/>
              </w:rPr>
              <w:t xml:space="preserve"> 蒙阴伟明科技、德州润电365服务新签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。（秦喜红）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Chars="0"/>
              <w:jc w:val="left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3个合同365合同跟进。（李红燕）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8522" w:type="dxa"/>
            <w:gridSpan w:val="3"/>
            <w:shd w:val="clear" w:color="auto" w:fill="auto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二、重点大项工作进展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2376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工</w:t>
            </w:r>
            <w:r>
              <w:rPr>
                <w:rFonts w:ascii="仿宋" w:hAnsi="仿宋" w:eastAsia="仿宋"/>
                <w:b/>
                <w:szCs w:val="21"/>
              </w:rPr>
              <w:t>作项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完成</w:t>
            </w:r>
            <w:r>
              <w:rPr>
                <w:rFonts w:ascii="仿宋" w:hAnsi="仿宋" w:eastAsia="仿宋"/>
                <w:b/>
                <w:szCs w:val="21"/>
              </w:rPr>
              <w:t>状态</w:t>
            </w:r>
          </w:p>
        </w:tc>
        <w:tc>
          <w:tcPr>
            <w:tcW w:w="472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问</w:t>
            </w:r>
            <w:r>
              <w:rPr>
                <w:rFonts w:ascii="仿宋" w:hAnsi="仿宋" w:eastAsia="仿宋"/>
                <w:b/>
                <w:szCs w:val="21"/>
              </w:rPr>
              <w:t>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2376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北京运维4</w:t>
            </w:r>
            <w:r>
              <w:rPr>
                <w:sz w:val="28"/>
                <w:szCs w:val="28"/>
              </w:rPr>
              <w:t>.2</w:t>
            </w:r>
            <w:r>
              <w:rPr>
                <w:rFonts w:hint="eastAsia"/>
                <w:sz w:val="28"/>
                <w:szCs w:val="28"/>
              </w:rPr>
              <w:t>系统</w:t>
            </w:r>
            <w:r>
              <w:rPr>
                <w:sz w:val="28"/>
                <w:szCs w:val="28"/>
              </w:rPr>
              <w:t>部署</w:t>
            </w:r>
            <w:r>
              <w:rPr>
                <w:rFonts w:hint="eastAsia"/>
                <w:sz w:val="28"/>
                <w:szCs w:val="28"/>
              </w:rPr>
              <w:t>（石补天）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系统部署</w:t>
            </w:r>
          </w:p>
        </w:tc>
        <w:tc>
          <w:tcPr>
            <w:tcW w:w="4728" w:type="dxa"/>
            <w:shd w:val="clear" w:color="auto" w:fill="auto"/>
            <w:vAlign w:val="center"/>
          </w:tcPr>
          <w:p>
            <w:pPr>
              <w:spacing w:line="360" w:lineRule="auto"/>
              <w:jc w:val="both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北京双系统并行。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2376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天津运维项目申报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运维方案提交</w:t>
            </w:r>
          </w:p>
        </w:tc>
        <w:tc>
          <w:tcPr>
            <w:tcW w:w="4728" w:type="dxa"/>
            <w:shd w:val="clear" w:color="auto" w:fill="auto"/>
            <w:vAlign w:val="center"/>
          </w:tcPr>
          <w:p>
            <w:pPr>
              <w:spacing w:line="360" w:lineRule="auto"/>
              <w:jc w:val="both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费用批复比较困难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3"/>
            <w:shd w:val="clear" w:color="auto" w:fill="auto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三、下周重点保障工作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atLeast"/>
        </w:trPr>
        <w:tc>
          <w:tcPr>
            <w:tcW w:w="8522" w:type="dxa"/>
            <w:gridSpan w:val="3"/>
            <w:shd w:val="clear" w:color="auto" w:fill="auto"/>
          </w:tcPr>
          <w:p>
            <w:pPr>
              <w:numPr>
                <w:ilvl w:val="0"/>
                <w:numId w:val="4"/>
              </w:num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北京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验收</w:t>
            </w:r>
            <w:r>
              <w:rPr>
                <w:rFonts w:hint="eastAsia"/>
                <w:sz w:val="28"/>
                <w:szCs w:val="28"/>
              </w:rPr>
              <w:t>。</w:t>
            </w:r>
          </w:p>
          <w:p>
            <w:pPr>
              <w:numPr>
                <w:ilvl w:val="0"/>
                <w:numId w:val="4"/>
              </w:num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天津4.2系统部署网络未通</w:t>
            </w:r>
            <w:r>
              <w:rPr>
                <w:sz w:val="28"/>
                <w:szCs w:val="28"/>
              </w:rPr>
              <w:t>。</w:t>
            </w:r>
          </w:p>
          <w:p>
            <w:pPr>
              <w:spacing w:line="360" w:lineRule="auto"/>
              <w:jc w:val="left"/>
              <w:rPr>
                <w:sz w:val="28"/>
                <w:szCs w:val="28"/>
              </w:rPr>
            </w:pPr>
          </w:p>
        </w:tc>
      </w:tr>
    </w:tbl>
    <w:p>
      <w:pPr>
        <w:wordWrap w:val="0"/>
        <w:ind w:right="560"/>
        <w:jc w:val="center"/>
        <w:rPr>
          <w:rFonts w:ascii="仿宋" w:hAnsi="仿宋" w:eastAsia="仿宋"/>
        </w:rPr>
      </w:pP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hint="eastAsia" w:ascii="仿宋" w:hAnsi="仿宋" w:eastAsia="仿宋"/>
          <w:sz w:val="28"/>
          <w:szCs w:val="28"/>
        </w:rPr>
        <w:t>此处</w:t>
      </w:r>
      <w:r>
        <w:rPr>
          <w:rFonts w:ascii="仿宋" w:hAnsi="仿宋" w:eastAsia="仿宋"/>
          <w:sz w:val="28"/>
          <w:szCs w:val="28"/>
        </w:rPr>
        <w:t xml:space="preserve">填写编制人 </w:t>
      </w:r>
      <w:r>
        <w:rPr>
          <w:rFonts w:hint="eastAsia" w:ascii="仿宋" w:hAnsi="仿宋" w:eastAsia="仿宋"/>
          <w:sz w:val="28"/>
          <w:szCs w:val="28"/>
        </w:rPr>
        <w:t>李红燕</w:t>
      </w:r>
      <w:r>
        <w:rPr>
          <w:rFonts w:ascii="仿宋" w:hAnsi="仿宋" w:eastAsia="仿宋"/>
          <w:sz w:val="28"/>
          <w:szCs w:val="28"/>
        </w:rPr>
        <w:t xml:space="preserve">       </w:t>
      </w:r>
      <w:r>
        <w:rPr>
          <w:rFonts w:hint="eastAsia" w:ascii="仿宋" w:hAnsi="仿宋" w:eastAsia="仿宋"/>
          <w:sz w:val="28"/>
          <w:szCs w:val="28"/>
        </w:rPr>
        <w:t xml:space="preserve">                            </w:t>
      </w:r>
      <w:r>
        <w:rPr>
          <w:rFonts w:ascii="仿宋" w:hAnsi="仿宋" w:eastAsia="仿宋"/>
          <w:sz w:val="28"/>
          <w:szCs w:val="28"/>
          <w:u w:val="single"/>
        </w:rPr>
        <w:t xml:space="preserve"> </w:t>
      </w:r>
      <w:bookmarkStart w:id="0" w:name="_GoBack"/>
      <w:bookmarkEnd w:id="0"/>
      <w:r>
        <w:rPr>
          <w:rFonts w:hint="eastAsia" w:ascii="仿宋" w:hAnsi="仿宋" w:eastAsia="仿宋"/>
          <w:sz w:val="28"/>
          <w:szCs w:val="28"/>
          <w:u w:val="single"/>
        </w:rPr>
        <w:t>2021</w:t>
      </w:r>
      <w:r>
        <w:rPr>
          <w:rFonts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12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31</w:t>
      </w:r>
      <w:r>
        <w:rPr>
          <w:rFonts w:hint="eastAsia" w:ascii="仿宋" w:hAnsi="仿宋" w:eastAsia="仿宋"/>
          <w:sz w:val="28"/>
          <w:szCs w:val="28"/>
        </w:rPr>
        <w:t>日</w:t>
      </w:r>
    </w:p>
    <w:sectPr>
      <w:headerReference r:id="rId3" w:type="default"/>
      <w:footerReference r:id="rId4" w:type="default"/>
      <w:pgSz w:w="11906" w:h="16838"/>
      <w:pgMar w:top="779" w:right="1800" w:bottom="1246" w:left="1800" w:header="851" w:footer="61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jc w:val="right"/>
    </w:pPr>
    <w:r>
      <w:rPr>
        <w:sz w:val="20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1714500</wp:posOffset>
          </wp:positionH>
          <wp:positionV relativeFrom="paragraph">
            <wp:posOffset>111760</wp:posOffset>
          </wp:positionV>
          <wp:extent cx="1828800" cy="209550"/>
          <wp:effectExtent l="0" t="0" r="0" b="0"/>
          <wp:wrapNone/>
          <wp:docPr id="5" name="图片 5" descr="基础部分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基础部分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28800" cy="209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sz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-41275</wp:posOffset>
              </wp:positionH>
              <wp:positionV relativeFrom="paragraph">
                <wp:posOffset>3810</wp:posOffset>
              </wp:positionV>
              <wp:extent cx="5334000" cy="2540"/>
              <wp:effectExtent l="0" t="0" r="0" b="0"/>
              <wp:wrapNone/>
              <wp:docPr id="1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34000" cy="2540"/>
                      </a:xfrm>
                      <a:prstGeom prst="line">
                        <a:avLst/>
                      </a:prstGeom>
                      <a:noFill/>
                      <a:ln w="3175" cap="rnd">
                        <a:solidFill>
                          <a:srgbClr val="000000"/>
                        </a:solidFill>
                        <a:prstDash val="sysDot"/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3" o:spid="_x0000_s1026" o:spt="20" style="position:absolute;left:0pt;margin-left:-3.25pt;margin-top:0.3pt;height:0.2pt;width:420pt;z-index:251661312;mso-width-relative:page;mso-height-relative:page;" filled="f" stroked="t" coordsize="21600,21600" o:gfxdata="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CxFd2w1AAAAAUBAAAPAAAA&#10;AAAAAAEAIAAAACIAAABkcnMvZG93bnJldi54bWxQSwECFAAUAAAACACHTuJAyjlyKuABAADGAwAA&#10;DgAAAAAAAAABACAAAAAjAQAAZHJzL2Uyb0RvYy54bWxQSwUGAAAAAAYABgBZAQAAdQUAAAAA&#10;">
              <v:fill on="f" focussize="0,0"/>
              <v:stroke weight="0.25pt" color="#000000" joinstyle="round" dashstyle="1 1" endcap="round"/>
              <v:imagedata o:title=""/>
              <o:lock v:ext="edit" aspectratio="f"/>
            </v:line>
          </w:pict>
        </mc:Fallback>
      </mc:AlternateContent>
    </w:r>
  </w:p>
  <w:p>
    <w:pPr>
      <w:pStyle w:val="13"/>
    </w:pPr>
  </w:p>
  <w:p>
    <w:pPr>
      <w:pStyle w:val="13"/>
      <w:wordWrap w:val="0"/>
      <w:jc w:val="righ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pBdr>
        <w:bottom w:val="single" w:color="auto" w:sz="6" w:space="0"/>
      </w:pBdr>
    </w:pPr>
    <w:r>
      <w:rPr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53340</wp:posOffset>
          </wp:positionV>
          <wp:extent cx="1485900" cy="332740"/>
          <wp:effectExtent l="0" t="0" r="0" b="0"/>
          <wp:wrapTopAndBottom/>
          <wp:docPr id="3" name="图片 1" descr="页眉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1" descr="页眉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85900" cy="3327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>
    <w:pPr>
      <w:pStyle w:val="14"/>
      <w:pBdr>
        <w:bottom w:val="single" w:color="auto" w:sz="6" w:space="0"/>
      </w:pBdr>
      <w:jc w:val="right"/>
    </w:pPr>
    <w:r>
      <w:rPr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457200</wp:posOffset>
              </wp:positionH>
              <wp:positionV relativeFrom="paragraph">
                <wp:posOffset>76835</wp:posOffset>
              </wp:positionV>
              <wp:extent cx="4800600" cy="1905"/>
              <wp:effectExtent l="0" t="0" r="0" b="0"/>
              <wp:wrapNone/>
              <wp:docPr id="2" name="Lin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800600" cy="190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2" o:spid="_x0000_s1026" o:spt="20" style="position:absolute;left:0pt;margin-left:36pt;margin-top:6.05pt;height:0.15pt;width:378pt;z-index:251660288;mso-width-relative:page;mso-height-relative:page;" filled="f" stroked="t" coordsize="21600,21600" o:gfxdata="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Dk7un51AAAAAgBAAAPAAAAAAAAAAEAIAAAACIAAABkcnMvZG93&#10;bnJldi54bWxQSwECFAAUAAAACACHTuJAXYz4FssBAACiAwAADgAAAAAAAAABACAAAAAjAQAAZHJz&#10;L2Uyb0RvYy54bWxQSwUGAAAAAAYABgBZAQAAYAUAAAAA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</w:p>
  <w:p>
    <w:pPr>
      <w:pStyle w:val="14"/>
      <w:pBdr>
        <w:bottom w:val="single" w:color="auto" w:sz="6" w:space="0"/>
      </w:pBdr>
      <w:wordWrap w:val="0"/>
      <w:jc w:val="right"/>
    </w:pPr>
    <w:r>
      <w:rPr>
        <w:rFonts w:hint="eastAsia"/>
      </w:rPr>
      <w:t>京津冀鲁大区工作周报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9"/>
    <w:multiLevelType w:val="singleLevel"/>
    <w:tmpl w:val="FFFFFF89"/>
    <w:lvl w:ilvl="0" w:tentative="0">
      <w:start w:val="1"/>
      <w:numFmt w:val="bullet"/>
      <w:pStyle w:val="12"/>
      <w:lvlText w:val=""/>
      <w:lvlJc w:val="left"/>
      <w:pPr>
        <w:tabs>
          <w:tab w:val="left" w:pos="360"/>
        </w:tabs>
        <w:ind w:left="360" w:hanging="360" w:hangingChars="200"/>
      </w:pPr>
      <w:rPr>
        <w:rFonts w:hint="default" w:ascii="Wingdings" w:hAnsi="Wingdings"/>
      </w:rPr>
    </w:lvl>
  </w:abstractNum>
  <w:abstractNum w:abstractNumId="1">
    <w:nsid w:val="1186FBF3"/>
    <w:multiLevelType w:val="singleLevel"/>
    <w:tmpl w:val="1186FBF3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4857707F"/>
    <w:multiLevelType w:val="multilevel"/>
    <w:tmpl w:val="4857707F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decimal"/>
      <w:pStyle w:val="4"/>
      <w:lvlText w:val="%1.%2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decimal"/>
      <w:pStyle w:val="5"/>
      <w:lvlText w:val="%1.%2.%3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3">
    <w:nsid w:val="5AC861B0"/>
    <w:multiLevelType w:val="multilevel"/>
    <w:tmpl w:val="5AC861B0"/>
    <w:lvl w:ilvl="0" w:tentative="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8"/>
  <w:doNotDisplayPageBoundaries w:val="1"/>
  <w:bordersDoNotSurroundHeader w:val="0"/>
  <w:bordersDoNotSurroundFooter w:val="0"/>
  <w:attachedTemplate r:id="rId1"/>
  <w:documentProtection w:enforcement="0"/>
  <w:defaultTabStop w:val="42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301"/>
    <w:rsid w:val="000111DA"/>
    <w:rsid w:val="0001121B"/>
    <w:rsid w:val="00012360"/>
    <w:rsid w:val="0003020F"/>
    <w:rsid w:val="000309F7"/>
    <w:rsid w:val="00034033"/>
    <w:rsid w:val="00037403"/>
    <w:rsid w:val="000600C4"/>
    <w:rsid w:val="00081F03"/>
    <w:rsid w:val="0009060B"/>
    <w:rsid w:val="00092D13"/>
    <w:rsid w:val="00093A49"/>
    <w:rsid w:val="00094A0A"/>
    <w:rsid w:val="000974FF"/>
    <w:rsid w:val="000A67F9"/>
    <w:rsid w:val="000B516E"/>
    <w:rsid w:val="000B5A29"/>
    <w:rsid w:val="000B5C51"/>
    <w:rsid w:val="000D60D8"/>
    <w:rsid w:val="000D7B9A"/>
    <w:rsid w:val="000E5B72"/>
    <w:rsid w:val="000F0B6E"/>
    <w:rsid w:val="000F0E63"/>
    <w:rsid w:val="00106D09"/>
    <w:rsid w:val="00120300"/>
    <w:rsid w:val="00120EFD"/>
    <w:rsid w:val="00152657"/>
    <w:rsid w:val="00155A9B"/>
    <w:rsid w:val="00157142"/>
    <w:rsid w:val="00157B26"/>
    <w:rsid w:val="00195163"/>
    <w:rsid w:val="001962C0"/>
    <w:rsid w:val="001B243A"/>
    <w:rsid w:val="001B2D25"/>
    <w:rsid w:val="001B7A9C"/>
    <w:rsid w:val="001C2213"/>
    <w:rsid w:val="001D694E"/>
    <w:rsid w:val="001E29AE"/>
    <w:rsid w:val="001E34A5"/>
    <w:rsid w:val="00206936"/>
    <w:rsid w:val="00207C3B"/>
    <w:rsid w:val="00211BD6"/>
    <w:rsid w:val="00212344"/>
    <w:rsid w:val="00216297"/>
    <w:rsid w:val="00221426"/>
    <w:rsid w:val="0022417A"/>
    <w:rsid w:val="00237BDA"/>
    <w:rsid w:val="002441E0"/>
    <w:rsid w:val="0024478A"/>
    <w:rsid w:val="00245505"/>
    <w:rsid w:val="002455C8"/>
    <w:rsid w:val="0025219F"/>
    <w:rsid w:val="00256788"/>
    <w:rsid w:val="00265D2F"/>
    <w:rsid w:val="00273D6B"/>
    <w:rsid w:val="00283EC2"/>
    <w:rsid w:val="002854ED"/>
    <w:rsid w:val="002930B9"/>
    <w:rsid w:val="00294646"/>
    <w:rsid w:val="00297381"/>
    <w:rsid w:val="002A1EB0"/>
    <w:rsid w:val="002A1F00"/>
    <w:rsid w:val="002B55C9"/>
    <w:rsid w:val="002B5E19"/>
    <w:rsid w:val="002C2574"/>
    <w:rsid w:val="002C5808"/>
    <w:rsid w:val="002D157B"/>
    <w:rsid w:val="002D50ED"/>
    <w:rsid w:val="002E1873"/>
    <w:rsid w:val="002E5DD7"/>
    <w:rsid w:val="002F0AF8"/>
    <w:rsid w:val="002F6925"/>
    <w:rsid w:val="00300FA1"/>
    <w:rsid w:val="00305953"/>
    <w:rsid w:val="0031153F"/>
    <w:rsid w:val="00321116"/>
    <w:rsid w:val="00326FCC"/>
    <w:rsid w:val="00335820"/>
    <w:rsid w:val="0034690F"/>
    <w:rsid w:val="003526C6"/>
    <w:rsid w:val="003623FE"/>
    <w:rsid w:val="00362F77"/>
    <w:rsid w:val="00366B9E"/>
    <w:rsid w:val="00367493"/>
    <w:rsid w:val="00367C7C"/>
    <w:rsid w:val="003719C0"/>
    <w:rsid w:val="00381F27"/>
    <w:rsid w:val="00383E2F"/>
    <w:rsid w:val="00396B10"/>
    <w:rsid w:val="003A6B95"/>
    <w:rsid w:val="003B1DBF"/>
    <w:rsid w:val="003B3BA9"/>
    <w:rsid w:val="003B4DC9"/>
    <w:rsid w:val="003B6B42"/>
    <w:rsid w:val="003E7280"/>
    <w:rsid w:val="003F585F"/>
    <w:rsid w:val="00401C2E"/>
    <w:rsid w:val="00402A73"/>
    <w:rsid w:val="004131B6"/>
    <w:rsid w:val="004165AA"/>
    <w:rsid w:val="00425506"/>
    <w:rsid w:val="00425B6F"/>
    <w:rsid w:val="0043496A"/>
    <w:rsid w:val="00435158"/>
    <w:rsid w:val="00440EC7"/>
    <w:rsid w:val="0045059B"/>
    <w:rsid w:val="0046026B"/>
    <w:rsid w:val="00464574"/>
    <w:rsid w:val="004839E6"/>
    <w:rsid w:val="004B24D6"/>
    <w:rsid w:val="004C113D"/>
    <w:rsid w:val="004C5151"/>
    <w:rsid w:val="004C622A"/>
    <w:rsid w:val="004D5C86"/>
    <w:rsid w:val="004E64CF"/>
    <w:rsid w:val="004F1F8C"/>
    <w:rsid w:val="005014D0"/>
    <w:rsid w:val="00503654"/>
    <w:rsid w:val="00506C79"/>
    <w:rsid w:val="00512E6B"/>
    <w:rsid w:val="0052055E"/>
    <w:rsid w:val="00524EF7"/>
    <w:rsid w:val="00527CA5"/>
    <w:rsid w:val="0053361B"/>
    <w:rsid w:val="005527DF"/>
    <w:rsid w:val="00564ED1"/>
    <w:rsid w:val="005771EC"/>
    <w:rsid w:val="00584859"/>
    <w:rsid w:val="00586382"/>
    <w:rsid w:val="00590301"/>
    <w:rsid w:val="005955EE"/>
    <w:rsid w:val="005A068C"/>
    <w:rsid w:val="005A2C2A"/>
    <w:rsid w:val="005A71A5"/>
    <w:rsid w:val="005A76CC"/>
    <w:rsid w:val="005B1D25"/>
    <w:rsid w:val="005B2E69"/>
    <w:rsid w:val="005C01F1"/>
    <w:rsid w:val="005C0CD7"/>
    <w:rsid w:val="005D4D1F"/>
    <w:rsid w:val="005E312A"/>
    <w:rsid w:val="005E678C"/>
    <w:rsid w:val="005F1AA2"/>
    <w:rsid w:val="005F3107"/>
    <w:rsid w:val="005F7E90"/>
    <w:rsid w:val="00626596"/>
    <w:rsid w:val="00630104"/>
    <w:rsid w:val="00634F3A"/>
    <w:rsid w:val="00635F95"/>
    <w:rsid w:val="00651AF5"/>
    <w:rsid w:val="00656291"/>
    <w:rsid w:val="00661084"/>
    <w:rsid w:val="00667435"/>
    <w:rsid w:val="0067301C"/>
    <w:rsid w:val="00675573"/>
    <w:rsid w:val="00681321"/>
    <w:rsid w:val="00682922"/>
    <w:rsid w:val="00683265"/>
    <w:rsid w:val="0069168A"/>
    <w:rsid w:val="006952AA"/>
    <w:rsid w:val="006A583C"/>
    <w:rsid w:val="006A7855"/>
    <w:rsid w:val="006C0D86"/>
    <w:rsid w:val="006E0AE3"/>
    <w:rsid w:val="006E4D01"/>
    <w:rsid w:val="006F1E52"/>
    <w:rsid w:val="007015D7"/>
    <w:rsid w:val="0070481D"/>
    <w:rsid w:val="00730C53"/>
    <w:rsid w:val="00732280"/>
    <w:rsid w:val="0073295C"/>
    <w:rsid w:val="0074546B"/>
    <w:rsid w:val="00746776"/>
    <w:rsid w:val="00753851"/>
    <w:rsid w:val="00755934"/>
    <w:rsid w:val="00757271"/>
    <w:rsid w:val="007708F4"/>
    <w:rsid w:val="00777DA1"/>
    <w:rsid w:val="00785810"/>
    <w:rsid w:val="00790D52"/>
    <w:rsid w:val="007966AD"/>
    <w:rsid w:val="007B33E9"/>
    <w:rsid w:val="007C793F"/>
    <w:rsid w:val="007E4A1F"/>
    <w:rsid w:val="007F639D"/>
    <w:rsid w:val="008227F3"/>
    <w:rsid w:val="00842266"/>
    <w:rsid w:val="00844C24"/>
    <w:rsid w:val="00847D07"/>
    <w:rsid w:val="00866DE0"/>
    <w:rsid w:val="00867984"/>
    <w:rsid w:val="00873AE4"/>
    <w:rsid w:val="00877AA3"/>
    <w:rsid w:val="00881875"/>
    <w:rsid w:val="008B24DE"/>
    <w:rsid w:val="008B63C6"/>
    <w:rsid w:val="008D4C91"/>
    <w:rsid w:val="008F0B63"/>
    <w:rsid w:val="009000DB"/>
    <w:rsid w:val="00907583"/>
    <w:rsid w:val="00907FD9"/>
    <w:rsid w:val="00910F21"/>
    <w:rsid w:val="009438CF"/>
    <w:rsid w:val="009471A6"/>
    <w:rsid w:val="009509EB"/>
    <w:rsid w:val="00962C6A"/>
    <w:rsid w:val="00963A51"/>
    <w:rsid w:val="00970DE2"/>
    <w:rsid w:val="00977776"/>
    <w:rsid w:val="00981C25"/>
    <w:rsid w:val="009976D7"/>
    <w:rsid w:val="009A1ACD"/>
    <w:rsid w:val="009B2543"/>
    <w:rsid w:val="009C0971"/>
    <w:rsid w:val="009E2A9F"/>
    <w:rsid w:val="009E31A5"/>
    <w:rsid w:val="009E5D9A"/>
    <w:rsid w:val="009E7EDA"/>
    <w:rsid w:val="009F4153"/>
    <w:rsid w:val="00A00643"/>
    <w:rsid w:val="00A02B6B"/>
    <w:rsid w:val="00A10E7A"/>
    <w:rsid w:val="00A113A3"/>
    <w:rsid w:val="00A14D82"/>
    <w:rsid w:val="00A34872"/>
    <w:rsid w:val="00A4413F"/>
    <w:rsid w:val="00A55274"/>
    <w:rsid w:val="00A62931"/>
    <w:rsid w:val="00A64698"/>
    <w:rsid w:val="00A72738"/>
    <w:rsid w:val="00A77396"/>
    <w:rsid w:val="00A90577"/>
    <w:rsid w:val="00A952B7"/>
    <w:rsid w:val="00AA20BA"/>
    <w:rsid w:val="00AB0947"/>
    <w:rsid w:val="00AB2DD1"/>
    <w:rsid w:val="00AC3521"/>
    <w:rsid w:val="00AF3658"/>
    <w:rsid w:val="00B10FD9"/>
    <w:rsid w:val="00B112AB"/>
    <w:rsid w:val="00B14BC2"/>
    <w:rsid w:val="00B27C52"/>
    <w:rsid w:val="00B4116D"/>
    <w:rsid w:val="00B42A7B"/>
    <w:rsid w:val="00B57D98"/>
    <w:rsid w:val="00B60FFB"/>
    <w:rsid w:val="00B61EC0"/>
    <w:rsid w:val="00B9126D"/>
    <w:rsid w:val="00B9470D"/>
    <w:rsid w:val="00BB3FC3"/>
    <w:rsid w:val="00BC512E"/>
    <w:rsid w:val="00BD2D60"/>
    <w:rsid w:val="00BD53CE"/>
    <w:rsid w:val="00BE0F9B"/>
    <w:rsid w:val="00BE63E9"/>
    <w:rsid w:val="00BF1342"/>
    <w:rsid w:val="00BF6070"/>
    <w:rsid w:val="00BF7A63"/>
    <w:rsid w:val="00C15A77"/>
    <w:rsid w:val="00C22D55"/>
    <w:rsid w:val="00C24145"/>
    <w:rsid w:val="00C32B0B"/>
    <w:rsid w:val="00C374BF"/>
    <w:rsid w:val="00C41466"/>
    <w:rsid w:val="00C739FB"/>
    <w:rsid w:val="00C73A88"/>
    <w:rsid w:val="00C7540C"/>
    <w:rsid w:val="00C77237"/>
    <w:rsid w:val="00C823E2"/>
    <w:rsid w:val="00C838C4"/>
    <w:rsid w:val="00C861B4"/>
    <w:rsid w:val="00C874D0"/>
    <w:rsid w:val="00CA1409"/>
    <w:rsid w:val="00CA7B5C"/>
    <w:rsid w:val="00CB3CE4"/>
    <w:rsid w:val="00CC3DF3"/>
    <w:rsid w:val="00CC694A"/>
    <w:rsid w:val="00CC7772"/>
    <w:rsid w:val="00CD68F4"/>
    <w:rsid w:val="00CD7007"/>
    <w:rsid w:val="00CE09AC"/>
    <w:rsid w:val="00CE3B96"/>
    <w:rsid w:val="00CF0106"/>
    <w:rsid w:val="00CF107B"/>
    <w:rsid w:val="00CF52CB"/>
    <w:rsid w:val="00D126FC"/>
    <w:rsid w:val="00D15A7D"/>
    <w:rsid w:val="00D340EA"/>
    <w:rsid w:val="00D340F5"/>
    <w:rsid w:val="00D34C10"/>
    <w:rsid w:val="00D40188"/>
    <w:rsid w:val="00D442EC"/>
    <w:rsid w:val="00D50DB2"/>
    <w:rsid w:val="00D6157D"/>
    <w:rsid w:val="00D67013"/>
    <w:rsid w:val="00D74477"/>
    <w:rsid w:val="00D74B25"/>
    <w:rsid w:val="00D76A1B"/>
    <w:rsid w:val="00D81027"/>
    <w:rsid w:val="00D84356"/>
    <w:rsid w:val="00D96D98"/>
    <w:rsid w:val="00DA3989"/>
    <w:rsid w:val="00DA5554"/>
    <w:rsid w:val="00DB06CF"/>
    <w:rsid w:val="00DB3F59"/>
    <w:rsid w:val="00DB6A0A"/>
    <w:rsid w:val="00DC12A2"/>
    <w:rsid w:val="00DC2095"/>
    <w:rsid w:val="00DC6BE0"/>
    <w:rsid w:val="00DD7956"/>
    <w:rsid w:val="00DE4002"/>
    <w:rsid w:val="00DE4D54"/>
    <w:rsid w:val="00DE678A"/>
    <w:rsid w:val="00DF0D60"/>
    <w:rsid w:val="00DF4FDF"/>
    <w:rsid w:val="00DF7300"/>
    <w:rsid w:val="00E019A3"/>
    <w:rsid w:val="00E07033"/>
    <w:rsid w:val="00E15E05"/>
    <w:rsid w:val="00E20FB5"/>
    <w:rsid w:val="00E30ED4"/>
    <w:rsid w:val="00E371D8"/>
    <w:rsid w:val="00E53C54"/>
    <w:rsid w:val="00E57E14"/>
    <w:rsid w:val="00E65926"/>
    <w:rsid w:val="00E77373"/>
    <w:rsid w:val="00E83EA2"/>
    <w:rsid w:val="00E84E42"/>
    <w:rsid w:val="00E91AB4"/>
    <w:rsid w:val="00EB730A"/>
    <w:rsid w:val="00EC5307"/>
    <w:rsid w:val="00EC77E2"/>
    <w:rsid w:val="00ED3CEF"/>
    <w:rsid w:val="00EF1329"/>
    <w:rsid w:val="00F0797C"/>
    <w:rsid w:val="00F13D84"/>
    <w:rsid w:val="00F14A76"/>
    <w:rsid w:val="00F30249"/>
    <w:rsid w:val="00F50361"/>
    <w:rsid w:val="00F64A28"/>
    <w:rsid w:val="00F67E6E"/>
    <w:rsid w:val="00F70312"/>
    <w:rsid w:val="00F717A7"/>
    <w:rsid w:val="00F7402D"/>
    <w:rsid w:val="00F92BB4"/>
    <w:rsid w:val="00FC19B5"/>
    <w:rsid w:val="00FD06F2"/>
    <w:rsid w:val="00FD22DA"/>
    <w:rsid w:val="00FD6151"/>
    <w:rsid w:val="00FE5E64"/>
    <w:rsid w:val="00FF0DD0"/>
    <w:rsid w:val="00FF1198"/>
    <w:rsid w:val="00FF2442"/>
    <w:rsid w:val="00FF5A9F"/>
    <w:rsid w:val="119061C2"/>
    <w:rsid w:val="1E6766B9"/>
    <w:rsid w:val="20CC3501"/>
    <w:rsid w:val="26BB564E"/>
    <w:rsid w:val="27506277"/>
    <w:rsid w:val="27606E59"/>
    <w:rsid w:val="30B2624B"/>
    <w:rsid w:val="375022DA"/>
    <w:rsid w:val="37D96DF0"/>
    <w:rsid w:val="3AD346D8"/>
    <w:rsid w:val="3C476DF8"/>
    <w:rsid w:val="3FB429FE"/>
    <w:rsid w:val="51145480"/>
    <w:rsid w:val="5BA82315"/>
    <w:rsid w:val="5DD36680"/>
    <w:rsid w:val="5F281B76"/>
    <w:rsid w:val="6DF42D86"/>
    <w:rsid w:val="7C710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name="Normal Indent"/>
    <w:lsdException w:uiPriority="99" w:name="footnote text"/>
    <w:lsdException w:uiPriority="99" w:name="annotation text"/>
    <w:lsdException w:qFormat="1" w:unhideWhenUsed="0" w:uiPriority="0" w:name="header"/>
    <w:lsdException w:qFormat="1" w:unhideWhenUsed="0"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qFormat="1" w:unhideWhenUsed="0" w:uiPriority="0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3"/>
    <w:link w:val="19"/>
    <w:qFormat/>
    <w:uiPriority w:val="9"/>
    <w:pPr>
      <w:keepNext/>
      <w:keepLines/>
      <w:numPr>
        <w:ilvl w:val="0"/>
        <w:numId w:val="1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4">
    <w:name w:val="heading 2"/>
    <w:basedOn w:val="1"/>
    <w:next w:val="3"/>
    <w:qFormat/>
    <w:uiPriority w:val="0"/>
    <w:pPr>
      <w:keepNext/>
      <w:keepLines/>
      <w:numPr>
        <w:ilvl w:val="1"/>
        <w:numId w:val="1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5">
    <w:name w:val="heading 3"/>
    <w:basedOn w:val="1"/>
    <w:next w:val="3"/>
    <w:qFormat/>
    <w:uiPriority w:val="0"/>
    <w:pPr>
      <w:keepNext/>
      <w:keepLines/>
      <w:numPr>
        <w:ilvl w:val="2"/>
        <w:numId w:val="1"/>
      </w:numPr>
      <w:spacing w:before="120" w:line="360" w:lineRule="auto"/>
      <w:outlineLvl w:val="2"/>
    </w:pPr>
    <w:rPr>
      <w:bCs/>
      <w:szCs w:val="32"/>
    </w:rPr>
  </w:style>
  <w:style w:type="paragraph" w:styleId="6">
    <w:name w:val="heading 4"/>
    <w:basedOn w:val="1"/>
    <w:next w:val="3"/>
    <w:qFormat/>
    <w:uiPriority w:val="0"/>
    <w:pPr>
      <w:keepNext/>
      <w:keepLines/>
      <w:numPr>
        <w:ilvl w:val="3"/>
        <w:numId w:val="1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7">
    <w:name w:val="heading 5"/>
    <w:basedOn w:val="1"/>
    <w:next w:val="3"/>
    <w:qFormat/>
    <w:uiPriority w:val="0"/>
    <w:pPr>
      <w:keepNext/>
      <w:keepLines/>
      <w:numPr>
        <w:ilvl w:val="4"/>
        <w:numId w:val="1"/>
      </w:numPr>
      <w:spacing w:before="120" w:line="360" w:lineRule="auto"/>
      <w:outlineLvl w:val="4"/>
    </w:pPr>
    <w:rPr>
      <w:bCs/>
      <w:szCs w:val="28"/>
    </w:rPr>
  </w:style>
  <w:style w:type="paragraph" w:styleId="8">
    <w:name w:val="heading 6"/>
    <w:basedOn w:val="1"/>
    <w:next w:val="3"/>
    <w:qFormat/>
    <w:uiPriority w:val="0"/>
    <w:pPr>
      <w:keepNext/>
      <w:keepLines/>
      <w:numPr>
        <w:ilvl w:val="5"/>
        <w:numId w:val="1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9">
    <w:name w:val="heading 7"/>
    <w:basedOn w:val="1"/>
    <w:next w:val="3"/>
    <w:qFormat/>
    <w:uiPriority w:val="0"/>
    <w:pPr>
      <w:keepNext/>
      <w:keepLines/>
      <w:numPr>
        <w:ilvl w:val="6"/>
        <w:numId w:val="1"/>
      </w:numPr>
      <w:spacing w:before="120" w:line="360" w:lineRule="auto"/>
      <w:outlineLvl w:val="6"/>
    </w:pPr>
    <w:rPr>
      <w:bCs/>
      <w:szCs w:val="24"/>
    </w:rPr>
  </w:style>
  <w:style w:type="paragraph" w:styleId="10">
    <w:name w:val="heading 8"/>
    <w:basedOn w:val="1"/>
    <w:next w:val="3"/>
    <w:qFormat/>
    <w:uiPriority w:val="0"/>
    <w:pPr>
      <w:keepNext/>
      <w:keepLines/>
      <w:numPr>
        <w:ilvl w:val="7"/>
        <w:numId w:val="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11">
    <w:name w:val="heading 9"/>
    <w:basedOn w:val="1"/>
    <w:next w:val="3"/>
    <w:qFormat/>
    <w:uiPriority w:val="0"/>
    <w:pPr>
      <w:keepNext/>
      <w:keepLines/>
      <w:numPr>
        <w:ilvl w:val="8"/>
        <w:numId w:val="1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semiHidden/>
    <w:qFormat/>
    <w:uiPriority w:val="0"/>
    <w:pPr>
      <w:ind w:firstLine="200" w:firstLineChars="200"/>
    </w:pPr>
  </w:style>
  <w:style w:type="paragraph" w:styleId="12">
    <w:name w:val="List Bullet"/>
    <w:basedOn w:val="1"/>
    <w:semiHidden/>
    <w:qFormat/>
    <w:uiPriority w:val="0"/>
    <w:pPr>
      <w:numPr>
        <w:ilvl w:val="0"/>
        <w:numId w:val="2"/>
      </w:numPr>
      <w:tabs>
        <w:tab w:val="left" w:pos="105"/>
        <w:tab w:val="left" w:pos="151"/>
        <w:tab w:val="clear" w:pos="360"/>
      </w:tabs>
      <w:ind w:left="420" w:hanging="420"/>
    </w:pPr>
  </w:style>
  <w:style w:type="paragraph" w:styleId="13">
    <w:name w:val="footer"/>
    <w:basedOn w:val="1"/>
    <w:semiHidden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semiHidden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Title"/>
    <w:basedOn w:val="1"/>
    <w:next w:val="3"/>
    <w:qFormat/>
    <w:uiPriority w:val="0"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17">
    <w:name w:val="Table Grid"/>
    <w:basedOn w:val="16"/>
    <w:unhideWhenUsed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9">
    <w:name w:val="标题 1 字符"/>
    <w:link w:val="2"/>
    <w:qFormat/>
    <w:uiPriority w:val="9"/>
    <w:rPr>
      <w:b/>
      <w:bCs/>
      <w:kern w:val="44"/>
      <w:sz w:val="28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A9DC55B-51D3-40D4-B807-59830D7A3DE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公司文档模版（竖）.dot</Template>
  <Company>JointSky</Company>
  <Pages>1</Pages>
  <Words>51</Words>
  <Characters>292</Characters>
  <Lines>2</Lines>
  <Paragraphs>1</Paragraphs>
  <TotalTime>82</TotalTime>
  <ScaleCrop>false</ScaleCrop>
  <LinksUpToDate>false</LinksUpToDate>
  <CharactersWithSpaces>342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2019-08-17T02:39:00Z</dcterms:created>
  <dc:creator>屈园园</dc:creator>
  <cp:lastModifiedBy>红燕</cp:lastModifiedBy>
  <dcterms:modified xsi:type="dcterms:W3CDTF">2021-12-31T09:55:37Z</dcterms:modified>
  <dc:title>功能列表</dc:title>
  <cp:revision>65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02FD07B1020D448791BFCE2992304331</vt:lpwstr>
  </property>
</Properties>
</file>