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B5055">
        <w:rPr>
          <w:rFonts w:ascii="黑体" w:eastAsia="黑体" w:hAnsi="黑体"/>
          <w:sz w:val="52"/>
        </w:rPr>
        <w:t>3</w:t>
      </w:r>
      <w:r w:rsidR="00B61D34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C63799">
              <w:rPr>
                <w:rFonts w:hint="eastAsia"/>
              </w:rPr>
              <w:t>无</w:t>
            </w:r>
          </w:p>
          <w:p w:rsidR="009612F6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  <w:r>
              <w:br/>
            </w:r>
            <w:r w:rsidR="005C4CE9">
              <w:t>1</w:t>
            </w:r>
            <w:r w:rsidR="005C4CE9">
              <w:t>、</w:t>
            </w:r>
            <w:r w:rsidR="00C63799">
              <w:rPr>
                <w:rFonts w:hint="eastAsia"/>
              </w:rPr>
              <w:t>本部</w:t>
            </w:r>
            <w:r w:rsidR="00B61D34">
              <w:t>1</w:t>
            </w:r>
            <w:r w:rsidR="00C63799">
              <w:rPr>
                <w:rFonts w:hint="eastAsia"/>
              </w:rPr>
              <w:t>人</w:t>
            </w:r>
            <w:r w:rsidR="00B61D34">
              <w:rPr>
                <w:rFonts w:hint="eastAsia"/>
              </w:rPr>
              <w:t>回绝</w:t>
            </w:r>
            <w:r w:rsidR="005C4CE9">
              <w:t>。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9612F6" w:rsidRDefault="00284137" w:rsidP="009612F6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</w:pPr>
            <w:r>
              <w:t>2</w:t>
            </w:r>
            <w:r w:rsidR="00D86C13">
              <w:rPr>
                <w:rFonts w:hint="eastAsia"/>
              </w:rPr>
              <w:t>人</w:t>
            </w:r>
            <w:r w:rsidR="008E49C5">
              <w:rPr>
                <w:rFonts w:hint="eastAsia"/>
              </w:rPr>
              <w:t>，</w:t>
            </w:r>
            <w:r>
              <w:rPr>
                <w:rFonts w:hint="eastAsia"/>
              </w:rPr>
              <w:t>周凯</w:t>
            </w:r>
            <w:r w:rsidR="00D04AFF">
              <w:t>（</w:t>
            </w:r>
            <w:r>
              <w:rPr>
                <w:rFonts w:hint="eastAsia"/>
              </w:rPr>
              <w:t>连云港</w:t>
            </w:r>
            <w:r w:rsidR="00D04AFF">
              <w:t>）</w:t>
            </w:r>
            <w:r>
              <w:rPr>
                <w:rFonts w:hint="eastAsia"/>
              </w:rPr>
              <w:t>、</w:t>
            </w:r>
            <w:r>
              <w:t>黄</w:t>
            </w:r>
            <w:r>
              <w:rPr>
                <w:rFonts w:hint="eastAsia"/>
              </w:rPr>
              <w:t>致远</w:t>
            </w:r>
            <w:r>
              <w:t>（</w:t>
            </w:r>
            <w:r>
              <w:rPr>
                <w:rFonts w:hint="eastAsia"/>
              </w:rPr>
              <w:t>值守</w:t>
            </w:r>
            <w:r>
              <w:t>）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8E49C5" w:rsidRDefault="00D04AFF" w:rsidP="008E49C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A75E17" w:rsidP="00A75E17">
            <w:pPr>
              <w:ind w:firstLineChars="250" w:firstLine="525"/>
            </w:pPr>
            <w:r>
              <w:rPr>
                <w:rFonts w:hint="eastAsia"/>
              </w:rPr>
              <w:t>离职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：</w:t>
            </w:r>
            <w:r>
              <w:t>新疆（</w:t>
            </w:r>
            <w:r>
              <w:rPr>
                <w:rFonts w:hint="eastAsia"/>
              </w:rPr>
              <w:t>刘文超</w:t>
            </w:r>
            <w:r>
              <w:t>）</w:t>
            </w:r>
            <w:r>
              <w:rPr>
                <w:rFonts w:hint="eastAsia"/>
              </w:rPr>
              <w:t>；</w:t>
            </w:r>
            <w:r w:rsidR="00AC0FEE">
              <w:rPr>
                <w:rFonts w:hint="eastAsia"/>
              </w:rPr>
              <w:t>待离职：新余</w:t>
            </w:r>
            <w:r w:rsidR="00AC0FEE">
              <w:t>渝水区</w:t>
            </w:r>
            <w:r w:rsidR="00AC0FEE">
              <w:rPr>
                <w:rFonts w:hint="eastAsia"/>
              </w:rPr>
              <w:t>（</w:t>
            </w:r>
            <w:r w:rsidR="00AC0FEE">
              <w:t>刘瑜</w:t>
            </w:r>
            <w:r w:rsidR="00AC0FEE">
              <w:rPr>
                <w:rFonts w:hint="eastAsia"/>
              </w:rPr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C5978" w:rsidRPr="009C5978" w:rsidRDefault="009C5978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编制两指南征求意见汇总情况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垃圾焚烧标记规则征求意见回复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垃圾焚烧交换升级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浙江域名访问问题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09003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三大行业工况查询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mongodb</w:t>
            </w:r>
            <w:r>
              <w:t>数据</w:t>
            </w:r>
            <w:r>
              <w:t>9-18</w:t>
            </w:r>
            <w:r>
              <w:t>至</w:t>
            </w:r>
            <w:r>
              <w:t>9-28</w:t>
            </w:r>
            <w:r>
              <w:t>数据导出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江苏试点工作汇报数据统计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浙江试点工作汇报数据统计问题处理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自动监控系统运维月报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火电课题组火电</w:t>
            </w:r>
            <w:r>
              <w:t>2020</w:t>
            </w:r>
            <w:r>
              <w:t>年污染物排放量数据统计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内蒙古</w:t>
            </w:r>
            <w:r>
              <w:t>4.2</w:t>
            </w:r>
            <w:r>
              <w:t>自动监控培训准备</w:t>
            </w:r>
            <w:r>
              <w:t>&amp;</w:t>
            </w:r>
            <w:r>
              <w:t>实施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环科院自动监控数据对接</w:t>
            </w:r>
            <w:r>
              <w:t> 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瀚蓝海阳、瀚蓝济宁风控报告编写与审核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HJ212</w:t>
            </w:r>
            <w:r>
              <w:t>数据传输协议草案编写与完善</w:t>
            </w:r>
            <w:r>
              <w:t>        </w:t>
            </w:r>
            <w:r>
              <w:t>进行中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执法局执法检查数据查询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四川省数据传输协议与</w:t>
            </w:r>
            <w:r>
              <w:t>HJ212</w:t>
            </w:r>
            <w:r>
              <w:t>不同之处汇总</w:t>
            </w:r>
            <w:r>
              <w:t>        </w:t>
            </w:r>
            <w:r>
              <w:t>完成</w:t>
            </w:r>
          </w:p>
          <w:p w:rsidR="009C5978" w:rsidRPr="009C5978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完成自动监控</w:t>
            </w:r>
            <w:r>
              <w:t>2021</w:t>
            </w:r>
            <w:r>
              <w:t>年合同验收专家签字</w:t>
            </w:r>
            <w:r>
              <w:t>        </w:t>
            </w:r>
            <w:r>
              <w:t>完成</w:t>
            </w:r>
          </w:p>
          <w:p w:rsidR="00E338D2" w:rsidRPr="0097767A" w:rsidRDefault="009C5978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补充完善纳入自动监控的点位、指标和相关规范要求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0F6353" w:rsidRPr="000F6353" w:rsidRDefault="000F6353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出差郑州为郑州东兴环保能源有限公司进行培训</w:t>
            </w:r>
          </w:p>
          <w:p w:rsidR="000F6353" w:rsidRPr="000F6353" w:rsidRDefault="000F6353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4</w:t>
            </w:r>
            <w:r>
              <w:t>季度培训行程安排梳理及规划</w:t>
            </w:r>
          </w:p>
          <w:p w:rsidR="002B1190" w:rsidRPr="00F87637" w:rsidRDefault="000F6353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持续学习用电及关键工况参数联网技术指南和排污许可证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57007D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b/>
                <w:color w:val="000000" w:themeColor="text1"/>
              </w:rPr>
              <w:t>绩溪项目：</w:t>
            </w:r>
            <w:r w:rsidR="00E1182A" w:rsidRPr="0057007D">
              <w:rPr>
                <w:color w:val="000000" w:themeColor="text1"/>
              </w:rPr>
              <w:t> </w:t>
            </w:r>
          </w:p>
          <w:p w:rsidR="00E168D6" w:rsidRDefault="00E168D6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绩溪县南郊垃圾处理有限公司</w:t>
            </w:r>
            <w:r>
              <w:t>2021-09-29 10:00 </w:t>
            </w:r>
            <w:r>
              <w:t>总氮</w:t>
            </w:r>
            <w:r>
              <w:t>(</w:t>
            </w:r>
            <w:r>
              <w:t>毫克</w:t>
            </w:r>
            <w:r>
              <w:t>/</w:t>
            </w:r>
            <w:r>
              <w:t>升</w:t>
            </w:r>
            <w:r>
              <w:t>)</w:t>
            </w:r>
            <w:r>
              <w:t>超标</w:t>
            </w:r>
          </w:p>
          <w:p w:rsidR="00304385" w:rsidRPr="0057007D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lastRenderedPageBreak/>
              <w:t>江西</w:t>
            </w:r>
            <w:r w:rsidRPr="0057007D">
              <w:rPr>
                <w:b/>
                <w:color w:val="000000" w:themeColor="text1"/>
              </w:rPr>
              <w:t>区县版软件：</w:t>
            </w:r>
          </w:p>
          <w:p w:rsidR="00381E8C" w:rsidRPr="0057007D" w:rsidRDefault="00772CF9" w:rsidP="00FB44A8">
            <w:pPr>
              <w:autoSpaceDE w:val="0"/>
              <w:autoSpaceDN w:val="0"/>
              <w:adjustRightInd w:val="0"/>
              <w:jc w:val="left"/>
            </w:pPr>
            <w:r w:rsidRPr="0057007D">
              <w:rPr>
                <w:rFonts w:hint="eastAsia"/>
              </w:rPr>
              <w:t>无</w:t>
            </w:r>
          </w:p>
          <w:p w:rsidR="000D6200" w:rsidRPr="0057007D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企业版软件</w:t>
            </w:r>
            <w:r w:rsidRPr="0057007D">
              <w:rPr>
                <w:b/>
                <w:color w:val="000000" w:themeColor="text1"/>
              </w:rPr>
              <w:t>：</w:t>
            </w:r>
          </w:p>
          <w:p w:rsidR="000D6200" w:rsidRPr="000D6200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57007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lastRenderedPageBreak/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896F4F" w:rsidRPr="00896F4F" w:rsidRDefault="00896F4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海南省重点污染源自动监控系统平台运维项目询价标书一拖二</w:t>
            </w:r>
          </w:p>
          <w:p w:rsidR="00896F4F" w:rsidRPr="00896F4F" w:rsidRDefault="00896F4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泗县智慧环保项目建设方案初稿</w:t>
            </w:r>
          </w:p>
          <w:p w:rsidR="00896F4F" w:rsidRPr="00896F4F" w:rsidRDefault="00896F4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技术支持</w:t>
            </w:r>
            <w:r>
              <w:t>10</w:t>
            </w:r>
            <w:r>
              <w:t>月份汇总</w:t>
            </w:r>
          </w:p>
          <w:p w:rsidR="00896F4F" w:rsidRPr="00896F4F" w:rsidRDefault="00896F4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B054F0" w:rsidRPr="008C625E" w:rsidRDefault="00896F4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广西大数据模型项目汇报</w:t>
            </w:r>
            <w:r>
              <w:t>PPT</w:t>
            </w:r>
            <w:r>
              <w:t>制作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593BEA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16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0</w:t>
            </w:r>
            <w:r>
              <w:t>份（</w:t>
            </w:r>
            <w:r>
              <w:t>0w</w:t>
            </w:r>
            <w:r>
              <w:t>），</w:t>
            </w:r>
            <w:r>
              <w:t>2B</w:t>
            </w:r>
            <w:r>
              <w:t>合同</w:t>
            </w:r>
            <w:r>
              <w:t>14</w:t>
            </w:r>
            <w:r>
              <w:t>份（</w:t>
            </w:r>
            <w:r>
              <w:t>33.53w</w:t>
            </w:r>
            <w:r>
              <w:t>）：</w:t>
            </w:r>
            <w:r>
              <w:br/>
            </w:r>
            <w:r>
              <w:t>何功斌（营销）</w:t>
            </w:r>
            <w:r>
              <w:br/>
            </w:r>
            <w:r>
              <w:t>白银市生态环境局</w:t>
            </w:r>
            <w:r>
              <w:t>-</w:t>
            </w:r>
            <w:r>
              <w:t>污染源自动监控平台重新部署及数据库恢复工作</w:t>
            </w:r>
            <w:r>
              <w:t>10w</w:t>
            </w:r>
            <w:r>
              <w:br/>
            </w:r>
            <w:r>
              <w:t>李红燕</w:t>
            </w:r>
            <w:r>
              <w:br/>
            </w:r>
            <w:r>
              <w:t>瀚蓝（海阳）固废处置有限公司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t>刘祥辉</w:t>
            </w:r>
            <w:r>
              <w:br/>
            </w:r>
            <w:r>
              <w:t>光大环保能源（东方）有限公司</w:t>
            </w:r>
            <w:r>
              <w:t>-</w:t>
            </w:r>
            <w:r>
              <w:t>值守续签</w:t>
            </w:r>
            <w:r>
              <w:t>3.92</w:t>
            </w:r>
            <w:r>
              <w:br/>
            </w:r>
            <w:r>
              <w:t>广东万为控制技术有限公司</w:t>
            </w:r>
            <w:r>
              <w:t>-</w:t>
            </w:r>
            <w:r>
              <w:t>数采仪</w:t>
            </w:r>
            <w:r>
              <w:t>6.92w</w:t>
            </w:r>
            <w:r>
              <w:br/>
            </w:r>
            <w:r>
              <w:t>南京卓维纳孚尔科技有限公司</w:t>
            </w:r>
            <w:r>
              <w:t>-</w:t>
            </w:r>
            <w:r>
              <w:t>数采仪</w:t>
            </w:r>
            <w:r>
              <w:t>2.2w</w:t>
            </w:r>
            <w:r>
              <w:br/>
            </w:r>
            <w:r>
              <w:t>王超</w:t>
            </w:r>
            <w:r>
              <w:br/>
            </w:r>
            <w:r>
              <w:t>上海英凡环保科技有限公司</w:t>
            </w:r>
            <w:r>
              <w:t>-</w:t>
            </w:r>
            <w:r>
              <w:t>数采仪</w:t>
            </w:r>
            <w:r>
              <w:t>1.55w</w:t>
            </w:r>
            <w:r>
              <w:br/>
            </w:r>
            <w:r>
              <w:t>何帮业</w:t>
            </w:r>
            <w:r>
              <w:br/>
            </w:r>
            <w:r>
              <w:t>德宏海创环保科技有限责任公司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瀚蓝工程技术有限公司</w:t>
            </w:r>
            <w:r>
              <w:t>-</w:t>
            </w:r>
            <w:r>
              <w:t>数采仪</w:t>
            </w:r>
            <w:r>
              <w:t>3</w:t>
            </w:r>
            <w:r>
              <w:t>台</w:t>
            </w:r>
            <w:r>
              <w:t>6w</w:t>
            </w:r>
            <w:r>
              <w:br/>
            </w:r>
            <w:r>
              <w:t>昆明三峰再生能源发电有限公司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王志文</w:t>
            </w:r>
            <w:r>
              <w:br/>
            </w:r>
            <w:r>
              <w:t>临清德运环保能源有限公司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宋雪迎</w:t>
            </w:r>
            <w:r>
              <w:br/>
            </w:r>
            <w:r>
              <w:t>鹿邑旺能环保能源有限公司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庄丹凤</w:t>
            </w:r>
            <w:r>
              <w:br/>
            </w:r>
            <w:r>
              <w:t>福鼎市环境新能源有限公司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贺浩（采购）</w:t>
            </w:r>
            <w:r>
              <w:br/>
            </w:r>
            <w:r>
              <w:t>成都君逸扬科技有限公司</w:t>
            </w:r>
            <w:r>
              <w:t>-</w:t>
            </w:r>
            <w:r>
              <w:t>广元采购硬件</w:t>
            </w:r>
            <w:r>
              <w:t>0.5w</w:t>
            </w:r>
            <w:r>
              <w:br/>
            </w:r>
            <w:r>
              <w:t>黄于明</w:t>
            </w:r>
            <w:r>
              <w:br/>
            </w:r>
            <w:r>
              <w:t>瀚蓝工程技术有限公司</w:t>
            </w:r>
            <w:r>
              <w:t>-</w:t>
            </w:r>
            <w:r>
              <w:t>数采仪</w:t>
            </w:r>
            <w:r>
              <w:t>1</w:t>
            </w:r>
            <w:r>
              <w:t>台</w:t>
            </w:r>
            <w:r>
              <w:t>2w</w:t>
            </w:r>
            <w:r>
              <w:br/>
            </w:r>
            <w:r>
              <w:t>陈磊</w:t>
            </w:r>
            <w:r>
              <w:t>1</w:t>
            </w:r>
            <w:r>
              <w:br/>
            </w:r>
            <w:r>
              <w:t>南京六合茉莉绿色能源有限公司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胡逍</w:t>
            </w:r>
            <w:r>
              <w:br/>
            </w:r>
            <w:r>
              <w:t>江苏彭之润物资贸易有限公司</w:t>
            </w:r>
            <w:r>
              <w:t>-dtu</w:t>
            </w:r>
            <w:r>
              <w:t>天线</w:t>
            </w:r>
            <w:r>
              <w:t>0.16w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35475B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1A3FF0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各</w:t>
            </w:r>
            <w:r w:rsidR="00DC56CD">
              <w:rPr>
                <w:rFonts w:hint="eastAsia"/>
              </w:rPr>
              <w:t>省</w:t>
            </w:r>
            <w:r w:rsidR="00DC56CD">
              <w:rPr>
                <w:rFonts w:hint="eastAsia"/>
              </w:rPr>
              <w:t>4.2.2</w:t>
            </w:r>
            <w:r w:rsidR="00DC56CD">
              <w:rPr>
                <w:rFonts w:hint="eastAsia"/>
              </w:rPr>
              <w:t>升级</w:t>
            </w:r>
            <w:r w:rsidR="00DC56CD">
              <w:t>对接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A85DBF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8</w:t>
            </w:r>
            <w:r>
              <w:t>封邮件，遗留</w:t>
            </w:r>
            <w:r>
              <w:t>3</w:t>
            </w:r>
            <w:r>
              <w:t>封，九月共收到</w:t>
            </w:r>
            <w:r>
              <w:t>41</w:t>
            </w:r>
            <w:r>
              <w:t>封邮件，遗留</w:t>
            </w:r>
            <w:r>
              <w:t>3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5</w:t>
            </w:r>
            <w:r>
              <w:t>封，及时处理</w:t>
            </w:r>
            <w:r>
              <w:t>5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C94ED7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7525D6">
              <w:t>   </w:t>
            </w:r>
            <w:r w:rsidR="00A85DBF">
              <w:t> </w:t>
            </w:r>
            <w:r w:rsidR="00A85DBF">
              <w:t>本周共收到</w:t>
            </w:r>
            <w:r w:rsidR="00A85DBF">
              <w:t>4</w:t>
            </w:r>
            <w:r w:rsidR="00A85DBF">
              <w:t>个服务单，已处</w:t>
            </w:r>
            <w:r w:rsidR="00A85DBF">
              <w:t>2</w:t>
            </w:r>
            <w:r w:rsidR="00A85DBF">
              <w:t>个，遗留</w:t>
            </w:r>
            <w:r w:rsidR="00A85DBF">
              <w:t>2</w:t>
            </w:r>
            <w:r w:rsidR="00A85DBF">
              <w:t>个，提交研发</w:t>
            </w:r>
            <w:r w:rsidR="00A85DBF">
              <w:t>bug</w:t>
            </w:r>
            <w:r w:rsidR="00A85DBF">
              <w:t>单</w:t>
            </w:r>
            <w:r w:rsidR="00A85DBF">
              <w:t>0</w:t>
            </w:r>
            <w:r w:rsidR="00A85DBF">
              <w:t>个，遗留</w:t>
            </w:r>
            <w:r w:rsidR="00A85DBF">
              <w:t>0</w:t>
            </w:r>
            <w:r w:rsidR="00A85DBF">
              <w:t>个。</w:t>
            </w:r>
            <w:r w:rsidR="00A85DBF">
              <w:br/>
              <w:t>    bug</w:t>
            </w:r>
            <w:r w:rsidR="00A85DBF">
              <w:t>历史遗留</w:t>
            </w:r>
            <w:r w:rsidR="00A85DBF">
              <w:t>27</w:t>
            </w:r>
            <w:r w:rsidR="00A85DBF">
              <w:t>（已提交任务单），合计</w:t>
            </w:r>
            <w:r w:rsidR="00A85DBF">
              <w:t>29</w:t>
            </w:r>
            <w:r w:rsidR="00A85DBF"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A85DB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>
              <w:t>本周共收到</w:t>
            </w:r>
            <w:r>
              <w:t>6</w:t>
            </w:r>
            <w:r>
              <w:t>个需求单，提交研发</w:t>
            </w:r>
            <w:r>
              <w:t>6</w:t>
            </w:r>
            <w:r>
              <w:t>个，已处理</w:t>
            </w:r>
            <w:r>
              <w:t>2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29</w:t>
            </w:r>
            <w:r>
              <w:t>个，合计</w:t>
            </w:r>
            <w:r>
              <w:t>33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E81CB5" w:rsidRPr="00A65187" w:rsidRDefault="00E81CB5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5187"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西安</w:t>
            </w:r>
            <w:r w:rsidR="007F7534">
              <w:rPr>
                <w:rFonts w:ascii="宋体" w:hAnsi="宋体" w:hint="eastAsia"/>
                <w:szCs w:val="21"/>
              </w:rPr>
              <w:t>、</w:t>
            </w:r>
            <w:r w:rsidR="007F7534">
              <w:rPr>
                <w:rFonts w:ascii="宋体" w:hAnsi="宋体"/>
                <w:szCs w:val="21"/>
              </w:rPr>
              <w:t>环保部</w:t>
            </w:r>
            <w:r w:rsidR="009B3699">
              <w:rPr>
                <w:rFonts w:ascii="宋体" w:hAnsi="宋体" w:hint="eastAsia"/>
                <w:szCs w:val="21"/>
              </w:rPr>
              <w:t>、</w:t>
            </w:r>
            <w:r w:rsidR="009B3699">
              <w:rPr>
                <w:rFonts w:ascii="宋体" w:hAnsi="宋体"/>
                <w:szCs w:val="21"/>
              </w:rPr>
              <w:t>吉安、</w:t>
            </w:r>
            <w:r w:rsidR="00596E93">
              <w:rPr>
                <w:rFonts w:ascii="宋体" w:hAnsi="宋体" w:hint="eastAsia"/>
                <w:szCs w:val="21"/>
              </w:rPr>
              <w:t>值守</w:t>
            </w:r>
            <w:r w:rsidR="00C94ED7">
              <w:rPr>
                <w:rFonts w:ascii="宋体" w:hAnsi="宋体"/>
                <w:szCs w:val="21"/>
              </w:rPr>
              <w:t>、风控</w:t>
            </w:r>
            <w:r w:rsidRPr="00A65187">
              <w:rPr>
                <w:rFonts w:ascii="宋体" w:hAnsi="宋体"/>
                <w:szCs w:val="21"/>
              </w:rPr>
              <w:t>等招聘沟通</w:t>
            </w:r>
          </w:p>
          <w:p w:rsidR="00475597" w:rsidRDefault="00475597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ongo</w:t>
            </w:r>
            <w:r>
              <w:rPr>
                <w:rFonts w:ascii="宋体" w:hAnsi="宋体"/>
                <w:szCs w:val="21"/>
              </w:rPr>
              <w:t>db培训考核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EC1A73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553D14" w:rsidRDefault="00F34A0D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截止8月底</w:t>
            </w:r>
            <w:r>
              <w:rPr>
                <w:rFonts w:ascii="宋体" w:hAnsi="宋体"/>
                <w:szCs w:val="21"/>
              </w:rPr>
              <w:t>应收款催款及</w:t>
            </w:r>
            <w:r>
              <w:rPr>
                <w:rFonts w:ascii="宋体" w:hAnsi="宋体" w:hint="eastAsia"/>
                <w:szCs w:val="21"/>
              </w:rPr>
              <w:t>跟踪</w:t>
            </w:r>
            <w:r>
              <w:rPr>
                <w:rFonts w:ascii="宋体" w:hAnsi="宋体"/>
                <w:szCs w:val="21"/>
              </w:rPr>
              <w:t>、汇总</w:t>
            </w:r>
            <w:r w:rsidR="00472F57">
              <w:rPr>
                <w:rFonts w:ascii="宋体" w:hAnsi="宋体" w:hint="eastAsia"/>
                <w:szCs w:val="21"/>
              </w:rPr>
              <w:t>更新</w:t>
            </w:r>
            <w:r w:rsidR="00472F57">
              <w:rPr>
                <w:rFonts w:ascii="宋体" w:hAnsi="宋体"/>
                <w:szCs w:val="21"/>
              </w:rPr>
              <w:t>（</w:t>
            </w:r>
            <w:r w:rsidR="00472F57">
              <w:rPr>
                <w:rFonts w:ascii="宋体" w:hAnsi="宋体" w:hint="eastAsia"/>
                <w:szCs w:val="21"/>
              </w:rPr>
              <w:t>待签字</w:t>
            </w:r>
            <w:r w:rsidR="00472F57">
              <w:rPr>
                <w:rFonts w:ascii="宋体" w:hAnsi="宋体"/>
                <w:szCs w:val="21"/>
              </w:rPr>
              <w:t>）</w:t>
            </w:r>
          </w:p>
          <w:p w:rsidR="00F34A0D" w:rsidRDefault="00EC1A73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已到期</w:t>
            </w:r>
            <w:r>
              <w:rPr>
                <w:rFonts w:ascii="宋体" w:hAnsi="宋体"/>
                <w:szCs w:val="21"/>
              </w:rPr>
              <w:t>及近三月到期合同跟踪</w:t>
            </w:r>
          </w:p>
          <w:p w:rsidR="00EC1A73" w:rsidRDefault="00EC1A73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销售提成分配</w:t>
            </w:r>
          </w:p>
          <w:p w:rsidR="001300B0" w:rsidRDefault="00EC1A73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国庆值班安排及</w:t>
            </w:r>
            <w:r>
              <w:rPr>
                <w:rFonts w:ascii="宋体" w:hAnsi="宋体"/>
                <w:szCs w:val="21"/>
              </w:rPr>
              <w:t>值班表制作、发布</w:t>
            </w:r>
          </w:p>
          <w:p w:rsidR="00EC1A73" w:rsidRDefault="00C026FF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企业品质保障组</w:t>
            </w:r>
            <w:r>
              <w:rPr>
                <w:rFonts w:ascii="宋体" w:hAnsi="宋体"/>
                <w:szCs w:val="21"/>
              </w:rPr>
              <w:t>质量月度会议</w:t>
            </w:r>
          </w:p>
          <w:p w:rsidR="00C026FF" w:rsidRDefault="00C026FF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企业服务组</w:t>
            </w:r>
            <w:r>
              <w:rPr>
                <w:rFonts w:ascii="宋体" w:hAnsi="宋体"/>
                <w:szCs w:val="21"/>
              </w:rPr>
              <w:t>作业指导</w:t>
            </w:r>
            <w:r>
              <w:rPr>
                <w:rFonts w:ascii="宋体" w:hAnsi="宋体" w:hint="eastAsia"/>
                <w:szCs w:val="21"/>
              </w:rPr>
              <w:t>梳理</w:t>
            </w:r>
          </w:p>
          <w:p w:rsidR="00CC337A" w:rsidRDefault="00CC337A" w:rsidP="00470BA1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内蒙古采购</w:t>
            </w:r>
            <w:r>
              <w:rPr>
                <w:rFonts w:ascii="宋体" w:hAnsi="宋体"/>
                <w:szCs w:val="21"/>
              </w:rPr>
              <w:t>事宜沟通</w:t>
            </w:r>
          </w:p>
          <w:p w:rsidR="00470BA1" w:rsidRPr="00470BA1" w:rsidRDefault="00470BA1" w:rsidP="00470BA1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冬奥会</w:t>
            </w:r>
            <w:r>
              <w:rPr>
                <w:rFonts w:ascii="宋体" w:hAnsi="宋体"/>
                <w:szCs w:val="21"/>
              </w:rPr>
              <w:t>保障事宜协调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</w:t>
            </w:r>
            <w:r w:rsidR="0040232C">
              <w:rPr>
                <w:rFonts w:ascii="宋体" w:hAnsi="宋体" w:hint="eastAsia"/>
                <w:szCs w:val="21"/>
              </w:rPr>
              <w:t>北京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EC1A73">
              <w:rPr>
                <w:rFonts w:ascii="宋体" w:hAnsi="宋体" w:hint="eastAsia"/>
                <w:szCs w:val="21"/>
              </w:rPr>
              <w:t>内蒙古</w:t>
            </w:r>
            <w:r w:rsidR="0040232C">
              <w:rPr>
                <w:rFonts w:ascii="宋体" w:hAnsi="宋体" w:hint="eastAsia"/>
                <w:szCs w:val="21"/>
              </w:rPr>
              <w:t>、</w:t>
            </w:r>
            <w:r w:rsidR="0040232C">
              <w:rPr>
                <w:rFonts w:ascii="宋体" w:hAnsi="宋体"/>
                <w:szCs w:val="21"/>
              </w:rPr>
              <w:t>安徽部署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682142">
              <w:rPr>
                <w:rFonts w:ascii="宋体" w:hAnsi="宋体" w:hint="eastAsia"/>
                <w:szCs w:val="21"/>
              </w:rPr>
              <w:t>支持及</w:t>
            </w:r>
            <w:r w:rsidR="00682142">
              <w:rPr>
                <w:rFonts w:ascii="宋体" w:hAnsi="宋体"/>
                <w:szCs w:val="21"/>
              </w:rPr>
              <w:t>联调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5D1038" w:rsidRDefault="00433653" w:rsidP="0088592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ongo</w:t>
            </w:r>
            <w:r>
              <w:rPr>
                <w:rFonts w:ascii="宋体" w:hAnsi="宋体"/>
                <w:szCs w:val="21"/>
              </w:rPr>
              <w:t>db</w:t>
            </w:r>
            <w:r w:rsidR="00855FFF">
              <w:rPr>
                <w:rFonts w:ascii="宋体" w:hAnsi="宋体"/>
                <w:szCs w:val="21"/>
              </w:rPr>
              <w:t>培训考核</w:t>
            </w:r>
          </w:p>
          <w:p w:rsidR="00845B95" w:rsidRDefault="00081723" w:rsidP="007F156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后问题对接保障</w:t>
            </w:r>
          </w:p>
          <w:p w:rsidR="00470BA1" w:rsidRPr="00470BA1" w:rsidRDefault="00470BA1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470BA1" w:rsidRPr="00470BA1" w:rsidRDefault="00470BA1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贵州省运维一拖二</w:t>
            </w:r>
          </w:p>
          <w:p w:rsidR="00470BA1" w:rsidRPr="00470BA1" w:rsidRDefault="00470BA1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浙江省运维一拖二</w:t>
            </w:r>
          </w:p>
          <w:p w:rsidR="002B5D47" w:rsidRPr="00E430AB" w:rsidRDefault="00470BA1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t>连云港自动监控系统定制化项目方案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0A2AAD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D603B6">
        <w:rPr>
          <w:rFonts w:ascii="仿宋" w:eastAsia="仿宋" w:hAnsi="仿宋"/>
          <w:sz w:val="28"/>
          <w:szCs w:val="28"/>
          <w:u w:val="single"/>
        </w:rPr>
        <w:t>30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4B" w:rsidRDefault="0080234B">
      <w:r>
        <w:separator/>
      </w:r>
    </w:p>
  </w:endnote>
  <w:endnote w:type="continuationSeparator" w:id="0">
    <w:p w:rsidR="0080234B" w:rsidRDefault="0080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4B" w:rsidRDefault="0080234B">
      <w:r>
        <w:separator/>
      </w:r>
    </w:p>
  </w:footnote>
  <w:footnote w:type="continuationSeparator" w:id="0">
    <w:p w:rsidR="0080234B" w:rsidRDefault="0080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2"/>
  </w:num>
  <w:num w:numId="5">
    <w:abstractNumId w:val="13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5"/>
  </w:num>
  <w:num w:numId="11">
    <w:abstractNumId w:val="9"/>
  </w:num>
  <w:num w:numId="12">
    <w:abstractNumId w:val="3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21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AE6"/>
    <w:rsid w:val="00060AD8"/>
    <w:rsid w:val="00060D63"/>
    <w:rsid w:val="00060E9C"/>
    <w:rsid w:val="00060F0F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3D9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3FF0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823"/>
    <w:rsid w:val="001B0B2E"/>
    <w:rsid w:val="001B0CB7"/>
    <w:rsid w:val="001B0F8B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60D"/>
    <w:rsid w:val="00410FF7"/>
    <w:rsid w:val="00411394"/>
    <w:rsid w:val="00412772"/>
    <w:rsid w:val="0041328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010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6A93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EA4"/>
    <w:rsid w:val="00764FD1"/>
    <w:rsid w:val="00765C82"/>
    <w:rsid w:val="007660CC"/>
    <w:rsid w:val="007661B6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A50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103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03B6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8D6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87637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12859-BA65-4810-B8A3-ADB189CB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</TotalTime>
  <Pages>3</Pages>
  <Words>304</Words>
  <Characters>1738</Characters>
  <Application>Microsoft Office Word</Application>
  <DocSecurity>0</DocSecurity>
  <Lines>14</Lines>
  <Paragraphs>4</Paragraphs>
  <ScaleCrop>false</ScaleCrop>
  <Company>JointSky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18</cp:revision>
  <dcterms:created xsi:type="dcterms:W3CDTF">2021-09-30T09:40:00Z</dcterms:created>
  <dcterms:modified xsi:type="dcterms:W3CDTF">2021-09-30T09:58:00Z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