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rPr>
        <w:t>202</w:t>
      </w:r>
      <w:r>
        <w:rPr>
          <w:rFonts w:ascii="黑体" w:hAnsi="黑体" w:eastAsia="黑体"/>
          <w:sz w:val="52"/>
        </w:rPr>
        <w:t>1</w:t>
      </w:r>
      <w:r>
        <w:rPr>
          <w:rFonts w:hint="eastAsia" w:ascii="黑体" w:hAnsi="黑体" w:eastAsia="黑体"/>
          <w:sz w:val="52"/>
        </w:rPr>
        <w:t>年</w:t>
      </w:r>
      <w:r>
        <w:rPr>
          <w:rFonts w:ascii="黑体" w:hAnsi="黑体" w:eastAsia="黑体"/>
          <w:sz w:val="52"/>
        </w:rPr>
        <w:t>第</w:t>
      </w:r>
      <w:r>
        <w:rPr>
          <w:rFonts w:hint="eastAsia" w:ascii="黑体" w:hAnsi="黑体" w:eastAsia="黑体"/>
          <w:sz w:val="52"/>
        </w:rPr>
        <w:t>3</w:t>
      </w:r>
      <w:r>
        <w:rPr>
          <w:rFonts w:hint="eastAsia" w:ascii="黑体" w:hAnsi="黑体" w:eastAsia="黑体"/>
          <w:sz w:val="52"/>
          <w:lang w:val="en-US" w:eastAsia="zh-CN"/>
        </w:rPr>
        <w:t>1</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55" w:type="dxa"/>
            <w:shd w:val="clear" w:color="auto" w:fill="auto"/>
            <w:vAlign w:val="center"/>
          </w:tcPr>
          <w:p>
            <w:pPr>
              <w:numPr>
                <w:ilvl w:val="0"/>
                <w:numId w:val="3"/>
              </w:numPr>
              <w:rPr>
                <w:sz w:val="28"/>
                <w:szCs w:val="28"/>
              </w:rPr>
            </w:pPr>
            <w:r>
              <w:rPr>
                <w:rFonts w:hint="eastAsia" w:ascii="黑体" w:hAnsi="黑体" w:eastAsia="黑体"/>
                <w:sz w:val="32"/>
              </w:rPr>
              <w:t>本周服务推广工作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8755" w:type="dxa"/>
            <w:shd w:val="clear" w:color="auto" w:fill="auto"/>
          </w:tcPr>
          <w:p>
            <w:pPr>
              <w:rPr>
                <w:rFonts w:ascii="仿宋" w:hAnsi="仿宋" w:eastAsia="仿宋"/>
                <w:b/>
                <w:sz w:val="28"/>
                <w:szCs w:val="28"/>
              </w:rPr>
            </w:pPr>
            <w:r>
              <w:rPr>
                <w:rFonts w:hint="eastAsia" w:ascii="仿宋" w:hAnsi="仿宋" w:eastAsia="仿宋"/>
                <w:b/>
                <w:sz w:val="28"/>
                <w:szCs w:val="28"/>
              </w:rPr>
              <w:t>1、机会</w:t>
            </w:r>
            <w:r>
              <w:rPr>
                <w:rFonts w:ascii="仿宋" w:hAnsi="仿宋" w:eastAsia="仿宋"/>
                <w:b/>
                <w:sz w:val="28"/>
                <w:szCs w:val="28"/>
              </w:rPr>
              <w:t>跟进情况：</w:t>
            </w:r>
          </w:p>
          <w:p>
            <w:pPr>
              <w:numPr>
                <w:ilvl w:val="0"/>
                <w:numId w:val="4"/>
              </w:numPr>
              <w:rPr>
                <w:rFonts w:ascii="仿宋" w:hAnsi="仿宋" w:eastAsia="仿宋"/>
                <w:sz w:val="28"/>
                <w:szCs w:val="28"/>
              </w:rPr>
            </w:pPr>
            <w:r>
              <w:rPr>
                <w:rFonts w:hint="eastAsia" w:ascii="仿宋" w:hAnsi="仿宋" w:eastAsia="仿宋"/>
                <w:sz w:val="28"/>
                <w:szCs w:val="28"/>
              </w:rPr>
              <w:t>粤</w:t>
            </w:r>
            <w:r>
              <w:rPr>
                <w:rFonts w:ascii="仿宋" w:hAnsi="仿宋" w:eastAsia="仿宋"/>
                <w:sz w:val="28"/>
                <w:szCs w:val="28"/>
              </w:rPr>
              <w:t>桂湘琼</w:t>
            </w:r>
            <w:r>
              <w:rPr>
                <w:rFonts w:hint="eastAsia" w:ascii="仿宋" w:hAnsi="仿宋" w:eastAsia="仿宋"/>
                <w:sz w:val="28"/>
                <w:szCs w:val="28"/>
              </w:rPr>
              <w:t>鄂</w:t>
            </w:r>
            <w:r>
              <w:rPr>
                <w:rFonts w:ascii="仿宋" w:hAnsi="仿宋" w:eastAsia="仿宋"/>
                <w:sz w:val="28"/>
                <w:szCs w:val="28"/>
              </w:rPr>
              <w:t>：</w:t>
            </w:r>
          </w:p>
          <w:p>
            <w:pPr>
              <w:pStyle w:val="77"/>
              <w:numPr>
                <w:ilvl w:val="0"/>
                <w:numId w:val="5"/>
              </w:numPr>
              <w:ind w:firstLineChars="0"/>
              <w:rPr>
                <w:rFonts w:hint="eastAsia" w:ascii="仿宋" w:hAnsi="仿宋" w:eastAsia="仿宋"/>
                <w:sz w:val="28"/>
                <w:szCs w:val="28"/>
              </w:rPr>
            </w:pPr>
            <w:r>
              <w:rPr>
                <w:rFonts w:hint="eastAsia" w:ascii="仿宋" w:hAnsi="仿宋" w:eastAsia="仿宋"/>
                <w:sz w:val="28"/>
                <w:szCs w:val="28"/>
              </w:rPr>
              <w:t>和来宾市局周科沟通项目方案，并定稿发给用户。</w:t>
            </w:r>
          </w:p>
          <w:p>
            <w:pPr>
              <w:pStyle w:val="77"/>
              <w:numPr>
                <w:ilvl w:val="0"/>
                <w:numId w:val="5"/>
              </w:numPr>
              <w:ind w:firstLineChars="0"/>
              <w:rPr>
                <w:rFonts w:hint="eastAsia" w:ascii="仿宋" w:hAnsi="仿宋" w:eastAsia="仿宋"/>
                <w:sz w:val="28"/>
                <w:szCs w:val="28"/>
              </w:rPr>
            </w:pPr>
            <w:r>
              <w:rPr>
                <w:rFonts w:hint="eastAsia" w:ascii="仿宋" w:hAnsi="仿宋" w:eastAsia="仿宋"/>
                <w:sz w:val="28"/>
                <w:szCs w:val="28"/>
              </w:rPr>
              <w:t>珠海高栏港巡检项目合同评审。</w:t>
            </w:r>
          </w:p>
          <w:p>
            <w:pPr>
              <w:pStyle w:val="77"/>
              <w:numPr>
                <w:ilvl w:val="0"/>
                <w:numId w:val="5"/>
              </w:numPr>
              <w:ind w:firstLineChars="0"/>
              <w:rPr>
                <w:rFonts w:ascii="仿宋" w:hAnsi="仿宋" w:eastAsia="仿宋"/>
                <w:sz w:val="28"/>
                <w:szCs w:val="24"/>
              </w:rPr>
            </w:pPr>
            <w:r>
              <w:rPr>
                <w:rFonts w:hint="eastAsia" w:ascii="仿宋" w:hAnsi="仿宋" w:eastAsia="仿宋"/>
                <w:sz w:val="28"/>
                <w:szCs w:val="28"/>
              </w:rPr>
              <w:t>华南督察局外采合同沟通和评审</w:t>
            </w:r>
            <w:r>
              <w:rPr>
                <w:rFonts w:hint="eastAsia" w:ascii="仿宋" w:hAnsi="仿宋" w:eastAsia="仿宋"/>
                <w:sz w:val="28"/>
                <w:szCs w:val="24"/>
              </w:rPr>
              <w:t>。</w:t>
            </w:r>
          </w:p>
          <w:p>
            <w:pPr>
              <w:numPr>
                <w:ilvl w:val="0"/>
                <w:numId w:val="4"/>
              </w:numPr>
              <w:rPr>
                <w:rFonts w:ascii="仿宋" w:hAnsi="仿宋" w:eastAsia="仿宋"/>
                <w:sz w:val="28"/>
                <w:szCs w:val="28"/>
              </w:rPr>
            </w:pPr>
            <w:r>
              <w:rPr>
                <w:rFonts w:ascii="仿宋" w:hAnsi="仿宋" w:eastAsia="仿宋"/>
                <w:sz w:val="28"/>
                <w:szCs w:val="28"/>
              </w:rPr>
              <w:t>浙闽赣</w:t>
            </w:r>
            <w:r>
              <w:rPr>
                <w:rFonts w:hint="eastAsia" w:ascii="仿宋" w:hAnsi="仿宋" w:eastAsia="仿宋"/>
                <w:sz w:val="28"/>
                <w:szCs w:val="28"/>
              </w:rPr>
              <w:t>：</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rPr>
              <w:t>视频用电量监控方案编制。</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rPr>
              <w:t>厦门现场检查方案编制。</w:t>
            </w:r>
          </w:p>
          <w:p>
            <w:pPr>
              <w:pStyle w:val="77"/>
              <w:numPr>
                <w:ilvl w:val="0"/>
                <w:numId w:val="6"/>
              </w:numPr>
              <w:ind w:firstLineChars="0"/>
              <w:rPr>
                <w:rFonts w:ascii="仿宋" w:hAnsi="仿宋" w:eastAsia="仿宋"/>
                <w:sz w:val="28"/>
                <w:szCs w:val="24"/>
              </w:rPr>
            </w:pPr>
            <w:r>
              <w:rPr>
                <w:rFonts w:hint="eastAsia" w:ascii="仿宋" w:hAnsi="仿宋" w:eastAsia="仿宋"/>
                <w:sz w:val="28"/>
                <w:szCs w:val="24"/>
              </w:rPr>
              <w:t>安溪瀚蓝升级改造方案沟通。</w:t>
            </w:r>
          </w:p>
          <w:p>
            <w:pPr>
              <w:numPr>
                <w:ilvl w:val="0"/>
                <w:numId w:val="4"/>
              </w:numPr>
              <w:rPr>
                <w:rFonts w:ascii="仿宋" w:hAnsi="仿宋" w:eastAsia="仿宋"/>
                <w:sz w:val="28"/>
                <w:szCs w:val="28"/>
                <w:highlight w:val="none"/>
              </w:rPr>
            </w:pPr>
            <w:r>
              <w:rPr>
                <w:rFonts w:ascii="仿宋" w:hAnsi="仿宋" w:eastAsia="仿宋"/>
                <w:sz w:val="28"/>
                <w:szCs w:val="28"/>
                <w:highlight w:val="none"/>
              </w:rPr>
              <w:t>辽吉黑蒙：</w:t>
            </w:r>
          </w:p>
          <w:p>
            <w:pPr>
              <w:pStyle w:val="77"/>
              <w:numPr>
                <w:ilvl w:val="0"/>
                <w:numId w:val="7"/>
              </w:numPr>
              <w:ind w:firstLineChars="0"/>
              <w:rPr>
                <w:rFonts w:hint="eastAsia" w:ascii="仿宋" w:hAnsi="仿宋" w:eastAsia="仿宋"/>
                <w:sz w:val="28"/>
                <w:szCs w:val="24"/>
              </w:rPr>
            </w:pPr>
            <w:r>
              <w:rPr>
                <w:rFonts w:hint="eastAsia" w:ascii="仿宋" w:hAnsi="仿宋" w:eastAsia="仿宋"/>
                <w:sz w:val="28"/>
                <w:szCs w:val="24"/>
              </w:rPr>
              <w:t>企业端后续使用保障工作；</w:t>
            </w:r>
          </w:p>
          <w:p>
            <w:pPr>
              <w:pStyle w:val="77"/>
              <w:numPr>
                <w:ilvl w:val="0"/>
                <w:numId w:val="7"/>
              </w:numPr>
              <w:ind w:firstLineChars="0"/>
              <w:rPr>
                <w:rFonts w:hint="eastAsia" w:ascii="仿宋" w:hAnsi="仿宋" w:eastAsia="仿宋"/>
                <w:sz w:val="28"/>
                <w:szCs w:val="24"/>
              </w:rPr>
            </w:pPr>
            <w:r>
              <w:rPr>
                <w:rFonts w:hint="eastAsia" w:ascii="仿宋" w:hAnsi="仿宋" w:eastAsia="仿宋"/>
                <w:sz w:val="28"/>
                <w:szCs w:val="24"/>
              </w:rPr>
              <w:t>稳步推进内蒙古4.2升级工作，并指导完成升级方案；</w:t>
            </w:r>
          </w:p>
          <w:p>
            <w:pPr>
              <w:pStyle w:val="77"/>
              <w:numPr>
                <w:ilvl w:val="0"/>
                <w:numId w:val="7"/>
              </w:numPr>
              <w:ind w:firstLineChars="0"/>
              <w:rPr>
                <w:rFonts w:hint="eastAsia" w:ascii="仿宋" w:hAnsi="仿宋" w:eastAsia="仿宋"/>
                <w:sz w:val="28"/>
                <w:szCs w:val="24"/>
              </w:rPr>
            </w:pPr>
            <w:r>
              <w:rPr>
                <w:rFonts w:hint="eastAsia" w:ascii="仿宋" w:hAnsi="仿宋" w:eastAsia="仿宋"/>
                <w:sz w:val="28"/>
                <w:szCs w:val="24"/>
              </w:rPr>
              <w:t>区域内365值守续签工作与数采定销售工作；</w:t>
            </w:r>
          </w:p>
          <w:p>
            <w:pPr>
              <w:pStyle w:val="77"/>
              <w:numPr>
                <w:ilvl w:val="0"/>
                <w:numId w:val="7"/>
              </w:numPr>
              <w:ind w:firstLineChars="0"/>
              <w:rPr>
                <w:rFonts w:hint="eastAsia" w:ascii="仿宋" w:hAnsi="仿宋" w:eastAsia="仿宋"/>
                <w:sz w:val="28"/>
                <w:szCs w:val="24"/>
              </w:rPr>
            </w:pPr>
            <w:r>
              <w:rPr>
                <w:rFonts w:hint="eastAsia" w:ascii="仿宋" w:hAnsi="仿宋" w:eastAsia="仿宋"/>
                <w:sz w:val="28"/>
                <w:szCs w:val="24"/>
              </w:rPr>
              <w:t>长春地区数采仪推广工作；</w:t>
            </w:r>
          </w:p>
          <w:p>
            <w:pPr>
              <w:pStyle w:val="77"/>
              <w:numPr>
                <w:ilvl w:val="0"/>
                <w:numId w:val="7"/>
              </w:numPr>
              <w:ind w:firstLineChars="0"/>
              <w:rPr>
                <w:rFonts w:ascii="仿宋" w:hAnsi="仿宋" w:eastAsia="仿宋"/>
                <w:sz w:val="28"/>
                <w:szCs w:val="24"/>
              </w:rPr>
            </w:pPr>
            <w:r>
              <w:rPr>
                <w:rFonts w:hint="eastAsia" w:ascii="仿宋" w:hAnsi="仿宋" w:eastAsia="仿宋"/>
                <w:sz w:val="28"/>
                <w:szCs w:val="24"/>
              </w:rPr>
              <w:t>跟进长春新需求功能研发；</w:t>
            </w:r>
          </w:p>
          <w:p>
            <w:pPr>
              <w:numPr>
                <w:ilvl w:val="0"/>
                <w:numId w:val="4"/>
              </w:numPr>
              <w:rPr>
                <w:rFonts w:ascii="仿宋" w:hAnsi="仿宋" w:eastAsia="仿宋"/>
                <w:sz w:val="28"/>
                <w:szCs w:val="28"/>
                <w:highlight w:val="none"/>
              </w:rPr>
            </w:pPr>
            <w:r>
              <w:rPr>
                <w:rFonts w:ascii="仿宋" w:hAnsi="仿宋" w:eastAsia="仿宋"/>
                <w:sz w:val="28"/>
                <w:szCs w:val="28"/>
                <w:highlight w:val="none"/>
              </w:rPr>
              <w:t>晋</w:t>
            </w:r>
            <w:r>
              <w:rPr>
                <w:rFonts w:hint="eastAsia" w:ascii="仿宋" w:hAnsi="仿宋" w:eastAsia="仿宋"/>
                <w:sz w:val="28"/>
                <w:szCs w:val="28"/>
                <w:highlight w:val="none"/>
              </w:rPr>
              <w:t>豫陕</w:t>
            </w:r>
            <w:r>
              <w:rPr>
                <w:rFonts w:ascii="仿宋" w:hAnsi="仿宋" w:eastAsia="仿宋"/>
                <w:sz w:val="28"/>
                <w:szCs w:val="28"/>
                <w:highlight w:val="none"/>
              </w:rPr>
              <w:t>：</w:t>
            </w:r>
          </w:p>
          <w:p>
            <w:pPr>
              <w:pStyle w:val="77"/>
              <w:numPr>
                <w:ilvl w:val="0"/>
                <w:numId w:val="8"/>
              </w:numPr>
              <w:ind w:firstLineChars="0"/>
              <w:rPr>
                <w:rFonts w:hint="eastAsia" w:ascii="仿宋" w:hAnsi="仿宋" w:eastAsia="仿宋"/>
                <w:sz w:val="28"/>
                <w:szCs w:val="24"/>
              </w:rPr>
            </w:pPr>
            <w:r>
              <w:rPr>
                <w:rFonts w:hint="eastAsia" w:ascii="仿宋" w:hAnsi="仿宋" w:eastAsia="仿宋"/>
                <w:sz w:val="28"/>
                <w:szCs w:val="24"/>
              </w:rPr>
              <w:t>吕梁市数据控制单元产品市场宣传，各运营商技术培训。</w:t>
            </w:r>
          </w:p>
          <w:p>
            <w:pPr>
              <w:pStyle w:val="77"/>
              <w:numPr>
                <w:ilvl w:val="0"/>
                <w:numId w:val="8"/>
              </w:numPr>
              <w:ind w:firstLineChars="0"/>
              <w:rPr>
                <w:rFonts w:hint="eastAsia" w:ascii="仿宋" w:hAnsi="仿宋" w:eastAsia="仿宋"/>
                <w:sz w:val="28"/>
                <w:szCs w:val="24"/>
              </w:rPr>
            </w:pPr>
            <w:r>
              <w:rPr>
                <w:rFonts w:hint="eastAsia" w:ascii="仿宋" w:hAnsi="仿宋" w:eastAsia="仿宋"/>
                <w:sz w:val="28"/>
                <w:szCs w:val="24"/>
              </w:rPr>
              <w:t>晋中市自动监控运维市场推广。</w:t>
            </w:r>
          </w:p>
          <w:p>
            <w:pPr>
              <w:pStyle w:val="77"/>
              <w:numPr>
                <w:ilvl w:val="0"/>
                <w:numId w:val="8"/>
              </w:numPr>
              <w:ind w:firstLineChars="0"/>
              <w:rPr>
                <w:rFonts w:hint="eastAsia" w:ascii="仿宋" w:hAnsi="仿宋" w:eastAsia="仿宋"/>
                <w:sz w:val="28"/>
                <w:szCs w:val="24"/>
              </w:rPr>
            </w:pPr>
            <w:r>
              <w:rPr>
                <w:rFonts w:hint="eastAsia" w:ascii="仿宋" w:hAnsi="仿宋" w:eastAsia="仿宋"/>
                <w:sz w:val="28"/>
                <w:szCs w:val="24"/>
              </w:rPr>
              <w:t>运城市动态管控市场推广。</w:t>
            </w:r>
          </w:p>
          <w:p>
            <w:pPr>
              <w:pStyle w:val="77"/>
              <w:numPr>
                <w:ilvl w:val="0"/>
                <w:numId w:val="8"/>
              </w:numPr>
              <w:ind w:firstLineChars="0"/>
              <w:rPr>
                <w:rFonts w:ascii="仿宋" w:hAnsi="仿宋" w:eastAsia="仿宋"/>
                <w:sz w:val="28"/>
                <w:szCs w:val="24"/>
              </w:rPr>
            </w:pPr>
            <w:r>
              <w:rPr>
                <w:rFonts w:hint="eastAsia" w:ascii="仿宋" w:hAnsi="仿宋" w:eastAsia="仿宋"/>
                <w:sz w:val="28"/>
                <w:szCs w:val="24"/>
              </w:rPr>
              <w:t>三门峡自动监控运维工作推进，与驻地人员进行沟通。</w:t>
            </w:r>
          </w:p>
          <w:p>
            <w:pPr>
              <w:numPr>
                <w:ilvl w:val="0"/>
                <w:numId w:val="4"/>
              </w:numPr>
              <w:rPr>
                <w:rFonts w:ascii="仿宋" w:hAnsi="仿宋" w:eastAsia="仿宋"/>
                <w:sz w:val="28"/>
                <w:szCs w:val="28"/>
              </w:rPr>
            </w:pPr>
            <w:r>
              <w:rPr>
                <w:rFonts w:hint="eastAsia" w:ascii="仿宋" w:hAnsi="仿宋" w:eastAsia="仿宋"/>
                <w:sz w:val="28"/>
                <w:szCs w:val="28"/>
              </w:rPr>
              <w:t>云贵川渝：</w:t>
            </w:r>
          </w:p>
          <w:p>
            <w:pPr>
              <w:pStyle w:val="77"/>
              <w:numPr>
                <w:ilvl w:val="0"/>
                <w:numId w:val="9"/>
              </w:numPr>
              <w:ind w:firstLineChars="0"/>
              <w:rPr>
                <w:rFonts w:hint="eastAsia" w:ascii="仿宋" w:hAnsi="仿宋" w:eastAsia="仿宋"/>
                <w:sz w:val="28"/>
                <w:szCs w:val="24"/>
              </w:rPr>
            </w:pPr>
            <w:r>
              <w:rPr>
                <w:rFonts w:hint="eastAsia" w:ascii="仿宋" w:hAnsi="仿宋" w:eastAsia="仿宋"/>
                <w:sz w:val="28"/>
                <w:szCs w:val="24"/>
              </w:rPr>
              <w:t>三台中科数采仪器合同已经确定，可以盖章邮寄。</w:t>
            </w:r>
          </w:p>
          <w:p>
            <w:pPr>
              <w:pStyle w:val="77"/>
              <w:numPr>
                <w:ilvl w:val="0"/>
                <w:numId w:val="9"/>
              </w:numPr>
              <w:ind w:firstLineChars="0"/>
              <w:rPr>
                <w:rFonts w:hint="eastAsia" w:ascii="仿宋" w:hAnsi="仿宋" w:eastAsia="仿宋"/>
                <w:sz w:val="28"/>
                <w:szCs w:val="24"/>
              </w:rPr>
            </w:pPr>
            <w:r>
              <w:rPr>
                <w:rFonts w:hint="eastAsia" w:ascii="仿宋" w:hAnsi="仿宋" w:eastAsia="仿宋"/>
                <w:sz w:val="28"/>
                <w:szCs w:val="24"/>
              </w:rPr>
              <w:t>南充中航工业合同签订，已经走完评审</w:t>
            </w:r>
          </w:p>
          <w:p>
            <w:pPr>
              <w:pStyle w:val="77"/>
              <w:numPr>
                <w:ilvl w:val="0"/>
                <w:numId w:val="9"/>
              </w:numPr>
              <w:ind w:firstLineChars="0"/>
              <w:rPr>
                <w:rFonts w:hint="eastAsia" w:ascii="仿宋" w:hAnsi="仿宋" w:eastAsia="仿宋"/>
                <w:sz w:val="28"/>
                <w:szCs w:val="24"/>
              </w:rPr>
            </w:pPr>
            <w:r>
              <w:rPr>
                <w:rFonts w:hint="eastAsia" w:ascii="仿宋" w:hAnsi="仿宋" w:eastAsia="仿宋"/>
                <w:sz w:val="28"/>
                <w:szCs w:val="24"/>
              </w:rPr>
              <w:t>云南四家海创集团垃圾焚烧厂值守合同沟通，预计下周可以签订，客户已经走自己内部流程</w:t>
            </w:r>
          </w:p>
          <w:p>
            <w:pPr>
              <w:pStyle w:val="77"/>
              <w:numPr>
                <w:ilvl w:val="0"/>
                <w:numId w:val="9"/>
              </w:numPr>
              <w:ind w:firstLineChars="0"/>
              <w:rPr>
                <w:rFonts w:hint="eastAsia" w:ascii="仿宋" w:hAnsi="仿宋" w:eastAsia="仿宋"/>
                <w:sz w:val="28"/>
                <w:szCs w:val="24"/>
              </w:rPr>
            </w:pPr>
            <w:r>
              <w:rPr>
                <w:rFonts w:hint="eastAsia" w:ascii="仿宋" w:hAnsi="仿宋" w:eastAsia="仿宋"/>
                <w:sz w:val="28"/>
                <w:szCs w:val="24"/>
              </w:rPr>
              <w:t>四川省信息中心和邛崃环保局运维项目已经挂网，邛崃环保局运维项目报名已经完成，四川省信息中心项目还有一家没有报名完成，预计周一完成，标记均已经开始写。</w:t>
            </w:r>
          </w:p>
          <w:p>
            <w:pPr>
              <w:pStyle w:val="77"/>
              <w:numPr>
                <w:ilvl w:val="0"/>
                <w:numId w:val="9"/>
              </w:numPr>
              <w:ind w:firstLineChars="0"/>
              <w:rPr>
                <w:rFonts w:hint="eastAsia" w:ascii="仿宋" w:hAnsi="仿宋" w:eastAsia="仿宋"/>
                <w:sz w:val="28"/>
                <w:szCs w:val="24"/>
              </w:rPr>
            </w:pPr>
            <w:r>
              <w:rPr>
                <w:rFonts w:hint="eastAsia" w:ascii="仿宋" w:hAnsi="仿宋" w:eastAsia="仿宋"/>
                <w:sz w:val="28"/>
                <w:szCs w:val="24"/>
              </w:rPr>
              <w:t>贵阳是国控运维项目已经通过会议，进行招投标流程，现在进行招标方案编写阶段，本次招标一年</w:t>
            </w:r>
          </w:p>
          <w:p>
            <w:pPr>
              <w:pStyle w:val="77"/>
              <w:numPr>
                <w:ilvl w:val="0"/>
                <w:numId w:val="9"/>
              </w:numPr>
              <w:ind w:firstLineChars="0"/>
              <w:rPr>
                <w:rFonts w:hint="eastAsia" w:ascii="仿宋" w:hAnsi="仿宋" w:eastAsia="仿宋"/>
                <w:sz w:val="28"/>
                <w:szCs w:val="24"/>
              </w:rPr>
            </w:pPr>
            <w:r>
              <w:rPr>
                <w:rFonts w:hint="eastAsia" w:ascii="仿宋" w:hAnsi="仿宋" w:eastAsia="仿宋"/>
                <w:sz w:val="28"/>
                <w:szCs w:val="24"/>
              </w:rPr>
              <w:t>攀刚集团的方案按照客户要求已经修改完成，发送给客户，等待客户反馈</w:t>
            </w:r>
          </w:p>
          <w:p>
            <w:pPr>
              <w:pStyle w:val="77"/>
              <w:numPr>
                <w:ilvl w:val="0"/>
                <w:numId w:val="9"/>
              </w:numPr>
              <w:ind w:firstLineChars="0"/>
              <w:rPr>
                <w:rFonts w:ascii="仿宋" w:hAnsi="仿宋" w:eastAsia="仿宋"/>
                <w:sz w:val="28"/>
                <w:szCs w:val="24"/>
              </w:rPr>
            </w:pPr>
            <w:r>
              <w:rPr>
                <w:rFonts w:hint="eastAsia" w:ascii="仿宋" w:hAnsi="仿宋" w:eastAsia="仿宋"/>
                <w:sz w:val="28"/>
                <w:szCs w:val="24"/>
              </w:rPr>
              <w:t>昭通华西能源风控合同沟通，目前看他们需要在确认一下是只做培训，还是风控一起做，预计下周可以确定</w:t>
            </w:r>
            <w:r>
              <w:rPr>
                <w:rFonts w:hint="eastAsia" w:ascii="仿宋" w:hAnsi="仿宋" w:eastAsia="仿宋"/>
                <w:sz w:val="28"/>
                <w:szCs w:val="24"/>
                <w:lang w:eastAsia="zh-CN"/>
              </w:rPr>
              <w:t>。</w:t>
            </w:r>
          </w:p>
          <w:p>
            <w:pPr>
              <w:numPr>
                <w:ilvl w:val="0"/>
                <w:numId w:val="4"/>
              </w:numPr>
              <w:rPr>
                <w:rFonts w:ascii="仿宋" w:hAnsi="仿宋" w:eastAsia="仿宋"/>
                <w:sz w:val="28"/>
                <w:szCs w:val="28"/>
              </w:rPr>
            </w:pPr>
            <w:r>
              <w:rPr>
                <w:rFonts w:hint="eastAsia" w:ascii="仿宋" w:hAnsi="仿宋" w:eastAsia="仿宋"/>
                <w:sz w:val="28"/>
                <w:szCs w:val="28"/>
              </w:rPr>
              <w:t>京津冀鲁：</w:t>
            </w:r>
          </w:p>
          <w:p>
            <w:pPr>
              <w:pStyle w:val="77"/>
              <w:numPr>
                <w:ilvl w:val="0"/>
                <w:numId w:val="10"/>
              </w:numPr>
              <w:ind w:firstLineChars="0"/>
              <w:rPr>
                <w:rFonts w:hint="eastAsia" w:ascii="仿宋" w:hAnsi="仿宋" w:eastAsia="仿宋"/>
                <w:sz w:val="28"/>
                <w:szCs w:val="24"/>
              </w:rPr>
            </w:pPr>
            <w:r>
              <w:rPr>
                <w:rFonts w:hint="eastAsia" w:ascii="仿宋" w:hAnsi="仿宋" w:eastAsia="仿宋"/>
                <w:sz w:val="28"/>
                <w:szCs w:val="24"/>
              </w:rPr>
              <w:t>天津1家数采仪备案。（李红燕）</w:t>
            </w:r>
          </w:p>
          <w:p>
            <w:pPr>
              <w:pStyle w:val="77"/>
              <w:numPr>
                <w:ilvl w:val="0"/>
                <w:numId w:val="10"/>
              </w:numPr>
              <w:ind w:firstLineChars="0"/>
              <w:rPr>
                <w:rFonts w:hint="eastAsia" w:ascii="仿宋" w:hAnsi="仿宋" w:eastAsia="仿宋"/>
                <w:sz w:val="28"/>
                <w:szCs w:val="24"/>
              </w:rPr>
            </w:pPr>
            <w:r>
              <w:rPr>
                <w:rFonts w:hint="eastAsia" w:ascii="仿宋" w:hAnsi="仿宋" w:eastAsia="仿宋"/>
                <w:sz w:val="28"/>
                <w:szCs w:val="24"/>
              </w:rPr>
              <w:t>沙河海创365服务（秦喜红）</w:t>
            </w:r>
          </w:p>
          <w:p>
            <w:pPr>
              <w:pStyle w:val="77"/>
              <w:numPr>
                <w:ilvl w:val="0"/>
                <w:numId w:val="10"/>
              </w:numPr>
              <w:ind w:firstLineChars="0"/>
              <w:rPr>
                <w:rFonts w:ascii="仿宋" w:hAnsi="仿宋" w:eastAsia="仿宋"/>
                <w:sz w:val="28"/>
                <w:szCs w:val="24"/>
              </w:rPr>
            </w:pPr>
            <w:r>
              <w:rPr>
                <w:rFonts w:hint="eastAsia" w:ascii="仿宋" w:hAnsi="仿宋" w:eastAsia="仿宋"/>
                <w:sz w:val="28"/>
                <w:szCs w:val="24"/>
              </w:rPr>
              <w:t>东营三峰、汶上圣元365服务（王志文）。</w:t>
            </w:r>
          </w:p>
          <w:p>
            <w:pPr>
              <w:numPr>
                <w:ilvl w:val="0"/>
                <w:numId w:val="4"/>
              </w:numPr>
              <w:rPr>
                <w:rFonts w:ascii="仿宋" w:hAnsi="仿宋" w:eastAsia="仿宋"/>
                <w:sz w:val="28"/>
                <w:szCs w:val="28"/>
                <w:highlight w:val="none"/>
              </w:rPr>
            </w:pPr>
            <w:r>
              <w:rPr>
                <w:rFonts w:hint="eastAsia" w:ascii="仿宋" w:hAnsi="仿宋" w:eastAsia="仿宋"/>
                <w:sz w:val="28"/>
                <w:szCs w:val="28"/>
                <w:highlight w:val="none"/>
              </w:rPr>
              <w:t>宁青甘新藏</w:t>
            </w:r>
          </w:p>
          <w:p>
            <w:pPr>
              <w:pStyle w:val="77"/>
              <w:numPr>
                <w:ilvl w:val="0"/>
                <w:numId w:val="11"/>
              </w:numPr>
              <w:ind w:firstLineChars="0"/>
              <w:rPr>
                <w:rFonts w:hint="eastAsia" w:ascii="仿宋" w:hAnsi="仿宋" w:eastAsia="仿宋"/>
                <w:sz w:val="28"/>
                <w:szCs w:val="24"/>
              </w:rPr>
            </w:pPr>
            <w:r>
              <w:rPr>
                <w:rFonts w:hint="eastAsia" w:ascii="仿宋" w:hAnsi="仿宋" w:eastAsia="仿宋"/>
                <w:sz w:val="28"/>
                <w:szCs w:val="24"/>
              </w:rPr>
              <w:t>驻地运维服务跟进。</w:t>
            </w:r>
          </w:p>
          <w:p>
            <w:pPr>
              <w:pStyle w:val="77"/>
              <w:numPr>
                <w:ilvl w:val="0"/>
                <w:numId w:val="11"/>
              </w:numPr>
              <w:ind w:firstLineChars="0"/>
              <w:rPr>
                <w:rFonts w:hint="eastAsia" w:ascii="仿宋" w:hAnsi="仿宋" w:eastAsia="仿宋"/>
                <w:sz w:val="28"/>
                <w:szCs w:val="24"/>
              </w:rPr>
            </w:pPr>
            <w:r>
              <w:rPr>
                <w:rFonts w:hint="eastAsia" w:ascii="仿宋" w:hAnsi="仿宋" w:eastAsia="仿宋"/>
                <w:sz w:val="28"/>
                <w:szCs w:val="24"/>
              </w:rPr>
              <w:t>企业数采仪销售</w:t>
            </w:r>
          </w:p>
          <w:p>
            <w:pPr>
              <w:pStyle w:val="77"/>
              <w:numPr>
                <w:ilvl w:val="0"/>
                <w:numId w:val="11"/>
              </w:numPr>
              <w:ind w:firstLineChars="0"/>
              <w:rPr>
                <w:rFonts w:ascii="仿宋" w:hAnsi="仿宋" w:eastAsia="仿宋"/>
                <w:sz w:val="28"/>
                <w:szCs w:val="24"/>
              </w:rPr>
            </w:pPr>
            <w:r>
              <w:rPr>
                <w:rFonts w:hint="eastAsia" w:ascii="仿宋" w:hAnsi="仿宋" w:eastAsia="仿宋"/>
                <w:sz w:val="28"/>
                <w:szCs w:val="24"/>
              </w:rPr>
              <w:t>平凉新项目跟进。</w:t>
            </w:r>
          </w:p>
          <w:p>
            <w:pPr>
              <w:numPr>
                <w:ilvl w:val="0"/>
                <w:numId w:val="4"/>
              </w:numPr>
              <w:rPr>
                <w:rFonts w:ascii="仿宋" w:hAnsi="仿宋" w:eastAsia="仿宋"/>
                <w:sz w:val="28"/>
                <w:szCs w:val="28"/>
              </w:rPr>
            </w:pPr>
            <w:r>
              <w:rPr>
                <w:rFonts w:hint="eastAsia" w:ascii="仿宋" w:hAnsi="仿宋" w:eastAsia="仿宋"/>
                <w:sz w:val="28"/>
                <w:szCs w:val="28"/>
              </w:rPr>
              <w:t>苏</w:t>
            </w:r>
            <w:r>
              <w:rPr>
                <w:rFonts w:ascii="仿宋" w:hAnsi="仿宋" w:eastAsia="仿宋"/>
                <w:sz w:val="28"/>
                <w:szCs w:val="28"/>
              </w:rPr>
              <w:t>皖沪：</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rPr>
              <w:t>江苏省4.2督办系统问题解决与沟通，4.2报表需求沟通</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rPr>
              <w:t>上海通讯改造方案</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rPr>
              <w:t>连云港、南京服务招投标方案</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rPr>
              <w:t>365服务合同催款，续签。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shd w:val="clear" w:color="auto" w:fill="auto"/>
          </w:tcPr>
          <w:p>
            <w:pPr>
              <w:rPr>
                <w:sz w:val="28"/>
                <w:szCs w:val="28"/>
              </w:rPr>
            </w:pPr>
            <w:r>
              <w:rPr>
                <w:rFonts w:hint="eastAsia" w:ascii="黑体" w:hAnsi="黑体" w:eastAsia="黑体"/>
                <w:sz w:val="32"/>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55" w:type="dxa"/>
            <w:shd w:val="clear" w:color="auto" w:fill="auto"/>
          </w:tcPr>
          <w:p>
            <w:pPr>
              <w:numPr>
                <w:ilvl w:val="0"/>
                <w:numId w:val="13"/>
              </w:numPr>
              <w:rPr>
                <w:rFonts w:ascii="仿宋" w:hAnsi="仿宋" w:eastAsia="仿宋"/>
                <w:sz w:val="28"/>
                <w:szCs w:val="24"/>
              </w:rPr>
            </w:pPr>
            <w:r>
              <w:rPr>
                <w:rFonts w:hint="eastAsia" w:ascii="仿宋" w:hAnsi="仿宋" w:eastAsia="仿宋"/>
                <w:sz w:val="28"/>
                <w:szCs w:val="24"/>
              </w:rPr>
              <w:t>人</w:t>
            </w:r>
            <w:r>
              <w:rPr>
                <w:rFonts w:ascii="仿宋" w:hAnsi="仿宋" w:eastAsia="仿宋"/>
                <w:sz w:val="28"/>
                <w:szCs w:val="24"/>
              </w:rPr>
              <w:t>员情况：</w:t>
            </w:r>
            <w:r>
              <w:rPr>
                <w:rFonts w:hint="eastAsia" w:ascii="仿宋" w:hAnsi="仿宋" w:eastAsia="仿宋"/>
                <w:sz w:val="28"/>
                <w:szCs w:val="24"/>
              </w:rPr>
              <w:t>截</w:t>
            </w:r>
            <w:r>
              <w:rPr>
                <w:rFonts w:ascii="仿宋" w:hAnsi="仿宋" w:eastAsia="仿宋"/>
                <w:sz w:val="28"/>
                <w:szCs w:val="24"/>
              </w:rPr>
              <w:t>止本</w:t>
            </w:r>
            <w:r>
              <w:rPr>
                <w:rFonts w:hint="eastAsia" w:ascii="仿宋" w:hAnsi="仿宋" w:eastAsia="仿宋"/>
                <w:sz w:val="28"/>
                <w:szCs w:val="24"/>
              </w:rPr>
              <w:t>周</w:t>
            </w:r>
            <w:r>
              <w:rPr>
                <w:rFonts w:ascii="仿宋" w:hAnsi="仿宋" w:eastAsia="仿宋"/>
                <w:sz w:val="28"/>
                <w:szCs w:val="24"/>
              </w:rPr>
              <w:t>服务运营部共服18</w:t>
            </w:r>
            <w:r>
              <w:rPr>
                <w:rFonts w:hint="eastAsia" w:ascii="仿宋" w:hAnsi="仿宋" w:eastAsia="仿宋"/>
                <w:sz w:val="28"/>
                <w:szCs w:val="24"/>
              </w:rPr>
              <w:t>7人（管理</w:t>
            </w:r>
            <w:r>
              <w:rPr>
                <w:rFonts w:ascii="仿宋" w:hAnsi="仿宋" w:eastAsia="仿宋"/>
                <w:sz w:val="28"/>
                <w:szCs w:val="24"/>
              </w:rPr>
              <w:t>20</w:t>
            </w:r>
            <w:r>
              <w:rPr>
                <w:rFonts w:hint="eastAsia" w:ascii="仿宋" w:hAnsi="仿宋" w:eastAsia="仿宋"/>
                <w:sz w:val="28"/>
                <w:szCs w:val="24"/>
              </w:rPr>
              <w:t>人、新人2</w:t>
            </w:r>
            <w:r>
              <w:rPr>
                <w:rFonts w:ascii="仿宋" w:hAnsi="仿宋" w:eastAsia="仿宋"/>
                <w:sz w:val="28"/>
                <w:szCs w:val="24"/>
              </w:rPr>
              <w:t>2</w:t>
            </w:r>
            <w:r>
              <w:rPr>
                <w:rFonts w:hint="eastAsia" w:ascii="仿宋" w:hAnsi="仿宋" w:eastAsia="仿宋"/>
                <w:sz w:val="28"/>
                <w:szCs w:val="24"/>
              </w:rPr>
              <w:t>人（</w:t>
            </w:r>
            <w:r>
              <w:rPr>
                <w:rFonts w:ascii="仿宋" w:hAnsi="仿宋" w:eastAsia="仿宋"/>
                <w:sz w:val="28"/>
                <w:szCs w:val="24"/>
              </w:rPr>
              <w:t>未转</w:t>
            </w:r>
            <w:r>
              <w:rPr>
                <w:rFonts w:hint="eastAsia" w:ascii="仿宋" w:hAnsi="仿宋" w:eastAsia="仿宋"/>
                <w:sz w:val="28"/>
                <w:szCs w:val="24"/>
              </w:rPr>
              <w:t>正</w:t>
            </w:r>
            <w:r>
              <w:rPr>
                <w:rFonts w:ascii="仿宋" w:hAnsi="仿宋" w:eastAsia="仿宋"/>
                <w:sz w:val="28"/>
                <w:szCs w:val="24"/>
              </w:rPr>
              <w:t>）</w:t>
            </w:r>
            <w:r>
              <w:rPr>
                <w:rFonts w:hint="eastAsia" w:ascii="仿宋" w:hAnsi="仿宋" w:eastAsia="仿宋"/>
                <w:sz w:val="28"/>
                <w:szCs w:val="24"/>
              </w:rPr>
              <w:t>、内勤</w:t>
            </w:r>
            <w:r>
              <w:rPr>
                <w:rFonts w:ascii="仿宋" w:hAnsi="仿宋" w:eastAsia="仿宋"/>
                <w:sz w:val="28"/>
                <w:szCs w:val="24"/>
              </w:rPr>
              <w:t>2</w:t>
            </w:r>
            <w:r>
              <w:rPr>
                <w:rFonts w:hint="eastAsia" w:ascii="仿宋" w:hAnsi="仿宋" w:eastAsia="仿宋"/>
                <w:sz w:val="28"/>
                <w:szCs w:val="24"/>
              </w:rPr>
              <w:t>人、产</w:t>
            </w:r>
            <w:r>
              <w:rPr>
                <w:rFonts w:ascii="仿宋" w:hAnsi="仿宋" w:eastAsia="仿宋"/>
                <w:sz w:val="28"/>
                <w:szCs w:val="24"/>
              </w:rPr>
              <w:t>品</w:t>
            </w:r>
            <w:r>
              <w:rPr>
                <w:rFonts w:hint="eastAsia" w:ascii="仿宋" w:hAnsi="仿宋" w:eastAsia="仿宋"/>
                <w:sz w:val="28"/>
                <w:szCs w:val="24"/>
              </w:rPr>
              <w:t>4人，培训2人）</w:t>
            </w:r>
            <w:r>
              <w:rPr>
                <w:rFonts w:ascii="仿宋" w:hAnsi="仿宋" w:eastAsia="仿宋"/>
                <w:sz w:val="28"/>
                <w:szCs w:val="24"/>
              </w:rPr>
              <w:t>，</w:t>
            </w:r>
            <w:r>
              <w:rPr>
                <w:rFonts w:hint="eastAsia" w:ascii="仿宋" w:hAnsi="仿宋" w:eastAsia="仿宋"/>
                <w:sz w:val="28"/>
                <w:szCs w:val="24"/>
              </w:rPr>
              <w:t>驻</w:t>
            </w:r>
            <w:r>
              <w:rPr>
                <w:rFonts w:ascii="仿宋" w:hAnsi="仿宋" w:eastAsia="仿宋"/>
                <w:sz w:val="28"/>
                <w:szCs w:val="24"/>
              </w:rPr>
              <w:t>地134</w:t>
            </w:r>
            <w:r>
              <w:rPr>
                <w:rFonts w:hint="eastAsia" w:ascii="仿宋" w:hAnsi="仿宋" w:eastAsia="仿宋"/>
                <w:sz w:val="28"/>
                <w:szCs w:val="24"/>
              </w:rPr>
              <w:t>人</w:t>
            </w:r>
            <w:r>
              <w:rPr>
                <w:rFonts w:ascii="仿宋" w:hAnsi="仿宋" w:eastAsia="仿宋"/>
                <w:sz w:val="28"/>
                <w:szCs w:val="24"/>
              </w:rPr>
              <w:t>，</w:t>
            </w:r>
            <w:r>
              <w:rPr>
                <w:rFonts w:hint="eastAsia" w:ascii="仿宋" w:hAnsi="仿宋" w:eastAsia="仿宋"/>
                <w:sz w:val="28"/>
                <w:szCs w:val="24"/>
              </w:rPr>
              <w:t>外</w:t>
            </w:r>
            <w:r>
              <w:rPr>
                <w:rFonts w:ascii="仿宋" w:hAnsi="仿宋" w:eastAsia="仿宋"/>
                <w:sz w:val="28"/>
                <w:szCs w:val="24"/>
              </w:rPr>
              <w:t>派</w:t>
            </w:r>
            <w:r>
              <w:rPr>
                <w:rFonts w:hint="eastAsia" w:ascii="仿宋" w:hAnsi="仿宋" w:eastAsia="仿宋"/>
                <w:sz w:val="28"/>
                <w:szCs w:val="24"/>
              </w:rPr>
              <w:t>4</w:t>
            </w:r>
            <w:r>
              <w:rPr>
                <w:rFonts w:ascii="仿宋" w:hAnsi="仿宋" w:eastAsia="仿宋"/>
                <w:sz w:val="28"/>
                <w:szCs w:val="24"/>
              </w:rPr>
              <w:t>0</w:t>
            </w:r>
            <w:r>
              <w:rPr>
                <w:rFonts w:hint="eastAsia" w:ascii="仿宋" w:hAnsi="仿宋" w:eastAsia="仿宋"/>
                <w:sz w:val="28"/>
                <w:szCs w:val="24"/>
              </w:rPr>
              <w:t>人。</w:t>
            </w:r>
          </w:p>
          <w:p>
            <w:pPr>
              <w:numPr>
                <w:ilvl w:val="0"/>
                <w:numId w:val="13"/>
              </w:numPr>
              <w:rPr>
                <w:rFonts w:ascii="仿宋" w:hAnsi="仿宋" w:eastAsia="仿宋"/>
                <w:sz w:val="28"/>
                <w:szCs w:val="24"/>
              </w:rPr>
            </w:pPr>
            <w:r>
              <w:rPr>
                <w:rFonts w:hint="eastAsia" w:ascii="仿宋" w:hAnsi="仿宋" w:eastAsia="仿宋"/>
                <w:sz w:val="28"/>
                <w:szCs w:val="24"/>
              </w:rPr>
              <w:t>人员动态：</w:t>
            </w:r>
            <w:r>
              <w:rPr>
                <w:rFonts w:ascii="仿宋" w:hAnsi="仿宋" w:eastAsia="仿宋"/>
                <w:sz w:val="28"/>
                <w:szCs w:val="24"/>
              </w:rPr>
              <w:t xml:space="preserve"> </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面试：</w:t>
            </w:r>
          </w:p>
          <w:p>
            <w:pPr>
              <w:pStyle w:val="77"/>
              <w:numPr>
                <w:ilvl w:val="1"/>
                <w:numId w:val="13"/>
              </w:numPr>
              <w:autoSpaceDE w:val="0"/>
              <w:autoSpaceDN w:val="0"/>
              <w:adjustRightInd w:val="0"/>
              <w:ind w:firstLineChars="0"/>
              <w:jc w:val="left"/>
              <w:rPr>
                <w:rFonts w:hint="eastAsia" w:ascii="仿宋" w:hAnsi="仿宋" w:eastAsia="仿宋"/>
                <w:sz w:val="28"/>
                <w:szCs w:val="24"/>
              </w:rPr>
            </w:pPr>
            <w:r>
              <w:rPr>
                <w:rFonts w:hint="eastAsia" w:ascii="仿宋" w:hAnsi="仿宋" w:eastAsia="仿宋"/>
                <w:sz w:val="28"/>
                <w:szCs w:val="24"/>
              </w:rPr>
              <w:t>孝感1人，技术面试中</w:t>
            </w:r>
          </w:p>
          <w:p>
            <w:pPr>
              <w:pStyle w:val="77"/>
              <w:numPr>
                <w:ilvl w:val="1"/>
                <w:numId w:val="13"/>
              </w:numPr>
              <w:autoSpaceDE w:val="0"/>
              <w:autoSpaceDN w:val="0"/>
              <w:adjustRightInd w:val="0"/>
              <w:ind w:firstLineChars="0"/>
              <w:jc w:val="left"/>
              <w:rPr>
                <w:rFonts w:ascii="仿宋" w:hAnsi="仿宋" w:eastAsia="仿宋"/>
                <w:sz w:val="28"/>
                <w:szCs w:val="24"/>
              </w:rPr>
            </w:pPr>
            <w:r>
              <w:rPr>
                <w:rFonts w:hint="eastAsia" w:ascii="仿宋" w:hAnsi="仿宋" w:eastAsia="仿宋"/>
                <w:sz w:val="28"/>
                <w:szCs w:val="24"/>
              </w:rPr>
              <w:t>本部2人，均回绝</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入职情况：</w:t>
            </w:r>
          </w:p>
          <w:p>
            <w:pPr>
              <w:pStyle w:val="77"/>
              <w:numPr>
                <w:ilvl w:val="0"/>
                <w:numId w:val="15"/>
              </w:numPr>
              <w:autoSpaceDE w:val="0"/>
              <w:autoSpaceDN w:val="0"/>
              <w:adjustRightInd w:val="0"/>
              <w:ind w:firstLineChars="0"/>
              <w:jc w:val="left"/>
              <w:rPr>
                <w:rFonts w:ascii="仿宋" w:hAnsi="仿宋" w:eastAsia="仿宋"/>
                <w:sz w:val="28"/>
                <w:szCs w:val="24"/>
              </w:rPr>
            </w:pPr>
            <w:r>
              <w:rPr>
                <w:rFonts w:hint="eastAsia" w:ascii="仿宋" w:hAnsi="仿宋" w:eastAsia="仿宋"/>
                <w:sz w:val="28"/>
                <w:szCs w:val="24"/>
                <w:lang w:val="en-US" w:eastAsia="zh-CN"/>
              </w:rPr>
              <w:t>2</w:t>
            </w:r>
            <w:r>
              <w:rPr>
                <w:rFonts w:hint="eastAsia" w:ascii="仿宋" w:hAnsi="仿宋" w:eastAsia="仿宋"/>
                <w:sz w:val="28"/>
                <w:szCs w:val="24"/>
              </w:rPr>
              <w:t xml:space="preserve">人 </w:t>
            </w:r>
            <w:r>
              <w:rPr>
                <w:rFonts w:hint="eastAsia" w:ascii="仿宋" w:hAnsi="仿宋" w:eastAsia="仿宋"/>
                <w:sz w:val="28"/>
                <w:szCs w:val="24"/>
                <w:lang w:val="en-US" w:eastAsia="zh-CN"/>
              </w:rPr>
              <w:t>本部储备</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转正：</w:t>
            </w:r>
          </w:p>
          <w:p>
            <w:pPr>
              <w:ind w:left="456"/>
              <w:rPr>
                <w:rFonts w:ascii="仿宋" w:hAnsi="仿宋" w:eastAsia="仿宋"/>
                <w:sz w:val="28"/>
                <w:szCs w:val="24"/>
              </w:rPr>
            </w:pPr>
            <w:r>
              <w:rPr>
                <w:rFonts w:hint="eastAsia" w:ascii="仿宋" w:hAnsi="仿宋" w:eastAsia="仿宋"/>
                <w:sz w:val="28"/>
                <w:szCs w:val="24"/>
              </w:rPr>
              <w:t>无</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离职：</w:t>
            </w:r>
          </w:p>
          <w:p>
            <w:pPr>
              <w:ind w:left="456"/>
              <w:rPr>
                <w:rFonts w:ascii="仿宋" w:hAnsi="仿宋" w:eastAsia="仿宋"/>
                <w:sz w:val="28"/>
                <w:szCs w:val="24"/>
              </w:rPr>
            </w:pPr>
            <w:r>
              <w:rPr>
                <w:rFonts w:hint="eastAsia" w:ascii="仿宋" w:hAnsi="仿宋" w:eastAsia="仿宋"/>
                <w:sz w:val="28"/>
                <w:szCs w:val="24"/>
              </w:rPr>
              <w:t>待离职1人：天津惠德德。</w:t>
            </w:r>
          </w:p>
          <w:p>
            <w:pPr>
              <w:numPr>
                <w:ilvl w:val="0"/>
                <w:numId w:val="13"/>
              </w:numPr>
              <w:rPr>
                <w:rFonts w:ascii="仿宋" w:hAnsi="仿宋" w:eastAsia="仿宋"/>
                <w:sz w:val="28"/>
                <w:szCs w:val="24"/>
              </w:rPr>
            </w:pPr>
            <w:r>
              <w:rPr>
                <w:rFonts w:hint="eastAsia" w:ascii="仿宋" w:hAnsi="仿宋" w:eastAsia="仿宋"/>
                <w:sz w:val="28"/>
                <w:szCs w:val="24"/>
              </w:rPr>
              <w:t>培训情况：</w:t>
            </w:r>
          </w:p>
          <w:p>
            <w:pPr>
              <w:pStyle w:val="77"/>
              <w:numPr>
                <w:ilvl w:val="0"/>
                <w:numId w:val="16"/>
              </w:numPr>
              <w:ind w:firstLineChars="0"/>
              <w:rPr>
                <w:rFonts w:hint="eastAsia" w:ascii="仿宋" w:hAnsi="仿宋" w:eastAsia="仿宋"/>
                <w:sz w:val="28"/>
                <w:szCs w:val="24"/>
              </w:rPr>
            </w:pPr>
            <w:r>
              <w:rPr>
                <w:rFonts w:hint="eastAsia" w:ascii="仿宋" w:hAnsi="仿宋" w:eastAsia="仿宋"/>
                <w:sz w:val="28"/>
                <w:szCs w:val="24"/>
              </w:rPr>
              <w:t>继续更新完善垃圾焚烧企业培训课件;</w:t>
            </w:r>
          </w:p>
          <w:p>
            <w:pPr>
              <w:pStyle w:val="77"/>
              <w:numPr>
                <w:ilvl w:val="0"/>
                <w:numId w:val="16"/>
              </w:numPr>
              <w:ind w:firstLineChars="0"/>
              <w:rPr>
                <w:rFonts w:hint="eastAsia" w:ascii="仿宋" w:hAnsi="仿宋" w:eastAsia="仿宋"/>
                <w:sz w:val="28"/>
                <w:szCs w:val="24"/>
              </w:rPr>
            </w:pPr>
            <w:r>
              <w:rPr>
                <w:rFonts w:hint="eastAsia" w:ascii="仿宋" w:hAnsi="仿宋" w:eastAsia="仿宋"/>
                <w:sz w:val="28"/>
                <w:szCs w:val="24"/>
              </w:rPr>
              <w:t>学习用电及关键工况监控技术指南初稿；</w:t>
            </w:r>
          </w:p>
          <w:p>
            <w:pPr>
              <w:pStyle w:val="77"/>
              <w:numPr>
                <w:ilvl w:val="0"/>
                <w:numId w:val="16"/>
              </w:numPr>
              <w:ind w:firstLineChars="0"/>
              <w:rPr>
                <w:rFonts w:ascii="仿宋" w:hAnsi="仿宋" w:eastAsia="仿宋"/>
                <w:sz w:val="28"/>
                <w:szCs w:val="24"/>
              </w:rPr>
            </w:pPr>
            <w:r>
              <w:rPr>
                <w:rFonts w:hint="eastAsia" w:ascii="仿宋" w:hAnsi="仿宋" w:eastAsia="仿宋"/>
                <w:sz w:val="28"/>
                <w:szCs w:val="24"/>
              </w:rPr>
              <w:t>开始准备关于实施自动监控清单排查工作相关文件的小视频制作。</w:t>
            </w:r>
          </w:p>
          <w:p>
            <w:pPr>
              <w:numPr>
                <w:ilvl w:val="0"/>
                <w:numId w:val="13"/>
              </w:numPr>
              <w:rPr>
                <w:rFonts w:ascii="仿宋" w:hAnsi="仿宋" w:eastAsia="仿宋"/>
                <w:sz w:val="24"/>
                <w:szCs w:val="24"/>
              </w:rPr>
            </w:pPr>
            <w:r>
              <w:rPr>
                <w:rFonts w:hint="eastAsia" w:ascii="仿宋" w:hAnsi="仿宋" w:eastAsia="仿宋"/>
                <w:sz w:val="28"/>
                <w:szCs w:val="24"/>
              </w:rPr>
              <w:t>环保部服</w:t>
            </w:r>
            <w:r>
              <w:rPr>
                <w:rFonts w:ascii="仿宋" w:hAnsi="仿宋" w:eastAsia="仿宋"/>
                <w:sz w:val="28"/>
                <w:szCs w:val="24"/>
              </w:rPr>
              <w:t>务：</w:t>
            </w:r>
          </w:p>
          <w:p>
            <w:pPr>
              <w:pStyle w:val="77"/>
              <w:numPr>
                <w:ilvl w:val="0"/>
                <w:numId w:val="17"/>
              </w:numPr>
              <w:ind w:firstLineChars="0"/>
              <w:rPr>
                <w:rFonts w:hint="eastAsia" w:ascii="仿宋" w:hAnsi="仿宋" w:eastAsia="仿宋"/>
                <w:sz w:val="24"/>
              </w:rPr>
            </w:pPr>
            <w:r>
              <w:rPr>
                <w:rFonts w:hint="eastAsia" w:ascii="仿宋" w:hAnsi="仿宋" w:eastAsia="仿宋"/>
                <w:sz w:val="24"/>
              </w:rPr>
              <w:t>重点污染源自动监控与基础数据库系统4.2运行环境要求说明文件编制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周例行电信行业工作进展统计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联合河北排查督办交换问题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协助数仓查询部里数据正常，数仓数值为空得问题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10.251.105.51主机无法登录原因排查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4.2部级交换集群第一台与第二台主机连接数过大问题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协调三个地市升级测试通讯服务器（小时 日数据直传4.2）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联系未填写飞灰渗滤液调查表的垃圾焚烧企业，并将结果反馈史主任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 协调姚和芳修改污染源监管APP查看附近企业接口程序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解答驻地关于排查工作业务的部分问题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6、7月涉气企业自动监控数据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8.2自动监控异常现象统计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固定污染源数据清洗规则专家修改建议回复        完成</w:t>
            </w:r>
          </w:p>
          <w:p>
            <w:pPr>
              <w:pStyle w:val="77"/>
              <w:numPr>
                <w:ilvl w:val="0"/>
                <w:numId w:val="17"/>
              </w:numPr>
              <w:ind w:firstLineChars="0"/>
              <w:rPr>
                <w:rFonts w:ascii="仿宋" w:hAnsi="仿宋" w:eastAsia="仿宋"/>
                <w:sz w:val="22"/>
              </w:rPr>
            </w:pPr>
            <w:r>
              <w:rPr>
                <w:rFonts w:hint="eastAsia" w:ascii="仿宋" w:hAnsi="仿宋" w:eastAsia="仿宋"/>
                <w:sz w:val="24"/>
              </w:rPr>
              <w:t>自动监控设备安装情况和VOCs设备安装情况        完成</w:t>
            </w:r>
          </w:p>
          <w:p>
            <w:pPr>
              <w:numPr>
                <w:ilvl w:val="0"/>
                <w:numId w:val="13"/>
              </w:numPr>
              <w:rPr>
                <w:rFonts w:ascii="仿宋" w:hAnsi="仿宋" w:eastAsia="仿宋"/>
                <w:sz w:val="28"/>
                <w:szCs w:val="24"/>
              </w:rPr>
            </w:pPr>
            <w:r>
              <w:rPr>
                <w:rFonts w:ascii="仿宋" w:hAnsi="仿宋" w:eastAsia="仿宋"/>
                <w:sz w:val="28"/>
                <w:szCs w:val="24"/>
              </w:rPr>
              <w:t>合同</w:t>
            </w:r>
            <w:r>
              <w:rPr>
                <w:rFonts w:hint="eastAsia" w:ascii="仿宋" w:hAnsi="仿宋" w:eastAsia="仿宋"/>
                <w:sz w:val="28"/>
                <w:szCs w:val="24"/>
              </w:rPr>
              <w:t>评</w:t>
            </w:r>
            <w:r>
              <w:rPr>
                <w:rFonts w:ascii="仿宋" w:hAnsi="仿宋" w:eastAsia="仿宋"/>
                <w:sz w:val="28"/>
                <w:szCs w:val="24"/>
              </w:rPr>
              <w:t>审：</w:t>
            </w:r>
          </w:p>
          <w:p>
            <w:pPr>
              <w:ind w:left="315" w:leftChars="150" w:firstLine="1"/>
              <w:rPr>
                <w:rFonts w:ascii="仿宋" w:hAnsi="仿宋" w:eastAsia="仿宋"/>
                <w:bCs/>
                <w:sz w:val="28"/>
                <w:szCs w:val="32"/>
              </w:rPr>
            </w:pPr>
            <w:r>
              <w:rPr>
                <w:rFonts w:hint="eastAsia" w:ascii="仿宋" w:hAnsi="仿宋" w:eastAsia="仿宋"/>
                <w:b/>
                <w:sz w:val="28"/>
                <w:szCs w:val="32"/>
              </w:rPr>
              <w:t>本周评审24份，其中服务运营部2G合同2份（70.75w），2B合同21份（54.22w）；本周服务运营部新增合同额135.07万元,截止本周服务运营共签订合同3859.12万，任务完成率</w:t>
            </w:r>
            <w:r>
              <w:rPr>
                <w:rFonts w:hint="eastAsia" w:ascii="仿宋" w:hAnsi="仿宋" w:eastAsia="仿宋"/>
                <w:b/>
                <w:sz w:val="28"/>
                <w:szCs w:val="32"/>
                <w:lang w:val="en-US" w:eastAsia="zh-CN"/>
              </w:rPr>
              <w:t>85.76</w:t>
            </w:r>
            <w:r>
              <w:rPr>
                <w:rFonts w:ascii="仿宋" w:hAnsi="仿宋" w:eastAsia="仿宋"/>
                <w:b/>
                <w:sz w:val="28"/>
                <w:szCs w:val="32"/>
              </w:rPr>
              <w:t>%：</w:t>
            </w:r>
          </w:p>
          <w:p>
            <w:pPr>
              <w:pStyle w:val="77"/>
              <w:numPr>
                <w:numId w:val="0"/>
              </w:numPr>
              <w:ind w:left="283" w:leftChars="0"/>
              <w:rPr>
                <w:rFonts w:ascii="仿宋" w:hAnsi="仿宋" w:eastAsia="仿宋"/>
                <w:bCs/>
                <w:sz w:val="28"/>
                <w:szCs w:val="24"/>
              </w:rPr>
            </w:pPr>
            <w:r>
              <w:rPr>
                <w:rFonts w:hint="eastAsia" w:ascii="仿宋" w:hAnsi="仿宋" w:eastAsia="仿宋" w:cs="仿宋"/>
                <w:sz w:val="24"/>
                <w:szCs w:val="28"/>
              </w:rPr>
              <w:t>秦喜红2B一份</w:t>
            </w:r>
            <w:r>
              <w:rPr>
                <w:rFonts w:hint="eastAsia" w:ascii="仿宋" w:hAnsi="仿宋" w:eastAsia="仿宋" w:cs="仿宋"/>
                <w:sz w:val="24"/>
                <w:szCs w:val="28"/>
              </w:rPr>
              <w:br w:type="textWrapping"/>
            </w:r>
            <w:r>
              <w:rPr>
                <w:rFonts w:hint="eastAsia" w:ascii="仿宋" w:hAnsi="仿宋" w:eastAsia="仿宋" w:cs="仿宋"/>
                <w:sz w:val="24"/>
                <w:szCs w:val="28"/>
              </w:rPr>
              <w:t>①沙河海创环保科技有限责任公司-值守新签1.96w</w:t>
            </w:r>
            <w:r>
              <w:rPr>
                <w:rFonts w:hint="eastAsia" w:ascii="仿宋" w:hAnsi="仿宋" w:eastAsia="仿宋" w:cs="仿宋"/>
                <w:sz w:val="24"/>
                <w:szCs w:val="28"/>
              </w:rPr>
              <w:br w:type="textWrapping"/>
            </w:r>
            <w:r>
              <w:rPr>
                <w:rFonts w:hint="eastAsia" w:ascii="仿宋" w:hAnsi="仿宋" w:eastAsia="仿宋" w:cs="仿宋"/>
                <w:sz w:val="24"/>
                <w:szCs w:val="28"/>
              </w:rPr>
              <w:t>庄丹凤2B两份</w:t>
            </w:r>
            <w:r>
              <w:rPr>
                <w:rFonts w:hint="eastAsia" w:ascii="仿宋" w:hAnsi="仿宋" w:eastAsia="仿宋" w:cs="仿宋"/>
                <w:sz w:val="24"/>
                <w:szCs w:val="28"/>
              </w:rPr>
              <w:br w:type="textWrapping"/>
            </w:r>
            <w:r>
              <w:rPr>
                <w:rFonts w:hint="eastAsia" w:ascii="仿宋" w:hAnsi="仿宋" w:eastAsia="仿宋" w:cs="仿宋"/>
                <w:sz w:val="24"/>
                <w:szCs w:val="28"/>
              </w:rPr>
              <w:t>①平潭北厝垃圾焚烧发电有限公司-值守续签1.96w</w:t>
            </w:r>
            <w:r>
              <w:rPr>
                <w:rFonts w:hint="eastAsia" w:ascii="仿宋" w:hAnsi="仿宋" w:eastAsia="仿宋" w:cs="仿宋"/>
                <w:sz w:val="24"/>
                <w:szCs w:val="28"/>
              </w:rPr>
              <w:br w:type="textWrapping"/>
            </w:r>
            <w:r>
              <w:rPr>
                <w:rFonts w:hint="eastAsia" w:ascii="仿宋" w:hAnsi="仿宋" w:eastAsia="仿宋" w:cs="仿宋"/>
                <w:sz w:val="24"/>
                <w:szCs w:val="28"/>
              </w:rPr>
              <w:t>②漳州环境再生能源有限公司-值守续签2.94w</w:t>
            </w:r>
            <w:r>
              <w:rPr>
                <w:rFonts w:hint="eastAsia" w:ascii="仿宋" w:hAnsi="仿宋" w:eastAsia="仿宋" w:cs="仿宋"/>
                <w:sz w:val="24"/>
                <w:szCs w:val="28"/>
              </w:rPr>
              <w:br w:type="textWrapping"/>
            </w:r>
            <w:r>
              <w:rPr>
                <w:rFonts w:hint="eastAsia" w:ascii="仿宋" w:hAnsi="仿宋" w:eastAsia="仿宋" w:cs="仿宋"/>
                <w:sz w:val="24"/>
                <w:szCs w:val="28"/>
              </w:rPr>
              <w:t>王志文2B两份</w:t>
            </w:r>
            <w:r>
              <w:rPr>
                <w:rFonts w:hint="eastAsia" w:ascii="仿宋" w:hAnsi="仿宋" w:eastAsia="仿宋" w:cs="仿宋"/>
                <w:sz w:val="24"/>
                <w:szCs w:val="28"/>
              </w:rPr>
              <w:br w:type="textWrapping"/>
            </w:r>
            <w:r>
              <w:rPr>
                <w:rFonts w:hint="eastAsia" w:ascii="仿宋" w:hAnsi="仿宋" w:eastAsia="仿宋" w:cs="仿宋"/>
                <w:sz w:val="24"/>
                <w:szCs w:val="28"/>
              </w:rPr>
              <w:t>①中节能（临沂）环保能源有限公司兰山分公司-值守新签1.96w</w:t>
            </w:r>
            <w:r>
              <w:rPr>
                <w:rFonts w:hint="eastAsia" w:ascii="仿宋" w:hAnsi="仿宋" w:eastAsia="仿宋" w:cs="仿宋"/>
                <w:sz w:val="24"/>
                <w:szCs w:val="28"/>
              </w:rPr>
              <w:br w:type="textWrapping"/>
            </w:r>
            <w:r>
              <w:rPr>
                <w:rFonts w:hint="eastAsia" w:ascii="仿宋" w:hAnsi="仿宋" w:eastAsia="仿宋" w:cs="仿宋"/>
                <w:sz w:val="24"/>
                <w:szCs w:val="28"/>
              </w:rPr>
              <w:t>②东营黄河三角洲三峰生态能源有限公司-值守续签0.98w</w:t>
            </w:r>
            <w:r>
              <w:rPr>
                <w:rFonts w:hint="eastAsia" w:ascii="仿宋" w:hAnsi="仿宋" w:eastAsia="仿宋" w:cs="仿宋"/>
                <w:sz w:val="24"/>
                <w:szCs w:val="28"/>
              </w:rPr>
              <w:br w:type="textWrapping"/>
            </w:r>
            <w:r>
              <w:rPr>
                <w:rFonts w:hint="eastAsia" w:ascii="仿宋" w:hAnsi="仿宋" w:eastAsia="仿宋" w:cs="仿宋"/>
                <w:sz w:val="24"/>
                <w:szCs w:val="28"/>
              </w:rPr>
              <w:t>何帮业2B三份</w:t>
            </w:r>
            <w:r>
              <w:rPr>
                <w:rFonts w:hint="eastAsia" w:ascii="仿宋" w:hAnsi="仿宋" w:eastAsia="仿宋" w:cs="仿宋"/>
                <w:sz w:val="24"/>
                <w:szCs w:val="28"/>
              </w:rPr>
              <w:br w:type="textWrapping"/>
            </w:r>
            <w:r>
              <w:rPr>
                <w:rFonts w:hint="eastAsia" w:ascii="仿宋" w:hAnsi="仿宋" w:eastAsia="仿宋" w:cs="仿宋"/>
                <w:sz w:val="24"/>
                <w:szCs w:val="28"/>
              </w:rPr>
              <w:t>①成都三峰环保发电有限公司-数采仪升级改造0.66w</w:t>
            </w:r>
            <w:r>
              <w:rPr>
                <w:rFonts w:hint="eastAsia" w:ascii="仿宋" w:hAnsi="仿宋" w:eastAsia="仿宋" w:cs="仿宋"/>
                <w:sz w:val="24"/>
                <w:szCs w:val="28"/>
              </w:rPr>
              <w:br w:type="textWrapping"/>
            </w:r>
            <w:r>
              <w:rPr>
                <w:rFonts w:hint="eastAsia" w:ascii="仿宋" w:hAnsi="仿宋" w:eastAsia="仿宋" w:cs="仿宋"/>
                <w:sz w:val="24"/>
                <w:szCs w:val="28"/>
              </w:rPr>
              <w:t>②三台中科再生能源有限公司-数采仪4.8w（预审）</w:t>
            </w:r>
            <w:r>
              <w:rPr>
                <w:rFonts w:hint="eastAsia" w:ascii="仿宋" w:hAnsi="仿宋" w:eastAsia="仿宋" w:cs="仿宋"/>
                <w:sz w:val="24"/>
                <w:szCs w:val="28"/>
              </w:rPr>
              <w:br w:type="textWrapping"/>
            </w:r>
            <w:r>
              <w:rPr>
                <w:rFonts w:hint="eastAsia" w:ascii="仿宋" w:hAnsi="仿宋" w:eastAsia="仿宋" w:cs="仿宋"/>
                <w:sz w:val="24"/>
                <w:szCs w:val="28"/>
              </w:rPr>
              <w:t>③中航工业南充可再生能源有限公司-值守新签0.98w</w:t>
            </w:r>
            <w:r>
              <w:rPr>
                <w:rFonts w:hint="eastAsia" w:ascii="仿宋" w:hAnsi="仿宋" w:eastAsia="仿宋" w:cs="仿宋"/>
                <w:sz w:val="24"/>
                <w:szCs w:val="28"/>
              </w:rPr>
              <w:br w:type="textWrapping"/>
            </w:r>
            <w:r>
              <w:rPr>
                <w:rFonts w:hint="eastAsia" w:ascii="仿宋" w:hAnsi="仿宋" w:eastAsia="仿宋" w:cs="仿宋"/>
                <w:sz w:val="24"/>
                <w:szCs w:val="28"/>
              </w:rPr>
              <w:t>俞文彬2B一份</w:t>
            </w:r>
            <w:r>
              <w:rPr>
                <w:rFonts w:hint="eastAsia" w:ascii="仿宋" w:hAnsi="仿宋" w:eastAsia="仿宋" w:cs="仿宋"/>
                <w:sz w:val="24"/>
                <w:szCs w:val="28"/>
              </w:rPr>
              <w:br w:type="textWrapping"/>
            </w:r>
            <w:r>
              <w:rPr>
                <w:rFonts w:hint="eastAsia" w:ascii="仿宋" w:hAnsi="仿宋" w:eastAsia="仿宋" w:cs="仿宋"/>
                <w:sz w:val="24"/>
                <w:szCs w:val="28"/>
              </w:rPr>
              <w:t>①鄱阳县绿色东方再生能源有限公司-值守新签0.98w</w:t>
            </w:r>
            <w:r>
              <w:rPr>
                <w:rFonts w:hint="eastAsia" w:ascii="仿宋" w:hAnsi="仿宋" w:eastAsia="仿宋" w:cs="仿宋"/>
                <w:sz w:val="24"/>
                <w:szCs w:val="28"/>
              </w:rPr>
              <w:br w:type="textWrapping"/>
            </w:r>
            <w:r>
              <w:rPr>
                <w:rFonts w:hint="eastAsia" w:ascii="仿宋" w:hAnsi="仿宋" w:eastAsia="仿宋" w:cs="仿宋"/>
                <w:sz w:val="24"/>
                <w:szCs w:val="28"/>
              </w:rPr>
              <w:t>徐欣协议一份</w:t>
            </w:r>
            <w:r>
              <w:rPr>
                <w:rFonts w:hint="eastAsia" w:ascii="仿宋" w:hAnsi="仿宋" w:eastAsia="仿宋" w:cs="仿宋"/>
                <w:sz w:val="24"/>
                <w:szCs w:val="28"/>
              </w:rPr>
              <w:br w:type="textWrapping"/>
            </w:r>
            <w:r>
              <w:rPr>
                <w:rFonts w:hint="eastAsia" w:ascii="仿宋" w:hAnsi="仿宋" w:eastAsia="仿宋" w:cs="仿宋"/>
                <w:sz w:val="24"/>
                <w:szCs w:val="28"/>
              </w:rPr>
              <w:t>①陕西宇穆环境工程有限公司-值守经销协议（6860/年）</w:t>
            </w:r>
            <w:r>
              <w:rPr>
                <w:rFonts w:hint="eastAsia" w:ascii="仿宋" w:hAnsi="仿宋" w:eastAsia="仿宋" w:cs="仿宋"/>
                <w:sz w:val="24"/>
                <w:szCs w:val="28"/>
              </w:rPr>
              <w:br w:type="textWrapping"/>
            </w:r>
            <w:r>
              <w:rPr>
                <w:rFonts w:hint="eastAsia" w:ascii="仿宋" w:hAnsi="仿宋" w:eastAsia="仿宋" w:cs="仿宋"/>
                <w:sz w:val="24"/>
                <w:szCs w:val="28"/>
              </w:rPr>
              <w:t>刘祥辉2B三份</w:t>
            </w:r>
            <w:r>
              <w:rPr>
                <w:rFonts w:hint="eastAsia" w:ascii="仿宋" w:hAnsi="仿宋" w:eastAsia="仿宋" w:cs="仿宋"/>
                <w:sz w:val="24"/>
                <w:szCs w:val="28"/>
              </w:rPr>
              <w:br w:type="textWrapping"/>
            </w:r>
            <w:r>
              <w:rPr>
                <w:rFonts w:hint="eastAsia" w:ascii="仿宋" w:hAnsi="仿宋" w:eastAsia="仿宋" w:cs="仿宋"/>
                <w:sz w:val="24"/>
                <w:szCs w:val="28"/>
              </w:rPr>
              <w:t>①深圳安贝特电力设备有限公司-数采仪12.3w</w:t>
            </w:r>
            <w:r>
              <w:rPr>
                <w:rFonts w:hint="eastAsia" w:ascii="仿宋" w:hAnsi="仿宋" w:eastAsia="仿宋" w:cs="仿宋"/>
                <w:sz w:val="24"/>
                <w:szCs w:val="28"/>
              </w:rPr>
              <w:br w:type="textWrapping"/>
            </w:r>
            <w:r>
              <w:rPr>
                <w:rFonts w:hint="eastAsia" w:ascii="仿宋" w:hAnsi="仿宋" w:eastAsia="仿宋" w:cs="仿宋"/>
                <w:sz w:val="24"/>
                <w:szCs w:val="28"/>
              </w:rPr>
              <w:t>②惠州广惠能源有限公司-值守续签2.94w</w:t>
            </w:r>
            <w:r>
              <w:rPr>
                <w:rFonts w:hint="eastAsia" w:ascii="仿宋" w:hAnsi="仿宋" w:eastAsia="仿宋" w:cs="仿宋"/>
                <w:sz w:val="24"/>
                <w:szCs w:val="28"/>
              </w:rPr>
              <w:br w:type="textWrapping"/>
            </w:r>
            <w:r>
              <w:rPr>
                <w:rFonts w:hint="eastAsia" w:ascii="仿宋" w:hAnsi="仿宋" w:eastAsia="仿宋" w:cs="仿宋"/>
                <w:sz w:val="24"/>
                <w:szCs w:val="28"/>
              </w:rPr>
              <w:t>③长青环保能源（中山）有限公司-培训2.58w</w:t>
            </w:r>
            <w:r>
              <w:rPr>
                <w:rFonts w:hint="eastAsia" w:ascii="仿宋" w:hAnsi="仿宋" w:eastAsia="仿宋" w:cs="仿宋"/>
                <w:sz w:val="24"/>
                <w:szCs w:val="28"/>
              </w:rPr>
              <w:br w:type="textWrapping"/>
            </w:r>
            <w:r>
              <w:rPr>
                <w:rFonts w:hint="eastAsia" w:ascii="仿宋" w:hAnsi="仿宋" w:eastAsia="仿宋" w:cs="仿宋"/>
                <w:sz w:val="24"/>
                <w:szCs w:val="28"/>
              </w:rPr>
              <w:t>黄于明2B两份</w:t>
            </w:r>
            <w:r>
              <w:rPr>
                <w:rFonts w:hint="eastAsia" w:ascii="仿宋" w:hAnsi="仿宋" w:eastAsia="仿宋" w:cs="仿宋"/>
                <w:sz w:val="24"/>
                <w:szCs w:val="28"/>
              </w:rPr>
              <w:br w:type="textWrapping"/>
            </w:r>
            <w:r>
              <w:rPr>
                <w:rFonts w:hint="eastAsia" w:ascii="仿宋" w:hAnsi="仿宋" w:eastAsia="仿宋" w:cs="仿宋"/>
                <w:sz w:val="24"/>
                <w:szCs w:val="28"/>
              </w:rPr>
              <w:t>①泉州市圣元环保电力有限公司-值守新签1.96w</w:t>
            </w:r>
            <w:r>
              <w:rPr>
                <w:rFonts w:hint="eastAsia" w:ascii="仿宋" w:hAnsi="仿宋" w:eastAsia="仿宋" w:cs="仿宋"/>
                <w:sz w:val="24"/>
                <w:szCs w:val="28"/>
              </w:rPr>
              <w:br w:type="textWrapping"/>
            </w:r>
            <w:r>
              <w:rPr>
                <w:rFonts w:hint="eastAsia" w:ascii="仿宋" w:hAnsi="仿宋" w:eastAsia="仿宋" w:cs="仿宋"/>
                <w:sz w:val="24"/>
                <w:szCs w:val="28"/>
              </w:rPr>
              <w:t>②南安市圣元环保电力有限公司-值守续签2.94w</w:t>
            </w:r>
            <w:r>
              <w:rPr>
                <w:rFonts w:hint="eastAsia" w:ascii="仿宋" w:hAnsi="仿宋" w:eastAsia="仿宋" w:cs="仿宋"/>
                <w:sz w:val="24"/>
                <w:szCs w:val="28"/>
              </w:rPr>
              <w:br w:type="textWrapping"/>
            </w:r>
            <w:r>
              <w:rPr>
                <w:rFonts w:hint="eastAsia" w:ascii="仿宋" w:hAnsi="仿宋" w:eastAsia="仿宋" w:cs="仿宋"/>
                <w:sz w:val="24"/>
                <w:szCs w:val="28"/>
              </w:rPr>
              <w:t>郭攀2G一份</w:t>
            </w:r>
            <w:r>
              <w:rPr>
                <w:rFonts w:hint="eastAsia" w:ascii="仿宋" w:hAnsi="仿宋" w:eastAsia="仿宋" w:cs="仿宋"/>
                <w:sz w:val="24"/>
                <w:szCs w:val="28"/>
              </w:rPr>
              <w:br w:type="textWrapping"/>
            </w:r>
            <w:r>
              <w:rPr>
                <w:rFonts w:hint="eastAsia" w:ascii="仿宋" w:hAnsi="仿宋" w:eastAsia="仿宋" w:cs="仿宋"/>
                <w:sz w:val="24"/>
                <w:szCs w:val="28"/>
              </w:rPr>
              <w:t>①宁夏回族自治区生态环境信息与应急中心-重点排污单位基础数据库与自动监控系统软件运行维护服务23.75w</w:t>
            </w:r>
            <w:r>
              <w:rPr>
                <w:rFonts w:hint="eastAsia" w:ascii="仿宋" w:hAnsi="仿宋" w:eastAsia="仿宋" w:cs="仿宋"/>
                <w:sz w:val="24"/>
                <w:szCs w:val="28"/>
              </w:rPr>
              <w:br w:type="textWrapping"/>
            </w:r>
            <w:r>
              <w:rPr>
                <w:rFonts w:hint="eastAsia" w:ascii="仿宋" w:hAnsi="仿宋" w:eastAsia="仿宋" w:cs="仿宋"/>
                <w:sz w:val="24"/>
                <w:szCs w:val="28"/>
              </w:rPr>
              <w:t>徐欣协议一份</w:t>
            </w:r>
            <w:r>
              <w:rPr>
                <w:rFonts w:hint="eastAsia" w:ascii="仿宋" w:hAnsi="仿宋" w:eastAsia="仿宋" w:cs="仿宋"/>
                <w:sz w:val="24"/>
                <w:szCs w:val="28"/>
              </w:rPr>
              <w:br w:type="textWrapping"/>
            </w:r>
            <w:r>
              <w:rPr>
                <w:rFonts w:hint="eastAsia" w:ascii="仿宋" w:hAnsi="仿宋" w:eastAsia="仿宋" w:cs="仿宋"/>
                <w:sz w:val="24"/>
                <w:szCs w:val="28"/>
              </w:rPr>
              <w:t>①陕西宇穆环境工程有限公司-数采仪经销+安装（9900/台）</w:t>
            </w:r>
            <w:r>
              <w:rPr>
                <w:rFonts w:hint="eastAsia" w:ascii="仿宋" w:hAnsi="仿宋" w:eastAsia="仿宋" w:cs="仿宋"/>
                <w:sz w:val="24"/>
                <w:szCs w:val="28"/>
              </w:rPr>
              <w:br w:type="textWrapping"/>
            </w:r>
            <w:r>
              <w:rPr>
                <w:rFonts w:hint="eastAsia" w:ascii="仿宋" w:hAnsi="仿宋" w:eastAsia="仿宋" w:cs="仿宋"/>
                <w:sz w:val="24"/>
                <w:szCs w:val="28"/>
              </w:rPr>
              <w:t>杨浩2B一份</w:t>
            </w:r>
            <w:r>
              <w:rPr>
                <w:rFonts w:hint="eastAsia" w:ascii="仿宋" w:hAnsi="仿宋" w:eastAsia="仿宋" w:cs="仿宋"/>
                <w:sz w:val="24"/>
                <w:szCs w:val="28"/>
              </w:rPr>
              <w:br w:type="textWrapping"/>
            </w:r>
            <w:r>
              <w:rPr>
                <w:rFonts w:hint="eastAsia" w:ascii="仿宋" w:hAnsi="仿宋" w:eastAsia="仿宋" w:cs="仿宋"/>
                <w:sz w:val="24"/>
                <w:szCs w:val="28"/>
              </w:rPr>
              <w:t>①汾阳中科渊昌再生能源有限公司-值守新签1.96w</w:t>
            </w:r>
            <w:r>
              <w:rPr>
                <w:rFonts w:hint="eastAsia" w:ascii="仿宋" w:hAnsi="仿宋" w:eastAsia="仿宋" w:cs="仿宋"/>
                <w:sz w:val="24"/>
                <w:szCs w:val="28"/>
              </w:rPr>
              <w:br w:type="textWrapping"/>
            </w:r>
            <w:r>
              <w:rPr>
                <w:rFonts w:hint="eastAsia" w:ascii="仿宋" w:hAnsi="仿宋" w:eastAsia="仿宋" w:cs="仿宋"/>
                <w:sz w:val="24"/>
                <w:szCs w:val="28"/>
              </w:rPr>
              <w:t>李会珍2B一份</w:t>
            </w:r>
            <w:r>
              <w:rPr>
                <w:rFonts w:hint="eastAsia" w:ascii="仿宋" w:hAnsi="仿宋" w:eastAsia="仿宋" w:cs="仿宋"/>
                <w:sz w:val="24"/>
                <w:szCs w:val="28"/>
              </w:rPr>
              <w:br w:type="textWrapping"/>
            </w:r>
            <w:r>
              <w:rPr>
                <w:rFonts w:hint="eastAsia" w:ascii="仿宋" w:hAnsi="仿宋" w:eastAsia="仿宋" w:cs="仿宋"/>
                <w:sz w:val="24"/>
                <w:szCs w:val="28"/>
              </w:rPr>
              <w:t>①光大天易环保能源（湘潭）有限公司-值守新签3.92w</w:t>
            </w:r>
            <w:r>
              <w:rPr>
                <w:rFonts w:hint="eastAsia" w:ascii="仿宋" w:hAnsi="仿宋" w:eastAsia="仿宋" w:cs="仿宋"/>
                <w:sz w:val="24"/>
                <w:szCs w:val="28"/>
              </w:rPr>
              <w:br w:type="textWrapping"/>
            </w:r>
            <w:r>
              <w:rPr>
                <w:rFonts w:hint="eastAsia" w:ascii="仿宋" w:hAnsi="仿宋" w:eastAsia="仿宋" w:cs="仿宋"/>
                <w:sz w:val="24"/>
                <w:szCs w:val="28"/>
              </w:rPr>
              <w:t>唐欢龙2B三份</w:t>
            </w:r>
            <w:r>
              <w:rPr>
                <w:rFonts w:hint="eastAsia" w:ascii="仿宋" w:hAnsi="仿宋" w:eastAsia="仿宋" w:cs="仿宋"/>
                <w:sz w:val="24"/>
                <w:szCs w:val="28"/>
              </w:rPr>
              <w:br w:type="textWrapping"/>
            </w:r>
            <w:r>
              <w:rPr>
                <w:rFonts w:hint="eastAsia" w:ascii="仿宋" w:hAnsi="仿宋" w:eastAsia="仿宋" w:cs="仿宋"/>
                <w:sz w:val="24"/>
                <w:szCs w:val="28"/>
              </w:rPr>
              <w:t>①绥化市绿能新能源有限公司-值守续签1.96w</w:t>
            </w:r>
            <w:r>
              <w:rPr>
                <w:rFonts w:hint="eastAsia" w:ascii="仿宋" w:hAnsi="仿宋" w:eastAsia="仿宋" w:cs="仿宋"/>
                <w:sz w:val="24"/>
                <w:szCs w:val="28"/>
              </w:rPr>
              <w:br w:type="textWrapping"/>
            </w:r>
            <w:r>
              <w:rPr>
                <w:rFonts w:hint="eastAsia" w:ascii="仿宋" w:hAnsi="仿宋" w:eastAsia="仿宋" w:cs="仿宋"/>
                <w:sz w:val="24"/>
                <w:szCs w:val="28"/>
              </w:rPr>
              <w:t>②佳木斯博海环保电力有限公司-值守续签1.96w</w:t>
            </w:r>
            <w:r>
              <w:rPr>
                <w:rFonts w:hint="eastAsia" w:ascii="仿宋" w:hAnsi="仿宋" w:eastAsia="仿宋" w:cs="仿宋"/>
                <w:sz w:val="24"/>
                <w:szCs w:val="28"/>
              </w:rPr>
              <w:br w:type="textWrapping"/>
            </w:r>
            <w:r>
              <w:rPr>
                <w:rFonts w:hint="eastAsia" w:ascii="仿宋" w:hAnsi="仿宋" w:eastAsia="仿宋" w:cs="仿宋"/>
                <w:sz w:val="24"/>
                <w:szCs w:val="28"/>
              </w:rPr>
              <w:t>③哈尔滨市双琦环保资源利用有限公司-值守续签1.96w</w:t>
            </w:r>
            <w:r>
              <w:rPr>
                <w:rFonts w:hint="eastAsia" w:ascii="仿宋" w:hAnsi="仿宋" w:eastAsia="仿宋" w:cs="仿宋"/>
                <w:sz w:val="24"/>
                <w:szCs w:val="28"/>
              </w:rPr>
              <w:br w:type="textWrapping"/>
            </w:r>
            <w:r>
              <w:rPr>
                <w:rFonts w:hint="eastAsia" w:ascii="仿宋" w:hAnsi="仿宋" w:eastAsia="仿宋" w:cs="仿宋"/>
                <w:sz w:val="24"/>
                <w:szCs w:val="28"/>
              </w:rPr>
              <w:t>毛活文2B一份</w:t>
            </w:r>
            <w:r>
              <w:rPr>
                <w:rFonts w:hint="eastAsia" w:ascii="仿宋" w:hAnsi="仿宋" w:eastAsia="仿宋" w:cs="仿宋"/>
                <w:sz w:val="24"/>
                <w:szCs w:val="28"/>
              </w:rPr>
              <w:br w:type="textWrapping"/>
            </w:r>
            <w:r>
              <w:rPr>
                <w:rFonts w:hint="eastAsia" w:ascii="仿宋" w:hAnsi="仿宋" w:eastAsia="仿宋" w:cs="仿宋"/>
                <w:sz w:val="24"/>
                <w:szCs w:val="28"/>
              </w:rPr>
              <w:t>①汉寿海创环保科技有限责任公司-数采仪2.2w</w:t>
            </w:r>
            <w:r>
              <w:rPr>
                <w:rFonts w:hint="eastAsia" w:ascii="仿宋" w:hAnsi="仿宋" w:eastAsia="仿宋" w:cs="仿宋"/>
                <w:sz w:val="24"/>
                <w:szCs w:val="28"/>
              </w:rPr>
              <w:br w:type="textWrapping"/>
            </w:r>
            <w:r>
              <w:rPr>
                <w:rFonts w:hint="eastAsia" w:ascii="仿宋" w:hAnsi="仿宋" w:eastAsia="仿宋" w:cs="仿宋"/>
                <w:sz w:val="24"/>
                <w:szCs w:val="28"/>
              </w:rPr>
              <w:t>刘希鑫2G一份采购一份</w:t>
            </w:r>
            <w:r>
              <w:rPr>
                <w:rFonts w:hint="eastAsia" w:ascii="仿宋" w:hAnsi="仿宋" w:eastAsia="仿宋" w:cs="仿宋"/>
                <w:sz w:val="24"/>
                <w:szCs w:val="28"/>
              </w:rPr>
              <w:br w:type="textWrapping"/>
            </w:r>
            <w:r>
              <w:rPr>
                <w:rFonts w:hint="eastAsia" w:ascii="仿宋" w:hAnsi="仿宋" w:eastAsia="仿宋" w:cs="仿宋"/>
                <w:sz w:val="24"/>
                <w:szCs w:val="28"/>
              </w:rPr>
              <w:t>①珠海市生态环境局高栏港分局-珠海经济技术开发区污染源自动监控设施日常巡查技术服务项目47w</w:t>
            </w:r>
            <w:r>
              <w:rPr>
                <w:rFonts w:hint="eastAsia" w:ascii="仿宋" w:hAnsi="仿宋" w:eastAsia="仿宋" w:cs="仿宋"/>
                <w:sz w:val="24"/>
                <w:szCs w:val="28"/>
              </w:rPr>
              <w:br w:type="textWrapping"/>
            </w:r>
            <w:r>
              <w:rPr>
                <w:rFonts w:hint="eastAsia" w:ascii="仿宋" w:hAnsi="仿宋" w:eastAsia="仿宋" w:cs="仿宋"/>
                <w:sz w:val="24"/>
                <w:szCs w:val="28"/>
              </w:rPr>
              <w:t>②广州云途腾科技有限公司-生态环境部华南督察局绿盟NIPS、WAF设备维保合同1w</w:t>
            </w:r>
            <w:r>
              <w:rPr>
                <w:rFonts w:hint="eastAsia" w:ascii="仿宋" w:hAnsi="仿宋" w:eastAsia="仿宋" w:cs="仿宋"/>
                <w:sz w:val="24"/>
                <w:szCs w:val="28"/>
              </w:rPr>
              <w:br w:type="textWrapping"/>
            </w:r>
            <w:r>
              <w:rPr>
                <w:rFonts w:hint="eastAsia" w:ascii="仿宋" w:hAnsi="仿宋" w:eastAsia="仿宋" w:cs="仿宋"/>
                <w:sz w:val="24"/>
                <w:szCs w:val="28"/>
              </w:rPr>
              <w:t>李方2B一份</w:t>
            </w:r>
            <w:r>
              <w:rPr>
                <w:rFonts w:hint="eastAsia" w:ascii="仿宋" w:hAnsi="仿宋" w:eastAsia="仿宋" w:cs="仿宋"/>
                <w:sz w:val="24"/>
                <w:szCs w:val="28"/>
              </w:rPr>
              <w:br w:type="textWrapping"/>
            </w:r>
            <w:r>
              <w:rPr>
                <w:rFonts w:hint="eastAsia" w:ascii="仿宋" w:hAnsi="仿宋" w:eastAsia="仿宋" w:cs="仿宋"/>
                <w:sz w:val="24"/>
                <w:szCs w:val="28"/>
              </w:rPr>
              <w:t>①安徽圣元环保电力有限公司-值守新签0.98w毛活文2B一份</w:t>
            </w:r>
            <w:r>
              <w:rPr>
                <w:rFonts w:hint="eastAsia" w:ascii="仿宋" w:hAnsi="仿宋" w:eastAsia="仿宋" w:cs="仿宋"/>
                <w:sz w:val="24"/>
                <w:szCs w:val="28"/>
              </w:rPr>
              <w:br w:type="textWrapping"/>
            </w:r>
            <w:r>
              <w:rPr>
                <w:rFonts w:hint="eastAsia" w:ascii="仿宋" w:hAnsi="仿宋" w:eastAsia="仿宋" w:cs="仿宋"/>
                <w:sz w:val="24"/>
                <w:szCs w:val="28"/>
              </w:rPr>
              <w:t>襄阳恩菲环保能源有限公司-数据采集仪2.2W</w:t>
            </w:r>
          </w:p>
          <w:p>
            <w:pPr>
              <w:numPr>
                <w:ilvl w:val="0"/>
                <w:numId w:val="13"/>
              </w:numPr>
              <w:rPr>
                <w:rFonts w:ascii="仿宋" w:hAnsi="仿宋" w:eastAsia="仿宋"/>
                <w:sz w:val="28"/>
                <w:szCs w:val="24"/>
              </w:rPr>
            </w:pPr>
            <w:r>
              <w:rPr>
                <w:rFonts w:hint="eastAsia" w:ascii="仿宋" w:hAnsi="仿宋" w:eastAsia="仿宋"/>
                <w:sz w:val="28"/>
                <w:szCs w:val="24"/>
              </w:rPr>
              <w:t>售前支持：</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晋中重点污染源预算情况技术方案 ;</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攀钢污染源自动监控数据管理平台建设方案修改;</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成都市邛崃生态环境局重点污染源自动监控系统技术服务项目一拖二;</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来宾市非重点污染源平台建设方案;</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连云港运维的招投标项目事宜;</w:t>
            </w:r>
          </w:p>
          <w:p>
            <w:pPr>
              <w:pStyle w:val="77"/>
              <w:numPr>
                <w:ilvl w:val="0"/>
                <w:numId w:val="18"/>
              </w:numPr>
              <w:ind w:firstLineChars="0"/>
              <w:rPr>
                <w:rFonts w:hint="eastAsia" w:ascii="仿宋" w:hAnsi="仿宋" w:eastAsia="仿宋"/>
                <w:sz w:val="28"/>
                <w:szCs w:val="28"/>
              </w:rPr>
            </w:pPr>
            <w:r>
              <w:rPr>
                <w:rFonts w:hint="eastAsia" w:ascii="仿宋" w:hAnsi="仿宋" w:eastAsia="仿宋"/>
                <w:sz w:val="28"/>
                <w:szCs w:val="28"/>
              </w:rPr>
              <w:t>上海共享方案等相关事宜;</w:t>
            </w:r>
          </w:p>
          <w:p>
            <w:pPr>
              <w:pStyle w:val="77"/>
              <w:numPr>
                <w:ilvl w:val="0"/>
                <w:numId w:val="18"/>
              </w:numPr>
              <w:ind w:firstLineChars="0"/>
              <w:rPr>
                <w:rFonts w:ascii="仿宋" w:hAnsi="仿宋" w:eastAsia="仿宋"/>
                <w:sz w:val="28"/>
                <w:szCs w:val="28"/>
              </w:rPr>
            </w:pPr>
            <w:r>
              <w:rPr>
                <w:rFonts w:hint="eastAsia" w:ascii="仿宋" w:hAnsi="仿宋" w:eastAsia="仿宋"/>
                <w:sz w:val="28"/>
                <w:szCs w:val="28"/>
              </w:rPr>
              <w:t>四川信息中心运维的招投标事宜。</w:t>
            </w:r>
          </w:p>
          <w:p>
            <w:pPr>
              <w:numPr>
                <w:ilvl w:val="0"/>
                <w:numId w:val="13"/>
              </w:numPr>
              <w:rPr>
                <w:rFonts w:ascii="仿宋" w:hAnsi="仿宋" w:eastAsia="仿宋"/>
                <w:sz w:val="28"/>
                <w:szCs w:val="24"/>
              </w:rPr>
            </w:pPr>
            <w:r>
              <w:rPr>
                <w:rFonts w:hint="eastAsia" w:ascii="仿宋" w:hAnsi="仿宋" w:eastAsia="仿宋"/>
                <w:sz w:val="28"/>
                <w:szCs w:val="24"/>
              </w:rPr>
              <w:t>其他：</w:t>
            </w:r>
          </w:p>
          <w:p>
            <w:pPr>
              <w:numPr>
                <w:ilvl w:val="0"/>
                <w:numId w:val="19"/>
              </w:numPr>
              <w:rPr>
                <w:rFonts w:hint="eastAsia" w:ascii="仿宋" w:hAnsi="仿宋" w:eastAsia="仿宋"/>
                <w:sz w:val="28"/>
                <w:szCs w:val="28"/>
              </w:rPr>
            </w:pPr>
            <w:r>
              <w:rPr>
                <w:rFonts w:hint="eastAsia" w:ascii="仿宋" w:hAnsi="仿宋" w:eastAsia="仿宋"/>
                <w:sz w:val="28"/>
                <w:szCs w:val="28"/>
              </w:rPr>
              <w:t>本部、泰州、孝感、西安、环保部等招聘沟通</w:t>
            </w:r>
          </w:p>
          <w:p>
            <w:pPr>
              <w:numPr>
                <w:ilvl w:val="0"/>
                <w:numId w:val="19"/>
              </w:numPr>
              <w:rPr>
                <w:rFonts w:hint="eastAsia" w:ascii="仿宋" w:hAnsi="仿宋" w:eastAsia="仿宋"/>
                <w:sz w:val="28"/>
                <w:szCs w:val="28"/>
              </w:rPr>
            </w:pPr>
            <w:r>
              <w:rPr>
                <w:rFonts w:hint="eastAsia" w:ascii="仿宋" w:hAnsi="仿宋" w:eastAsia="仿宋"/>
                <w:sz w:val="28"/>
                <w:szCs w:val="28"/>
              </w:rPr>
              <w:t>宿州人员相关事宜安排</w:t>
            </w:r>
          </w:p>
          <w:p>
            <w:pPr>
              <w:numPr>
                <w:ilvl w:val="0"/>
                <w:numId w:val="19"/>
              </w:numPr>
              <w:rPr>
                <w:rFonts w:hint="eastAsia" w:ascii="仿宋" w:hAnsi="仿宋" w:eastAsia="仿宋"/>
                <w:sz w:val="28"/>
                <w:szCs w:val="28"/>
              </w:rPr>
            </w:pPr>
            <w:r>
              <w:rPr>
                <w:rFonts w:hint="eastAsia" w:ascii="仿宋" w:hAnsi="仿宋" w:eastAsia="仿宋"/>
                <w:sz w:val="28"/>
                <w:szCs w:val="28"/>
              </w:rPr>
              <w:t>年中总结（50%）</w:t>
            </w:r>
          </w:p>
          <w:p>
            <w:pPr>
              <w:numPr>
                <w:ilvl w:val="0"/>
                <w:numId w:val="19"/>
              </w:numPr>
              <w:rPr>
                <w:rFonts w:hint="eastAsia" w:ascii="仿宋" w:hAnsi="仿宋" w:eastAsia="仿宋"/>
                <w:sz w:val="28"/>
                <w:szCs w:val="28"/>
              </w:rPr>
            </w:pPr>
            <w:r>
              <w:rPr>
                <w:rFonts w:hint="eastAsia" w:ascii="仿宋" w:hAnsi="仿宋" w:eastAsia="仿宋"/>
                <w:sz w:val="28"/>
                <w:szCs w:val="28"/>
              </w:rPr>
              <w:t>天津人员事宜沟通</w:t>
            </w:r>
          </w:p>
          <w:p>
            <w:pPr>
              <w:numPr>
                <w:ilvl w:val="0"/>
                <w:numId w:val="19"/>
              </w:numPr>
              <w:rPr>
                <w:rFonts w:hint="eastAsia" w:ascii="仿宋" w:hAnsi="仿宋" w:eastAsia="仿宋"/>
                <w:sz w:val="28"/>
                <w:szCs w:val="28"/>
              </w:rPr>
            </w:pPr>
            <w:r>
              <w:rPr>
                <w:rFonts w:hint="eastAsia" w:ascii="仿宋" w:hAnsi="仿宋" w:eastAsia="仿宋"/>
                <w:sz w:val="28"/>
                <w:szCs w:val="28"/>
              </w:rPr>
              <w:t>截止7月底未续签合同最新情况跟踪</w:t>
            </w:r>
          </w:p>
          <w:p>
            <w:pPr>
              <w:numPr>
                <w:ilvl w:val="0"/>
                <w:numId w:val="19"/>
              </w:numPr>
              <w:rPr>
                <w:rFonts w:hint="eastAsia" w:ascii="仿宋" w:hAnsi="仿宋" w:eastAsia="仿宋"/>
                <w:sz w:val="28"/>
                <w:szCs w:val="28"/>
              </w:rPr>
            </w:pPr>
            <w:r>
              <w:rPr>
                <w:rFonts w:hint="eastAsia" w:ascii="仿宋" w:hAnsi="仿宋" w:eastAsia="仿宋"/>
                <w:sz w:val="28"/>
                <w:szCs w:val="28"/>
              </w:rPr>
              <w:t>关于网上签订值守等企业服务合同的相关事宜沟通</w:t>
            </w:r>
          </w:p>
          <w:p>
            <w:pPr>
              <w:numPr>
                <w:ilvl w:val="0"/>
                <w:numId w:val="19"/>
              </w:numPr>
              <w:rPr>
                <w:rFonts w:ascii="仿宋" w:hAnsi="仿宋" w:eastAsia="仿宋"/>
                <w:sz w:val="28"/>
                <w:szCs w:val="28"/>
              </w:rPr>
            </w:pPr>
            <w:r>
              <w:rPr>
                <w:rFonts w:hint="eastAsia" w:ascii="仿宋" w:hAnsi="仿宋" w:eastAsia="仿宋"/>
                <w:sz w:val="28"/>
                <w:szCs w:val="28"/>
              </w:rPr>
              <w:t>陈欣六安出差事宜沟通</w:t>
            </w:r>
          </w:p>
          <w:p>
            <w:pPr>
              <w:numPr>
                <w:ilvl w:val="0"/>
                <w:numId w:val="13"/>
              </w:numPr>
              <w:rPr>
                <w:rFonts w:ascii="仿宋" w:hAnsi="仿宋" w:eastAsia="仿宋"/>
                <w:sz w:val="28"/>
                <w:szCs w:val="24"/>
              </w:rPr>
            </w:pPr>
            <w:r>
              <w:rPr>
                <w:rFonts w:hint="eastAsia" w:ascii="仿宋" w:hAnsi="仿宋" w:eastAsia="仿宋"/>
                <w:sz w:val="28"/>
                <w:szCs w:val="24"/>
              </w:rPr>
              <w:t>六省工作推进：</w:t>
            </w:r>
            <w:r>
              <w:rPr>
                <w:rFonts w:ascii="仿宋" w:hAnsi="仿宋" w:eastAsia="仿宋"/>
                <w:sz w:val="28"/>
                <w:szCs w:val="24"/>
              </w:rPr>
              <w:t xml:space="preserve"> </w:t>
            </w:r>
          </w:p>
          <w:p>
            <w:pPr>
              <w:numPr>
                <w:ilvl w:val="0"/>
                <w:numId w:val="20"/>
              </w:numPr>
              <w:rPr>
                <w:rFonts w:ascii="仿宋" w:hAnsi="仿宋" w:eastAsia="仿宋"/>
                <w:sz w:val="28"/>
                <w:szCs w:val="28"/>
              </w:rPr>
            </w:pPr>
            <w:r>
              <w:rPr>
                <w:rFonts w:hint="eastAsia" w:ascii="仿宋" w:hAnsi="仿宋" w:eastAsia="仿宋"/>
                <w:sz w:val="28"/>
                <w:szCs w:val="28"/>
              </w:rPr>
              <w:t>六省目前进展情况：</w:t>
            </w:r>
          </w:p>
          <w:p>
            <w:pPr>
              <w:pStyle w:val="77"/>
              <w:numPr>
                <w:ilvl w:val="0"/>
                <w:numId w:val="14"/>
              </w:numPr>
              <w:ind w:firstLineChars="0"/>
              <w:rPr>
                <w:rFonts w:hint="eastAsia" w:ascii="仿宋" w:hAnsi="仿宋" w:eastAsia="仿宋"/>
                <w:sz w:val="28"/>
                <w:szCs w:val="28"/>
              </w:rPr>
            </w:pPr>
            <w:r>
              <w:rPr>
                <w:rFonts w:hint="eastAsia" w:ascii="仿宋" w:hAnsi="仿宋" w:eastAsia="仿宋"/>
                <w:sz w:val="28"/>
                <w:szCs w:val="28"/>
              </w:rPr>
              <w:t>河北、山东、浙江、广西、四川已部署联调完成。</w:t>
            </w:r>
          </w:p>
          <w:p>
            <w:pPr>
              <w:pStyle w:val="77"/>
              <w:numPr>
                <w:ilvl w:val="0"/>
                <w:numId w:val="14"/>
              </w:numPr>
              <w:ind w:firstLineChars="0"/>
              <w:rPr>
                <w:rFonts w:hint="eastAsia" w:ascii="仿宋" w:hAnsi="仿宋" w:eastAsia="仿宋"/>
                <w:sz w:val="28"/>
                <w:szCs w:val="28"/>
              </w:rPr>
            </w:pPr>
            <w:r>
              <w:rPr>
                <w:rFonts w:hint="eastAsia" w:ascii="仿宋" w:hAnsi="仿宋" w:eastAsia="仿宋"/>
                <w:sz w:val="28"/>
                <w:szCs w:val="28"/>
              </w:rPr>
              <w:t>江苏：南京正在重新部署中；扬州连云港，盐城，镇江因4.2与3.2数据库之间不互通，仅迁移部分数据，其他地市同步完成。</w:t>
            </w:r>
          </w:p>
          <w:p>
            <w:pPr>
              <w:pStyle w:val="77"/>
              <w:numPr>
                <w:ilvl w:val="0"/>
                <w:numId w:val="14"/>
              </w:numPr>
              <w:ind w:firstLineChars="0"/>
              <w:rPr>
                <w:rFonts w:hint="eastAsia" w:ascii="仿宋" w:hAnsi="仿宋" w:eastAsia="仿宋"/>
                <w:sz w:val="28"/>
                <w:szCs w:val="28"/>
              </w:rPr>
            </w:pPr>
            <w:r>
              <w:rPr>
                <w:rFonts w:hint="eastAsia" w:ascii="仿宋" w:hAnsi="仿宋" w:eastAsia="仿宋"/>
                <w:sz w:val="28"/>
                <w:szCs w:val="28"/>
              </w:rPr>
              <w:t xml:space="preserve">安徽：部署完成，补丁升级完成。 </w:t>
            </w:r>
          </w:p>
          <w:p>
            <w:pPr>
              <w:pStyle w:val="77"/>
              <w:numPr>
                <w:ilvl w:val="0"/>
                <w:numId w:val="14"/>
              </w:numPr>
              <w:ind w:firstLineChars="0"/>
              <w:rPr>
                <w:rFonts w:hint="eastAsia" w:ascii="仿宋" w:hAnsi="仿宋" w:eastAsia="仿宋"/>
                <w:sz w:val="28"/>
                <w:szCs w:val="28"/>
              </w:rPr>
            </w:pPr>
            <w:r>
              <w:rPr>
                <w:rFonts w:hint="eastAsia" w:ascii="仿宋" w:hAnsi="仿宋" w:eastAsia="仿宋"/>
                <w:sz w:val="28"/>
                <w:szCs w:val="28"/>
              </w:rPr>
              <w:t>湖南：本周无进展。</w:t>
            </w:r>
          </w:p>
          <w:p>
            <w:pPr>
              <w:pStyle w:val="77"/>
              <w:numPr>
                <w:ilvl w:val="0"/>
                <w:numId w:val="14"/>
              </w:numPr>
              <w:ind w:firstLineChars="0"/>
              <w:rPr>
                <w:rFonts w:ascii="仿宋" w:hAnsi="仿宋" w:eastAsia="仿宋"/>
                <w:sz w:val="28"/>
                <w:szCs w:val="28"/>
              </w:rPr>
            </w:pPr>
            <w:r>
              <w:rPr>
                <w:rFonts w:hint="eastAsia" w:ascii="仿宋" w:hAnsi="仿宋" w:eastAsia="仿宋"/>
                <w:sz w:val="28"/>
                <w:szCs w:val="28"/>
              </w:rPr>
              <w:t>内蒙：省厅+10地市服务器到位，2地市未到位，计划8月11日开始升级4.2自动监控系统。</w:t>
            </w:r>
          </w:p>
          <w:p>
            <w:pPr>
              <w:numPr>
                <w:ilvl w:val="0"/>
                <w:numId w:val="20"/>
              </w:numPr>
              <w:rPr>
                <w:rFonts w:ascii="仿宋" w:hAnsi="仿宋" w:eastAsia="仿宋"/>
                <w:sz w:val="28"/>
                <w:szCs w:val="28"/>
              </w:rPr>
            </w:pPr>
            <w:r>
              <w:rPr>
                <w:rFonts w:hint="eastAsia" w:ascii="仿宋" w:hAnsi="仿宋" w:eastAsia="仿宋"/>
                <w:sz w:val="28"/>
                <w:szCs w:val="28"/>
              </w:rPr>
              <w:t>试点企业接入情况：</w:t>
            </w:r>
          </w:p>
          <w:p>
            <w:pPr>
              <w:pStyle w:val="77"/>
              <w:numPr>
                <w:ilvl w:val="0"/>
                <w:numId w:val="14"/>
              </w:numPr>
              <w:ind w:firstLineChars="0"/>
              <w:rPr>
                <w:rFonts w:hint="eastAsia" w:ascii="仿宋" w:hAnsi="仿宋" w:eastAsia="仿宋"/>
                <w:sz w:val="28"/>
                <w:szCs w:val="28"/>
              </w:rPr>
            </w:pPr>
            <w:r>
              <w:rPr>
                <w:rFonts w:hint="eastAsia" w:ascii="仿宋" w:hAnsi="仿宋" w:eastAsia="仿宋"/>
                <w:sz w:val="28"/>
                <w:szCs w:val="28"/>
              </w:rPr>
              <w:t>河北：常规因子接入304(304)家；工况接入189(203)家；监测标记220家；标记（人工）126家。</w:t>
            </w:r>
          </w:p>
          <w:p>
            <w:pPr>
              <w:pStyle w:val="77"/>
              <w:numPr>
                <w:ilvl w:val="0"/>
                <w:numId w:val="14"/>
              </w:numPr>
              <w:ind w:firstLineChars="0"/>
              <w:rPr>
                <w:rFonts w:hint="eastAsia" w:ascii="仿宋" w:hAnsi="仿宋" w:eastAsia="仿宋"/>
                <w:sz w:val="28"/>
                <w:szCs w:val="28"/>
              </w:rPr>
            </w:pPr>
            <w:r>
              <w:rPr>
                <w:rFonts w:hint="eastAsia" w:ascii="仿宋" w:hAnsi="仿宋" w:eastAsia="仿宋"/>
                <w:sz w:val="28"/>
                <w:szCs w:val="28"/>
              </w:rPr>
              <w:t>江苏：常规因子接入239(239)家；工况接入213(214)家；监测标记239家；标记（人工）113家。</w:t>
            </w:r>
          </w:p>
          <w:p>
            <w:pPr>
              <w:pStyle w:val="77"/>
              <w:numPr>
                <w:ilvl w:val="0"/>
                <w:numId w:val="14"/>
              </w:numPr>
              <w:ind w:firstLineChars="0"/>
              <w:rPr>
                <w:rFonts w:hint="eastAsia" w:ascii="仿宋" w:hAnsi="仿宋" w:eastAsia="仿宋"/>
                <w:sz w:val="28"/>
                <w:szCs w:val="28"/>
              </w:rPr>
            </w:pPr>
            <w:r>
              <w:rPr>
                <w:rFonts w:hint="eastAsia" w:ascii="仿宋" w:hAnsi="仿宋" w:eastAsia="仿宋"/>
                <w:sz w:val="28"/>
                <w:szCs w:val="28"/>
              </w:rPr>
              <w:t>浙江：常规因子接入262(264)家；工况接入162(163)家；监测标记262家；标记（人工）251家。</w:t>
            </w:r>
          </w:p>
          <w:p>
            <w:pPr>
              <w:pStyle w:val="77"/>
              <w:numPr>
                <w:ilvl w:val="0"/>
                <w:numId w:val="14"/>
              </w:numPr>
              <w:ind w:firstLineChars="0"/>
              <w:rPr>
                <w:rFonts w:hint="eastAsia" w:ascii="仿宋" w:hAnsi="仿宋" w:eastAsia="仿宋"/>
                <w:sz w:val="28"/>
                <w:szCs w:val="28"/>
              </w:rPr>
            </w:pPr>
            <w:r>
              <w:rPr>
                <w:rFonts w:hint="eastAsia" w:ascii="仿宋" w:hAnsi="仿宋" w:eastAsia="仿宋"/>
                <w:sz w:val="28"/>
                <w:szCs w:val="28"/>
              </w:rPr>
              <w:t>山东：常规因子接入457(457)家；工况接入408(409)家；监测标记456家；标记（人工）323家。</w:t>
            </w:r>
          </w:p>
          <w:p>
            <w:pPr>
              <w:pStyle w:val="77"/>
              <w:numPr>
                <w:ilvl w:val="0"/>
                <w:numId w:val="14"/>
              </w:numPr>
              <w:ind w:firstLineChars="0"/>
              <w:rPr>
                <w:rFonts w:hint="eastAsia" w:ascii="仿宋" w:hAnsi="仿宋" w:eastAsia="仿宋"/>
                <w:sz w:val="28"/>
                <w:szCs w:val="28"/>
              </w:rPr>
            </w:pPr>
            <w:r>
              <w:rPr>
                <w:rFonts w:hint="eastAsia" w:ascii="仿宋" w:hAnsi="仿宋" w:eastAsia="仿宋"/>
                <w:sz w:val="28"/>
                <w:szCs w:val="28"/>
              </w:rPr>
              <w:t>广西：常规因子接入102(102)家；工况接入78(78)家；监测标记86家；标记（人工）96家。</w:t>
            </w:r>
          </w:p>
          <w:p>
            <w:pPr>
              <w:pStyle w:val="77"/>
              <w:numPr>
                <w:ilvl w:val="0"/>
                <w:numId w:val="14"/>
              </w:numPr>
              <w:ind w:firstLineChars="0"/>
              <w:rPr>
                <w:rFonts w:ascii="仿宋" w:hAnsi="仿宋" w:eastAsia="仿宋"/>
                <w:sz w:val="28"/>
                <w:szCs w:val="28"/>
              </w:rPr>
            </w:pPr>
            <w:r>
              <w:rPr>
                <w:rFonts w:hint="eastAsia" w:ascii="仿宋" w:hAnsi="仿宋" w:eastAsia="仿宋"/>
                <w:sz w:val="28"/>
                <w:szCs w:val="28"/>
              </w:rPr>
              <w:t>四川：常规因子接入183(183)家；工况接入121(121)家；监测标记183家；标记（人工）180家。</w:t>
            </w:r>
          </w:p>
          <w:p>
            <w:pPr>
              <w:numPr>
                <w:ilvl w:val="0"/>
                <w:numId w:val="20"/>
              </w:numPr>
              <w:rPr>
                <w:rFonts w:ascii="仿宋" w:hAnsi="仿宋" w:eastAsia="仿宋"/>
                <w:sz w:val="28"/>
                <w:szCs w:val="28"/>
              </w:rPr>
            </w:pPr>
            <w:r>
              <w:rPr>
                <w:rFonts w:ascii="仿宋" w:hAnsi="仿宋" w:eastAsia="仿宋"/>
                <w:sz w:val="28"/>
                <w:szCs w:val="28"/>
              </w:rPr>
              <w:t>各省督办进度：</w:t>
            </w:r>
          </w:p>
          <w:p>
            <w:pPr>
              <w:pStyle w:val="77"/>
              <w:numPr>
                <w:ilvl w:val="0"/>
                <w:numId w:val="14"/>
              </w:numPr>
              <w:ind w:firstLineChars="0"/>
              <w:rPr>
                <w:rFonts w:ascii="仿宋" w:hAnsi="仿宋" w:eastAsia="仿宋"/>
                <w:sz w:val="28"/>
                <w:szCs w:val="28"/>
              </w:rPr>
            </w:pPr>
            <w:r>
              <w:rPr>
                <w:rFonts w:hint="eastAsia" w:ascii="仿宋" w:hAnsi="仿宋" w:eastAsia="仿宋"/>
                <w:sz w:val="28"/>
                <w:szCs w:val="28"/>
              </w:rPr>
              <w:t>山东：短信未开启；</w:t>
            </w:r>
          </w:p>
          <w:p>
            <w:pPr>
              <w:pStyle w:val="77"/>
              <w:numPr>
                <w:ilvl w:val="0"/>
                <w:numId w:val="14"/>
              </w:numPr>
              <w:ind w:firstLineChars="0"/>
              <w:rPr>
                <w:rFonts w:ascii="仿宋" w:hAnsi="仿宋" w:eastAsia="仿宋"/>
                <w:sz w:val="28"/>
                <w:szCs w:val="28"/>
              </w:rPr>
            </w:pPr>
            <w:r>
              <w:rPr>
                <w:rFonts w:hint="eastAsia" w:ascii="仿宋" w:hAnsi="仿宋" w:eastAsia="仿宋"/>
                <w:sz w:val="28"/>
                <w:szCs w:val="28"/>
              </w:rPr>
              <w:t>四川、广西、江苏、浙江、河北：短信已开启。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28"/>
                <w:szCs w:val="28"/>
              </w:rPr>
              <w:t>三、企</w:t>
            </w:r>
            <w:r>
              <w:rPr>
                <w:rFonts w:ascii="黑体" w:hAnsi="黑体" w:eastAsia="黑体"/>
                <w:sz w:val="28"/>
                <w:szCs w:val="28"/>
              </w:rPr>
              <w:t>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21"/>
              </w:numPr>
              <w:ind w:firstLineChars="0"/>
              <w:rPr>
                <w:rFonts w:hint="eastAsia" w:ascii="仿宋" w:hAnsi="仿宋" w:eastAsia="仿宋"/>
                <w:sz w:val="28"/>
                <w:szCs w:val="28"/>
              </w:rPr>
            </w:pPr>
            <w:r>
              <w:rPr>
                <w:rFonts w:hint="eastAsia" w:ascii="仿宋" w:hAnsi="仿宋" w:eastAsia="仿宋"/>
                <w:sz w:val="28"/>
                <w:szCs w:val="28"/>
              </w:rPr>
              <w:t>基本情况：截止8月5日企业云服务关注人数65193; 7月30日至8月5日新增关注用户161人。</w:t>
            </w:r>
          </w:p>
          <w:p>
            <w:pPr>
              <w:pStyle w:val="77"/>
              <w:numPr>
                <w:ilvl w:val="0"/>
                <w:numId w:val="21"/>
              </w:numPr>
              <w:ind w:firstLineChars="0"/>
              <w:rPr>
                <w:rFonts w:hint="eastAsia" w:ascii="仿宋" w:hAnsi="仿宋" w:eastAsia="仿宋"/>
                <w:sz w:val="28"/>
                <w:szCs w:val="28"/>
              </w:rPr>
            </w:pPr>
            <w:r>
              <w:rPr>
                <w:rFonts w:hint="eastAsia" w:ascii="仿宋" w:hAnsi="仿宋" w:eastAsia="仿宋"/>
                <w:sz w:val="28"/>
                <w:szCs w:val="28"/>
              </w:rPr>
              <w:t>本周处理环保云服务咨询111人次,回复消息总数567。</w:t>
            </w:r>
          </w:p>
          <w:p>
            <w:pPr>
              <w:pStyle w:val="77"/>
              <w:numPr>
                <w:ilvl w:val="0"/>
                <w:numId w:val="21"/>
              </w:numPr>
              <w:ind w:firstLineChars="0"/>
              <w:rPr>
                <w:rFonts w:ascii="仿宋" w:hAnsi="仿宋" w:eastAsia="仿宋"/>
                <w:sz w:val="28"/>
                <w:szCs w:val="28"/>
              </w:rPr>
            </w:pPr>
            <w:r>
              <w:rPr>
                <w:rFonts w:hint="eastAsia" w:ascii="仿宋" w:hAnsi="仿宋" w:eastAsia="仿宋"/>
                <w:sz w:val="28"/>
                <w:szCs w:val="28"/>
              </w:rPr>
              <w:t>共值守555企业,1363个监控点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32"/>
              </w:rPr>
              <w:t>四、下</w:t>
            </w:r>
            <w:r>
              <w:rPr>
                <w:rFonts w:ascii="黑体" w:hAnsi="黑体" w:eastAsia="黑体"/>
                <w:sz w:val="32"/>
              </w:rPr>
              <w:t>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numPr>
                <w:ilvl w:val="0"/>
                <w:numId w:val="22"/>
              </w:numPr>
              <w:rPr>
                <w:rFonts w:hint="eastAsia" w:ascii="仿宋" w:hAnsi="仿宋" w:eastAsia="仿宋"/>
                <w:sz w:val="28"/>
                <w:szCs w:val="24"/>
              </w:rPr>
            </w:pPr>
            <w:r>
              <w:rPr>
                <w:rFonts w:hint="eastAsia" w:ascii="仿宋" w:hAnsi="仿宋" w:eastAsia="仿宋"/>
                <w:sz w:val="28"/>
                <w:szCs w:val="24"/>
              </w:rPr>
              <w:t>六省&amp;平台事业部省份工作推进-重点：各省督办保障、内蒙部署；</w:t>
            </w:r>
          </w:p>
          <w:p>
            <w:pPr>
              <w:numPr>
                <w:ilvl w:val="0"/>
                <w:numId w:val="22"/>
              </w:numPr>
              <w:rPr>
                <w:rFonts w:hint="eastAsia" w:ascii="仿宋" w:hAnsi="仿宋" w:eastAsia="仿宋"/>
                <w:sz w:val="28"/>
                <w:szCs w:val="24"/>
              </w:rPr>
            </w:pPr>
            <w:r>
              <w:rPr>
                <w:rFonts w:hint="eastAsia" w:ascii="仿宋" w:hAnsi="仿宋" w:eastAsia="仿宋"/>
                <w:sz w:val="28"/>
                <w:szCs w:val="24"/>
              </w:rPr>
              <w:t>年中总结</w:t>
            </w:r>
          </w:p>
          <w:p>
            <w:pPr>
              <w:numPr>
                <w:ilvl w:val="0"/>
                <w:numId w:val="22"/>
              </w:numPr>
              <w:rPr>
                <w:rFonts w:hint="eastAsia" w:ascii="仿宋" w:hAnsi="仿宋" w:eastAsia="仿宋"/>
                <w:sz w:val="28"/>
                <w:szCs w:val="24"/>
              </w:rPr>
            </w:pPr>
            <w:r>
              <w:rPr>
                <w:rFonts w:hint="eastAsia" w:ascii="仿宋" w:hAnsi="仿宋" w:eastAsia="仿宋"/>
                <w:sz w:val="28"/>
                <w:szCs w:val="24"/>
              </w:rPr>
              <w:t>7月合同事项表</w:t>
            </w:r>
          </w:p>
          <w:p>
            <w:pPr>
              <w:numPr>
                <w:ilvl w:val="0"/>
                <w:numId w:val="22"/>
              </w:numPr>
              <w:rPr>
                <w:rFonts w:hint="eastAsia" w:ascii="仿宋" w:hAnsi="仿宋" w:eastAsia="仿宋"/>
                <w:sz w:val="28"/>
                <w:szCs w:val="24"/>
              </w:rPr>
            </w:pPr>
            <w:r>
              <w:rPr>
                <w:rFonts w:hint="eastAsia" w:ascii="仿宋" w:hAnsi="仿宋" w:eastAsia="仿宋"/>
                <w:sz w:val="28"/>
                <w:szCs w:val="24"/>
              </w:rPr>
              <w:t>成都市邛崃一拖二</w:t>
            </w:r>
          </w:p>
          <w:p>
            <w:pPr>
              <w:numPr>
                <w:ilvl w:val="0"/>
                <w:numId w:val="22"/>
              </w:numPr>
              <w:rPr>
                <w:rFonts w:hint="eastAsia" w:ascii="仿宋" w:hAnsi="仿宋" w:eastAsia="仿宋"/>
                <w:sz w:val="28"/>
                <w:szCs w:val="24"/>
              </w:rPr>
            </w:pPr>
            <w:r>
              <w:rPr>
                <w:rFonts w:hint="eastAsia" w:ascii="仿宋" w:hAnsi="仿宋" w:eastAsia="仿宋"/>
                <w:sz w:val="28"/>
                <w:szCs w:val="24"/>
              </w:rPr>
              <w:t>广元投标一拖二</w:t>
            </w:r>
          </w:p>
          <w:p>
            <w:pPr>
              <w:numPr>
                <w:ilvl w:val="0"/>
                <w:numId w:val="22"/>
              </w:numPr>
              <w:rPr>
                <w:rFonts w:ascii="仿宋" w:hAnsi="仿宋" w:eastAsia="仿宋"/>
                <w:sz w:val="28"/>
                <w:szCs w:val="24"/>
              </w:rPr>
            </w:pPr>
            <w:r>
              <w:rPr>
                <w:rFonts w:hint="eastAsia" w:ascii="仿宋" w:hAnsi="仿宋" w:eastAsia="仿宋"/>
                <w:sz w:val="28"/>
                <w:szCs w:val="24"/>
              </w:rPr>
              <w:t>企业级365服务投标文件的审核</w:t>
            </w:r>
          </w:p>
        </w:tc>
      </w:tr>
    </w:tbl>
    <w:p>
      <w:pPr>
        <w:wordWrap w:val="0"/>
        <w:ind w:right="560"/>
        <w:jc w:val="center"/>
        <w:rPr>
          <w:rFonts w:ascii="仿宋" w:hAnsi="仿宋" w:eastAsia="仿宋"/>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 xml:space="preserve">      </w:t>
      </w:r>
      <w:r>
        <w:rPr>
          <w:rFonts w:hint="eastAsia" w:ascii="仿宋" w:hAnsi="仿宋" w:eastAsia="仿宋"/>
          <w:sz w:val="28"/>
          <w:szCs w:val="28"/>
        </w:rPr>
        <w:t xml:space="preserve">王 芳 </w:t>
      </w:r>
      <w:r>
        <w:rPr>
          <w:rFonts w:ascii="仿宋" w:hAnsi="仿宋" w:eastAsia="仿宋"/>
          <w:sz w:val="28"/>
          <w:szCs w:val="28"/>
        </w:rPr>
        <w:t xml:space="preserve">     </w:t>
      </w:r>
    </w:p>
    <w:p>
      <w:pPr>
        <w:wordWrap w:val="0"/>
        <w:ind w:right="560"/>
        <w:jc w:val="right"/>
        <w:rPr>
          <w:rFonts w:ascii="仿宋" w:hAnsi="仿宋" w:eastAsia="仿宋"/>
          <w:sz w:val="28"/>
          <w:szCs w:val="28"/>
        </w:rPr>
        <w:sectPr>
          <w:headerReference r:id="rId3" w:type="default"/>
          <w:footerReference r:id="rId5" w:type="default"/>
          <w:headerReference r:id="rId4" w:type="even"/>
          <w:pgSz w:w="11906" w:h="16838"/>
          <w:pgMar w:top="1135" w:right="1800" w:bottom="1246" w:left="1800" w:header="563" w:footer="611" w:gutter="0"/>
          <w:cols w:space="425" w:num="1"/>
          <w:docGrid w:type="lines" w:linePitch="312" w:charSpace="0"/>
        </w:sectPr>
      </w:pPr>
      <w:r>
        <w:rPr>
          <w:rFonts w:hint="eastAsia" w:ascii="仿宋" w:hAnsi="仿宋" w:eastAsia="仿宋"/>
          <w:sz w:val="28"/>
          <w:szCs w:val="28"/>
        </w:rPr>
        <w:t xml:space="preserve"> </w:t>
      </w:r>
      <w:r>
        <w:rPr>
          <w:rFonts w:ascii="仿宋" w:hAnsi="仿宋" w:eastAsia="仿宋"/>
          <w:sz w:val="28"/>
          <w:szCs w:val="28"/>
          <w:u w:val="single"/>
        </w:rPr>
        <w:t>2021</w:t>
      </w:r>
      <w:r>
        <w:rPr>
          <w:rFonts w:hint="eastAsia" w:ascii="仿宋" w:hAnsi="仿宋" w:eastAsia="仿宋"/>
          <w:sz w:val="28"/>
          <w:szCs w:val="28"/>
        </w:rPr>
        <w:t>年</w:t>
      </w:r>
      <w:r>
        <w:rPr>
          <w:rFonts w:hint="eastAsia" w:ascii="仿宋" w:hAnsi="仿宋" w:eastAsia="仿宋"/>
          <w:sz w:val="28"/>
          <w:szCs w:val="28"/>
          <w:u w:val="single"/>
        </w:rPr>
        <w:t>8</w:t>
      </w:r>
      <w:r>
        <w:rPr>
          <w:rFonts w:hint="eastAsia" w:ascii="仿宋" w:hAnsi="仿宋" w:eastAsia="仿宋"/>
          <w:sz w:val="28"/>
          <w:szCs w:val="28"/>
        </w:rPr>
        <w:t>月</w:t>
      </w:r>
      <w:r>
        <w:rPr>
          <w:rFonts w:hint="eastAsia" w:ascii="仿宋" w:hAnsi="仿宋" w:eastAsia="仿宋"/>
          <w:sz w:val="28"/>
          <w:szCs w:val="28"/>
          <w:u w:val="single"/>
          <w:lang w:val="en-US" w:eastAsia="zh-CN"/>
        </w:rPr>
        <w:t>8</w:t>
      </w:r>
      <w:r>
        <w:rPr>
          <w:rFonts w:hint="eastAsia" w:ascii="仿宋" w:hAnsi="仿宋" w:eastAsia="仿宋"/>
          <w:sz w:val="28"/>
          <w:szCs w:val="28"/>
        </w:rPr>
        <w:t>日</w:t>
      </w:r>
    </w:p>
    <w:p>
      <w:pPr>
        <w:wordWrap w:val="0"/>
        <w:ind w:right="560"/>
        <w:rPr>
          <w:rFonts w:ascii="仿宋" w:hAnsi="仿宋" w:eastAsia="仿宋"/>
          <w:b/>
          <w:sz w:val="28"/>
          <w:szCs w:val="28"/>
        </w:rPr>
      </w:pPr>
      <w:r>
        <w:rPr>
          <w:rFonts w:hint="eastAsia" w:ascii="仿宋" w:hAnsi="仿宋" w:eastAsia="仿宋"/>
          <w:b/>
          <w:sz w:val="28"/>
          <w:szCs w:val="28"/>
        </w:rPr>
        <w:t>附</w:t>
      </w:r>
      <w:r>
        <w:rPr>
          <w:rFonts w:ascii="仿宋" w:hAnsi="仿宋" w:eastAsia="仿宋"/>
          <w:b/>
          <w:sz w:val="28"/>
          <w:szCs w:val="28"/>
        </w:rPr>
        <w:t>件1</w:t>
      </w:r>
      <w:r>
        <w:rPr>
          <w:rFonts w:hint="eastAsia" w:ascii="仿宋" w:hAnsi="仿宋" w:eastAsia="仿宋"/>
          <w:b/>
          <w:sz w:val="28"/>
          <w:szCs w:val="28"/>
        </w:rPr>
        <w:t>：培训情况</w:t>
      </w:r>
    </w:p>
    <w:tbl>
      <w:tblPr>
        <w:tblW w:w="14894" w:type="dxa"/>
        <w:tblInd w:w="98" w:type="dxa"/>
        <w:shd w:val="clear"/>
        <w:tblLayout w:type="fixed"/>
        <w:tblCellMar>
          <w:top w:w="0" w:type="dxa"/>
          <w:left w:w="108" w:type="dxa"/>
          <w:bottom w:w="0" w:type="dxa"/>
          <w:right w:w="108" w:type="dxa"/>
        </w:tblCellMar>
      </w:tblPr>
      <w:tblGrid>
        <w:gridCol w:w="1580"/>
        <w:gridCol w:w="2150"/>
        <w:gridCol w:w="6136"/>
        <w:gridCol w:w="1640"/>
        <w:gridCol w:w="3388"/>
      </w:tblGrid>
      <w:tr>
        <w:tblPrEx>
          <w:shd w:val="clear"/>
          <w:tblCellMar>
            <w:top w:w="0" w:type="dxa"/>
            <w:left w:w="108" w:type="dxa"/>
            <w:bottom w:w="0" w:type="dxa"/>
            <w:right w:w="108" w:type="dxa"/>
          </w:tblCellMar>
        </w:tblPrEx>
        <w:trPr>
          <w:trHeight w:val="720" w:hRule="atLeast"/>
        </w:trPr>
        <w:tc>
          <w:tcPr>
            <w:tcW w:w="15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本月重点工作总结</w:t>
            </w: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重点事项</w:t>
            </w:r>
          </w:p>
        </w:tc>
        <w:tc>
          <w:tcPr>
            <w:tcW w:w="61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详细内容</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完成情况</w:t>
            </w:r>
          </w:p>
        </w:tc>
        <w:tc>
          <w:tcPr>
            <w:tcW w:w="33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下周工作计划</w:t>
            </w:r>
          </w:p>
        </w:tc>
      </w:tr>
      <w:tr>
        <w:tblPrEx>
          <w:tblCellMar>
            <w:top w:w="0" w:type="dxa"/>
            <w:left w:w="108" w:type="dxa"/>
            <w:bottom w:w="0" w:type="dxa"/>
            <w:right w:w="108" w:type="dxa"/>
          </w:tblCellMar>
        </w:tblPrEx>
        <w:trPr>
          <w:trHeight w:val="330" w:hRule="atLeast"/>
        </w:trPr>
        <w:tc>
          <w:tcPr>
            <w:tcW w:w="158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培训</w:t>
            </w:r>
          </w:p>
        </w:tc>
        <w:tc>
          <w:tcPr>
            <w:tcW w:w="2150" w:type="dxa"/>
            <w:vMerge w:val="restar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新人培训</w:t>
            </w:r>
          </w:p>
        </w:tc>
        <w:tc>
          <w:tcPr>
            <w:tcW w:w="6136"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张宽汇报3.2平台不通过</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已经完成</w:t>
            </w:r>
          </w:p>
        </w:tc>
        <w:tc>
          <w:tcPr>
            <w:tcW w:w="3388"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下周重新汇报</w:t>
            </w:r>
          </w:p>
        </w:tc>
      </w:tr>
      <w:tr>
        <w:tblPrEx>
          <w:tblCellMar>
            <w:top w:w="0" w:type="dxa"/>
            <w:left w:w="108" w:type="dxa"/>
            <w:bottom w:w="0" w:type="dxa"/>
            <w:right w:w="108" w:type="dxa"/>
          </w:tblCellMar>
        </w:tblPrEx>
        <w:trPr>
          <w:trHeight w:val="330"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2150"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6136"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刘衍新、曹涛涛学习现场端政策</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正在进行</w:t>
            </w:r>
          </w:p>
        </w:tc>
        <w:tc>
          <w:tcPr>
            <w:tcW w:w="3388"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下周五进行汇报</w:t>
            </w:r>
          </w:p>
        </w:tc>
      </w:tr>
      <w:tr>
        <w:tblPrEx>
          <w:tblCellMar>
            <w:top w:w="0" w:type="dxa"/>
            <w:left w:w="108" w:type="dxa"/>
            <w:bottom w:w="0" w:type="dxa"/>
            <w:right w:w="108" w:type="dxa"/>
          </w:tblCellMar>
        </w:tblPrEx>
        <w:trPr>
          <w:trHeight w:val="330"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2150"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6136"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沈贺贺学习4.2平台和通讯交换</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正在进行</w:t>
            </w:r>
          </w:p>
        </w:tc>
        <w:tc>
          <w:tcPr>
            <w:tcW w:w="3388"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下周汇报</w:t>
            </w:r>
          </w:p>
        </w:tc>
      </w:tr>
      <w:tr>
        <w:tblPrEx>
          <w:shd w:val="clear"/>
          <w:tblCellMar>
            <w:top w:w="0" w:type="dxa"/>
            <w:left w:w="108" w:type="dxa"/>
            <w:bottom w:w="0" w:type="dxa"/>
            <w:right w:w="108" w:type="dxa"/>
          </w:tblCellMar>
        </w:tblPrEx>
        <w:trPr>
          <w:trHeight w:val="330"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2150"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6136"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马根于学习3.2数据表结构</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正在进行</w:t>
            </w:r>
          </w:p>
        </w:tc>
        <w:tc>
          <w:tcPr>
            <w:tcW w:w="3388"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下周汇报</w:t>
            </w:r>
          </w:p>
        </w:tc>
      </w:tr>
      <w:tr>
        <w:tblPrEx>
          <w:shd w:val="clear"/>
          <w:tblCellMar>
            <w:top w:w="0" w:type="dxa"/>
            <w:left w:w="108" w:type="dxa"/>
            <w:bottom w:w="0" w:type="dxa"/>
            <w:right w:w="108" w:type="dxa"/>
          </w:tblCellMar>
        </w:tblPrEx>
        <w:trPr>
          <w:trHeight w:val="330"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2150"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6136"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高盛学习4.2概述和公司相关制度</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正在进行</w:t>
            </w:r>
          </w:p>
        </w:tc>
        <w:tc>
          <w:tcPr>
            <w:tcW w:w="3388"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平台部署和软件操作</w:t>
            </w:r>
          </w:p>
        </w:tc>
      </w:tr>
      <w:tr>
        <w:tblPrEx>
          <w:shd w:val="clear"/>
          <w:tblCellMar>
            <w:top w:w="0" w:type="dxa"/>
            <w:left w:w="108" w:type="dxa"/>
            <w:bottom w:w="0" w:type="dxa"/>
            <w:right w:w="108" w:type="dxa"/>
          </w:tblCellMar>
        </w:tblPrEx>
        <w:trPr>
          <w:trHeight w:val="330"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2150"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6136"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刘裕林、张世名学习结束准备派往外地</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正在进行</w:t>
            </w:r>
          </w:p>
        </w:tc>
        <w:tc>
          <w:tcPr>
            <w:tcW w:w="3388"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r>
      <w:tr>
        <w:tblPrEx>
          <w:shd w:val="clear"/>
          <w:tblCellMar>
            <w:top w:w="0" w:type="dxa"/>
            <w:left w:w="108" w:type="dxa"/>
            <w:bottom w:w="0" w:type="dxa"/>
            <w:right w:w="108" w:type="dxa"/>
          </w:tblCellMar>
        </w:tblPrEx>
        <w:trPr>
          <w:trHeight w:val="330"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2150" w:type="dxa"/>
            <w:vMerge w:val="restar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培训管理</w:t>
            </w:r>
          </w:p>
        </w:tc>
        <w:tc>
          <w:tcPr>
            <w:tcW w:w="61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汇总并分析</w:t>
            </w:r>
            <w:bookmarkStart w:id="0" w:name="_GoBack"/>
            <w:bookmarkEnd w:id="0"/>
            <w:r>
              <w:rPr>
                <w:rFonts w:hint="eastAsia" w:ascii="仿宋" w:hAnsi="仿宋" w:eastAsia="仿宋" w:cs="仿宋"/>
                <w:i w:val="0"/>
                <w:iCs w:val="0"/>
                <w:color w:val="000000"/>
                <w:kern w:val="0"/>
                <w:sz w:val="22"/>
                <w:szCs w:val="22"/>
                <w:u w:val="none"/>
                <w:bdr w:val="none" w:color="auto" w:sz="0" w:space="0"/>
                <w:lang w:val="en-US" w:eastAsia="zh-CN" w:bidi="ar"/>
              </w:rPr>
              <w:t>上半年业务提升考试的成果</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已经完成</w:t>
            </w:r>
          </w:p>
        </w:tc>
        <w:tc>
          <w:tcPr>
            <w:tcW w:w="3388"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r>
      <w:tr>
        <w:tblPrEx>
          <w:shd w:val="clear"/>
          <w:tblCellMar>
            <w:top w:w="0" w:type="dxa"/>
            <w:left w:w="108" w:type="dxa"/>
            <w:bottom w:w="0" w:type="dxa"/>
            <w:right w:w="108" w:type="dxa"/>
          </w:tblCellMar>
        </w:tblPrEx>
        <w:trPr>
          <w:trHeight w:val="330"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2150"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61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8月份业务提升考试题的安排</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正在进行</w:t>
            </w:r>
          </w:p>
        </w:tc>
        <w:tc>
          <w:tcPr>
            <w:tcW w:w="33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阅卷、出成绩、安排补考</w:t>
            </w:r>
          </w:p>
        </w:tc>
      </w:tr>
      <w:tr>
        <w:tblPrEx>
          <w:shd w:val="clear"/>
          <w:tblCellMar>
            <w:top w:w="0" w:type="dxa"/>
            <w:left w:w="108" w:type="dxa"/>
            <w:bottom w:w="0" w:type="dxa"/>
            <w:right w:w="108" w:type="dxa"/>
          </w:tblCellMar>
        </w:tblPrEx>
        <w:trPr>
          <w:trHeight w:val="330"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2150"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6136"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汇总上半年学习型组织建设、主管培训等的现状和规划</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已经完成</w:t>
            </w:r>
          </w:p>
        </w:tc>
        <w:tc>
          <w:tcPr>
            <w:tcW w:w="3388"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下周撰写下一期脚本</w:t>
            </w:r>
          </w:p>
        </w:tc>
      </w:tr>
      <w:tr>
        <w:tblPrEx>
          <w:shd w:val="clear"/>
          <w:tblCellMar>
            <w:top w:w="0" w:type="dxa"/>
            <w:left w:w="108" w:type="dxa"/>
            <w:bottom w:w="0" w:type="dxa"/>
            <w:right w:w="108" w:type="dxa"/>
          </w:tblCellMar>
        </w:tblPrEx>
        <w:trPr>
          <w:trHeight w:val="330"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2150"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学习型组织建设</w:t>
            </w:r>
          </w:p>
        </w:tc>
        <w:tc>
          <w:tcPr>
            <w:tcW w:w="6136"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沟通表达逻辑视频制作预发布：撰写脚本、搜集素材、录制视频、配音等</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已经完成</w:t>
            </w:r>
          </w:p>
        </w:tc>
        <w:tc>
          <w:tcPr>
            <w:tcW w:w="3388"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下周</w:t>
            </w:r>
          </w:p>
        </w:tc>
      </w:tr>
      <w:tr>
        <w:tblPrEx>
          <w:shd w:val="clear"/>
          <w:tblCellMar>
            <w:top w:w="0" w:type="dxa"/>
            <w:left w:w="108" w:type="dxa"/>
            <w:bottom w:w="0" w:type="dxa"/>
            <w:right w:w="108" w:type="dxa"/>
          </w:tblCellMar>
        </w:tblPrEx>
        <w:trPr>
          <w:trHeight w:val="330"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主管培训</w:t>
            </w:r>
          </w:p>
        </w:tc>
        <w:tc>
          <w:tcPr>
            <w:tcW w:w="6136"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驻地运维目标设定现状与主管沟通</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正在进行</w:t>
            </w:r>
          </w:p>
        </w:tc>
        <w:tc>
          <w:tcPr>
            <w:tcW w:w="3388"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下周沟通完剩余主管，并制定实施计划</w:t>
            </w:r>
          </w:p>
        </w:tc>
      </w:tr>
      <w:tr>
        <w:tblPrEx>
          <w:tblCellMar>
            <w:top w:w="0" w:type="dxa"/>
            <w:left w:w="108" w:type="dxa"/>
            <w:bottom w:w="0" w:type="dxa"/>
            <w:right w:w="108" w:type="dxa"/>
          </w:tblCellMar>
        </w:tblPrEx>
        <w:trPr>
          <w:trHeight w:val="330" w:hRule="atLeast"/>
        </w:trPr>
        <w:tc>
          <w:tcPr>
            <w:tcW w:w="158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推广协助</w:t>
            </w:r>
          </w:p>
        </w:tc>
        <w:tc>
          <w:tcPr>
            <w:tcW w:w="21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推广协助</w:t>
            </w:r>
          </w:p>
        </w:tc>
        <w:tc>
          <w:tcPr>
            <w:tcW w:w="61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沂水沂清、瀚蓝安溪、晋江、万载、廊坊、南平等项目公司报告审核</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已经完成</w:t>
            </w:r>
          </w:p>
        </w:tc>
        <w:tc>
          <w:tcPr>
            <w:tcW w:w="3388"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绿电报告审核</w:t>
            </w:r>
          </w:p>
        </w:tc>
      </w:tr>
      <w:tr>
        <w:tblPrEx>
          <w:shd w:val="clear"/>
          <w:tblCellMar>
            <w:top w:w="0" w:type="dxa"/>
            <w:left w:w="108" w:type="dxa"/>
            <w:bottom w:w="0" w:type="dxa"/>
            <w:right w:w="108" w:type="dxa"/>
          </w:tblCellMar>
        </w:tblPrEx>
        <w:trPr>
          <w:trHeight w:val="330"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61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风控产品沟通会</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已经完成</w:t>
            </w:r>
          </w:p>
        </w:tc>
        <w:tc>
          <w:tcPr>
            <w:tcW w:w="3388"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问题表模版梳理</w:t>
            </w:r>
          </w:p>
        </w:tc>
      </w:tr>
      <w:tr>
        <w:tblPrEx>
          <w:tblCellMar>
            <w:top w:w="0" w:type="dxa"/>
            <w:left w:w="108" w:type="dxa"/>
            <w:bottom w:w="0" w:type="dxa"/>
            <w:right w:w="108" w:type="dxa"/>
          </w:tblCellMar>
        </w:tblPrEx>
        <w:trPr>
          <w:trHeight w:val="330" w:hRule="atLeast"/>
        </w:trPr>
        <w:tc>
          <w:tcPr>
            <w:tcW w:w="158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61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成都三峰风控产品报告问题处理</w:t>
            </w:r>
          </w:p>
        </w:tc>
        <w:tc>
          <w:tcPr>
            <w:tcW w:w="16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正在进行</w:t>
            </w:r>
          </w:p>
        </w:tc>
        <w:tc>
          <w:tcPr>
            <w:tcW w:w="3388"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修改报告</w:t>
            </w:r>
          </w:p>
        </w:tc>
      </w:tr>
    </w:tbl>
    <w:p>
      <w:pPr>
        <w:widowControl/>
        <w:jc w:val="left"/>
        <w:rPr>
          <w:rFonts w:ascii="仿宋" w:hAnsi="仿宋" w:eastAsia="仿宋"/>
          <w:b/>
          <w:sz w:val="28"/>
          <w:szCs w:val="28"/>
        </w:rPr>
      </w:pPr>
    </w:p>
    <w:p>
      <w:pPr>
        <w:pageBreakBefore/>
        <w:widowControl/>
        <w:jc w:val="left"/>
        <w:rPr>
          <w:rFonts w:ascii="仿宋" w:hAnsi="仿宋" w:eastAsia="仿宋"/>
          <w:b/>
          <w:sz w:val="28"/>
          <w:szCs w:val="28"/>
        </w:rPr>
      </w:pPr>
      <w:r>
        <w:rPr>
          <w:rFonts w:hint="eastAsia" w:ascii="仿宋" w:hAnsi="仿宋" w:eastAsia="仿宋"/>
          <w:b/>
          <w:sz w:val="28"/>
          <w:szCs w:val="28"/>
        </w:rPr>
        <w:t>附件</w:t>
      </w:r>
      <w:r>
        <w:rPr>
          <w:rFonts w:ascii="仿宋" w:hAnsi="仿宋" w:eastAsia="仿宋"/>
          <w:b/>
          <w:sz w:val="28"/>
          <w:szCs w:val="28"/>
        </w:rPr>
        <w:t>2</w:t>
      </w:r>
      <w:r>
        <w:rPr>
          <w:rFonts w:hint="eastAsia" w:ascii="仿宋" w:hAnsi="仿宋" w:eastAsia="仿宋"/>
          <w:b/>
          <w:sz w:val="28"/>
          <w:szCs w:val="28"/>
        </w:rPr>
        <w:t>：新人学习情况：</w:t>
      </w:r>
      <w:r>
        <w:rPr>
          <w:rFonts w:ascii="仿宋" w:hAnsi="仿宋" w:eastAsia="仿宋"/>
          <w:b/>
          <w:sz w:val="28"/>
          <w:szCs w:val="28"/>
        </w:rPr>
        <w:t xml:space="preserve"> </w:t>
      </w:r>
    </w:p>
    <w:tbl>
      <w:tblPr>
        <w:tblW w:w="14694" w:type="dxa"/>
        <w:tblInd w:w="98" w:type="dxa"/>
        <w:shd w:val="clear"/>
        <w:tblLayout w:type="fixed"/>
        <w:tblCellMar>
          <w:top w:w="0" w:type="dxa"/>
          <w:left w:w="108" w:type="dxa"/>
          <w:bottom w:w="0" w:type="dxa"/>
          <w:right w:w="108" w:type="dxa"/>
        </w:tblCellMar>
      </w:tblPr>
      <w:tblGrid>
        <w:gridCol w:w="656"/>
        <w:gridCol w:w="876"/>
        <w:gridCol w:w="852"/>
        <w:gridCol w:w="1219"/>
        <w:gridCol w:w="1681"/>
        <w:gridCol w:w="2373"/>
        <w:gridCol w:w="1964"/>
        <w:gridCol w:w="3782"/>
        <w:gridCol w:w="1291"/>
      </w:tblGrid>
      <w:tr>
        <w:tblPrEx>
          <w:shd w:val="clear"/>
          <w:tblCellMar>
            <w:top w:w="0" w:type="dxa"/>
            <w:left w:w="108" w:type="dxa"/>
            <w:bottom w:w="0" w:type="dxa"/>
            <w:right w:w="108" w:type="dxa"/>
          </w:tblCellMar>
        </w:tblPrEx>
        <w:trPr>
          <w:trHeight w:val="760" w:hRule="atLeast"/>
        </w:trPr>
        <w:tc>
          <w:tcPr>
            <w:tcW w:w="656" w:type="dxa"/>
            <w:tcBorders>
              <w:top w:val="single" w:color="000000" w:sz="4" w:space="0"/>
              <w:left w:val="single" w:color="000000" w:sz="4" w:space="0"/>
              <w:bottom w:val="nil"/>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区域</w:t>
            </w:r>
          </w:p>
        </w:tc>
        <w:tc>
          <w:tcPr>
            <w:tcW w:w="87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姓名</w:t>
            </w:r>
          </w:p>
        </w:tc>
        <w:tc>
          <w:tcPr>
            <w:tcW w:w="852"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性别</w:t>
            </w:r>
          </w:p>
        </w:tc>
        <w:tc>
          <w:tcPr>
            <w:tcW w:w="1219"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入职时间</w:t>
            </w:r>
          </w:p>
        </w:tc>
        <w:tc>
          <w:tcPr>
            <w:tcW w:w="1681"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学习结束时间</w:t>
            </w:r>
          </w:p>
        </w:tc>
        <w:tc>
          <w:tcPr>
            <w:tcW w:w="2373"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学习进度</w:t>
            </w:r>
          </w:p>
        </w:tc>
        <w:tc>
          <w:tcPr>
            <w:tcW w:w="1964"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学习状态</w:t>
            </w:r>
          </w:p>
        </w:tc>
        <w:tc>
          <w:tcPr>
            <w:tcW w:w="3782"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综合情况</w:t>
            </w:r>
          </w:p>
        </w:tc>
        <w:tc>
          <w:tcPr>
            <w:tcW w:w="1291"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方向</w:t>
            </w:r>
          </w:p>
        </w:tc>
      </w:tr>
      <w:tr>
        <w:tblPrEx>
          <w:shd w:val="clear"/>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总部</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马根宇</w:t>
            </w:r>
          </w:p>
        </w:tc>
        <w:tc>
          <w:tcPr>
            <w:tcW w:w="8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2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7月6日</w:t>
            </w:r>
          </w:p>
        </w:tc>
        <w:tc>
          <w:tcPr>
            <w:tcW w:w="1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7月31日</w:t>
            </w:r>
          </w:p>
        </w:tc>
        <w:tc>
          <w:tcPr>
            <w:tcW w:w="2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三大行业政策、垃圾焚烧</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学习认真、细致</w:t>
            </w:r>
          </w:p>
        </w:tc>
        <w:tc>
          <w:tcPr>
            <w:tcW w:w="3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善于沟通，主动交流，思路清晰，认真踏实</w:t>
            </w:r>
          </w:p>
        </w:tc>
        <w:tc>
          <w:tcPr>
            <w:tcW w:w="1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自动监控</w:t>
            </w:r>
          </w:p>
        </w:tc>
      </w:tr>
      <w:tr>
        <w:tblPrEx>
          <w:shd w:val="clear"/>
          <w:tblCellMar>
            <w:top w:w="0" w:type="dxa"/>
            <w:left w:w="108" w:type="dxa"/>
            <w:bottom w:w="0" w:type="dxa"/>
            <w:right w:w="108" w:type="dxa"/>
          </w:tblCellMar>
        </w:tblPrEx>
        <w:trPr>
          <w:trHeight w:val="660" w:hRule="atLeast"/>
        </w:trPr>
        <w:tc>
          <w:tcPr>
            <w:tcW w:w="656"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总部</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张宽</w:t>
            </w:r>
          </w:p>
        </w:tc>
        <w:tc>
          <w:tcPr>
            <w:tcW w:w="8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2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7月12日</w:t>
            </w:r>
          </w:p>
        </w:tc>
        <w:tc>
          <w:tcPr>
            <w:tcW w:w="16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2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三大行业政策、垃圾焚烧</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学习认真</w:t>
            </w:r>
          </w:p>
        </w:tc>
        <w:tc>
          <w:tcPr>
            <w:tcW w:w="3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比较积极，表达思路清晰，学习的深入性待提升</w:t>
            </w:r>
          </w:p>
        </w:tc>
        <w:tc>
          <w:tcPr>
            <w:tcW w:w="1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自动监控</w:t>
            </w:r>
          </w:p>
        </w:tc>
      </w:tr>
      <w:tr>
        <w:tblPrEx>
          <w:shd w:val="clear"/>
          <w:tblCellMar>
            <w:top w:w="0" w:type="dxa"/>
            <w:left w:w="108" w:type="dxa"/>
            <w:bottom w:w="0" w:type="dxa"/>
            <w:right w:w="108" w:type="dxa"/>
          </w:tblCellMar>
        </w:tblPrEx>
        <w:trPr>
          <w:trHeight w:val="660" w:hRule="atLeast"/>
        </w:trPr>
        <w:tc>
          <w:tcPr>
            <w:tcW w:w="656"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总部</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曹涛涛</w:t>
            </w:r>
          </w:p>
        </w:tc>
        <w:tc>
          <w:tcPr>
            <w:tcW w:w="8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2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7月26日</w:t>
            </w:r>
          </w:p>
        </w:tc>
        <w:tc>
          <w:tcPr>
            <w:tcW w:w="16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2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现场端政策</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学习认真但不够细致</w:t>
            </w:r>
          </w:p>
        </w:tc>
        <w:tc>
          <w:tcPr>
            <w:tcW w:w="3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有经验，但学习总结能力一般</w:t>
            </w:r>
          </w:p>
        </w:tc>
        <w:tc>
          <w:tcPr>
            <w:tcW w:w="1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在线巡检</w:t>
            </w:r>
          </w:p>
        </w:tc>
      </w:tr>
      <w:tr>
        <w:tblPrEx>
          <w:shd w:val="clear"/>
          <w:tblCellMar>
            <w:top w:w="0" w:type="dxa"/>
            <w:left w:w="108" w:type="dxa"/>
            <w:bottom w:w="0" w:type="dxa"/>
            <w:right w:w="108" w:type="dxa"/>
          </w:tblCellMar>
        </w:tblPrEx>
        <w:trPr>
          <w:trHeight w:val="660" w:hRule="atLeast"/>
        </w:trPr>
        <w:tc>
          <w:tcPr>
            <w:tcW w:w="656"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总部</w:t>
            </w:r>
          </w:p>
        </w:tc>
        <w:tc>
          <w:tcPr>
            <w:tcW w:w="876"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沈贺贺</w:t>
            </w:r>
          </w:p>
        </w:tc>
        <w:tc>
          <w:tcPr>
            <w:tcW w:w="852"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219"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7月27日</w:t>
            </w:r>
          </w:p>
        </w:tc>
        <w:tc>
          <w:tcPr>
            <w:tcW w:w="1681"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2373"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4.2部署与平台学习</w:t>
            </w:r>
          </w:p>
        </w:tc>
        <w:tc>
          <w:tcPr>
            <w:tcW w:w="1964"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学习认真、目标清晰</w:t>
            </w:r>
          </w:p>
        </w:tc>
        <w:tc>
          <w:tcPr>
            <w:tcW w:w="3782"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认真踏实，能主动交流，学习细致性还需要加强</w:t>
            </w:r>
          </w:p>
        </w:tc>
        <w:tc>
          <w:tcPr>
            <w:tcW w:w="1291"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自动监控</w:t>
            </w:r>
          </w:p>
        </w:tc>
      </w:tr>
      <w:tr>
        <w:tblPrEx>
          <w:shd w:val="clear"/>
          <w:tblCellMar>
            <w:top w:w="0" w:type="dxa"/>
            <w:left w:w="108" w:type="dxa"/>
            <w:bottom w:w="0" w:type="dxa"/>
            <w:right w:w="108" w:type="dxa"/>
          </w:tblCellMar>
        </w:tblPrEx>
        <w:trPr>
          <w:trHeight w:val="480" w:hRule="atLeast"/>
        </w:trPr>
        <w:tc>
          <w:tcPr>
            <w:tcW w:w="656"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总部</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刘衍新</w:t>
            </w:r>
          </w:p>
        </w:tc>
        <w:tc>
          <w:tcPr>
            <w:tcW w:w="8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2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8月2日</w:t>
            </w:r>
          </w:p>
        </w:tc>
        <w:tc>
          <w:tcPr>
            <w:tcW w:w="1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8月31日</w:t>
            </w:r>
          </w:p>
        </w:tc>
        <w:tc>
          <w:tcPr>
            <w:tcW w:w="2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现场端政策</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认真学习、目标清晰</w:t>
            </w:r>
          </w:p>
        </w:tc>
        <w:tc>
          <w:tcPr>
            <w:tcW w:w="3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沟通能力较强、经验较丰富、水方面掌握一般</w:t>
            </w:r>
          </w:p>
        </w:tc>
        <w:tc>
          <w:tcPr>
            <w:tcW w:w="1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在线巡检</w:t>
            </w:r>
          </w:p>
        </w:tc>
      </w:tr>
      <w:tr>
        <w:tblPrEx>
          <w:shd w:val="clear"/>
          <w:tblCellMar>
            <w:top w:w="0" w:type="dxa"/>
            <w:left w:w="108" w:type="dxa"/>
            <w:bottom w:w="0" w:type="dxa"/>
            <w:right w:w="108" w:type="dxa"/>
          </w:tblCellMar>
        </w:tblPrEx>
        <w:trPr>
          <w:trHeight w:val="480" w:hRule="atLeast"/>
        </w:trPr>
        <w:tc>
          <w:tcPr>
            <w:tcW w:w="656"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总部</w:t>
            </w:r>
          </w:p>
        </w:tc>
        <w:tc>
          <w:tcPr>
            <w:tcW w:w="8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高盛</w:t>
            </w:r>
          </w:p>
        </w:tc>
        <w:tc>
          <w:tcPr>
            <w:tcW w:w="8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2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8月2日</w:t>
            </w:r>
          </w:p>
        </w:tc>
        <w:tc>
          <w:tcPr>
            <w:tcW w:w="1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8月31日</w:t>
            </w:r>
          </w:p>
        </w:tc>
        <w:tc>
          <w:tcPr>
            <w:tcW w:w="23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4.2的概述</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理解能力一般、学习较踏实</w:t>
            </w:r>
          </w:p>
        </w:tc>
        <w:tc>
          <w:tcPr>
            <w:tcW w:w="3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理解能力一般，学习能力尚可</w:t>
            </w:r>
          </w:p>
        </w:tc>
        <w:tc>
          <w:tcPr>
            <w:tcW w:w="1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自动监控</w:t>
            </w:r>
          </w:p>
        </w:tc>
      </w:tr>
    </w:tbl>
    <w:p>
      <w:pPr>
        <w:wordWrap w:val="0"/>
        <w:ind w:right="560"/>
        <w:rPr>
          <w:rFonts w:ascii="仿宋" w:hAnsi="仿宋" w:eastAsia="仿宋"/>
          <w:sz w:val="28"/>
          <w:szCs w:val="28"/>
        </w:rPr>
      </w:pPr>
    </w:p>
    <w:sectPr>
      <w:headerReference r:id="rId6" w:type="default"/>
      <w:footerReference r:id="rId7" w:type="default"/>
      <w:pgSz w:w="16838" w:h="11906" w:orient="landscape"/>
      <w:pgMar w:top="993" w:right="779" w:bottom="709" w:left="1246"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i1BHH4Q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1q+4MwLRw3fGq/ZPDszBGwoYO13MWuT&#10;Z/8YtiB/I/Ow7oU/6MLw6RIobZozqr9S8gED4e+H76AoRhwTFJvOXXQZkgxg59KNy60b+pyYpMvF&#10;fH5X19QoSW+zxV1pViWa59wQMX3T4FjetNwS7YItTltMmYtonkNyKQ8PxtrSb+vZ0PL59AtploJm&#10;OHpVUhGsUTksJ2A87Nc2spPIs1O+IpFeXoflGhuB/RiHF9xAGscqwtGrkYj1V2+yHaOxe1CXXXz2&#10;jNpbGF9HMc/P63PJfvn9V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OLUEc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ln>
                    </wps:spPr>
                    <wps:bodyPr/>
                  </wps:wsp>
                </a:graphicData>
              </a:graphic>
            </wp:anchor>
          </w:drawing>
        </mc:Choice>
        <mc:Fallback>
          <w:pict>
            <v:line id="Line 7" o:spid="_x0000_s1026" o:spt="20" style="position:absolute;left:0pt;flip:y;margin-left:36pt;margin-top:5.2pt;height:0.85pt;width:706.2pt;z-index:251660288;mso-width-relative:page;mso-height-relative:page;" filled="f" stroked="t" coordsize="21600,21600" o:gfxdata="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I4lEtYAAAAJAQAADwAAAAAAAAABACAAAAAi&#10;AAAAZHJzL2Rvd25yZXYueG1sUEsBAhQAFAAAAAgAh07iQFh6HorTAQAArQMAAA4AAAAAAAAAAQAg&#10;AAAAJQEAAGRycy9lMm9Eb2MueG1sUEsFBgAAAAAGAAYAWQEAAGoFA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1">
    <w:nsid w:val="00DB0B6B"/>
    <w:multiLevelType w:val="multilevel"/>
    <w:tmpl w:val="00DB0B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3">
    <w:nsid w:val="0512265D"/>
    <w:multiLevelType w:val="multilevel"/>
    <w:tmpl w:val="0512265D"/>
    <w:lvl w:ilvl="0" w:tentative="0">
      <w:start w:val="1"/>
      <w:numFmt w:val="japaneseCounting"/>
      <w:lvlText w:val="%1、"/>
      <w:lvlJc w:val="left"/>
      <w:pPr>
        <w:ind w:left="720" w:hanging="720"/>
      </w:pPr>
      <w:rPr>
        <w:rFonts w:hint="default" w:ascii="黑体" w:hAnsi="黑体" w:eastAsia="黑体"/>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67566DF"/>
    <w:multiLevelType w:val="multilevel"/>
    <w:tmpl w:val="067566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7CA7FC4"/>
    <w:multiLevelType w:val="multilevel"/>
    <w:tmpl w:val="07CA7FC4"/>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7">
    <w:nsid w:val="12810161"/>
    <w:multiLevelType w:val="multilevel"/>
    <w:tmpl w:val="12810161"/>
    <w:lvl w:ilvl="0" w:tentative="0">
      <w:start w:val="1"/>
      <w:numFmt w:val="decimal"/>
      <w:lvlText w:val="%1、"/>
      <w:lvlJc w:val="left"/>
      <w:pPr>
        <w:ind w:left="720" w:hanging="72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277DB5"/>
    <w:multiLevelType w:val="multilevel"/>
    <w:tmpl w:val="21277DB5"/>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28032A2"/>
    <w:multiLevelType w:val="multilevel"/>
    <w:tmpl w:val="228032A2"/>
    <w:lvl w:ilvl="0" w:tentative="0">
      <w:start w:val="1"/>
      <w:numFmt w:val="decimal"/>
      <w:lvlText w:val="%1)"/>
      <w:lvlJc w:val="left"/>
      <w:pPr>
        <w:ind w:left="840" w:hanging="420"/>
      </w:p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1">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C8255CC"/>
    <w:multiLevelType w:val="multilevel"/>
    <w:tmpl w:val="4C8255CC"/>
    <w:lvl w:ilvl="0" w:tentative="0">
      <w:start w:val="1"/>
      <w:numFmt w:val="decimal"/>
      <w:lvlText w:val="%1、"/>
      <w:lvlJc w:val="left"/>
      <w:pPr>
        <w:ind w:left="319" w:hanging="420"/>
      </w:pPr>
      <w:rPr>
        <w:rFonts w:hint="default"/>
      </w:rPr>
    </w:lvl>
    <w:lvl w:ilvl="1" w:tentative="0">
      <w:start w:val="1"/>
      <w:numFmt w:val="lowerLetter"/>
      <w:lvlText w:val="%2)"/>
      <w:lvlJc w:val="left"/>
      <w:pPr>
        <w:ind w:left="739" w:hanging="420"/>
      </w:pPr>
    </w:lvl>
    <w:lvl w:ilvl="2" w:tentative="0">
      <w:start w:val="1"/>
      <w:numFmt w:val="lowerRoman"/>
      <w:lvlText w:val="%3."/>
      <w:lvlJc w:val="right"/>
      <w:pPr>
        <w:ind w:left="1159" w:hanging="420"/>
      </w:pPr>
    </w:lvl>
    <w:lvl w:ilvl="3" w:tentative="0">
      <w:start w:val="1"/>
      <w:numFmt w:val="decimal"/>
      <w:lvlText w:val="%4."/>
      <w:lvlJc w:val="left"/>
      <w:pPr>
        <w:ind w:left="1579" w:hanging="420"/>
      </w:pPr>
    </w:lvl>
    <w:lvl w:ilvl="4" w:tentative="0">
      <w:start w:val="1"/>
      <w:numFmt w:val="lowerLetter"/>
      <w:lvlText w:val="%5)"/>
      <w:lvlJc w:val="left"/>
      <w:pPr>
        <w:ind w:left="1999" w:hanging="420"/>
      </w:pPr>
    </w:lvl>
    <w:lvl w:ilvl="5" w:tentative="0">
      <w:start w:val="1"/>
      <w:numFmt w:val="lowerRoman"/>
      <w:lvlText w:val="%6."/>
      <w:lvlJc w:val="right"/>
      <w:pPr>
        <w:ind w:left="2419" w:hanging="420"/>
      </w:pPr>
    </w:lvl>
    <w:lvl w:ilvl="6" w:tentative="0">
      <w:start w:val="1"/>
      <w:numFmt w:val="decimal"/>
      <w:lvlText w:val="%7."/>
      <w:lvlJc w:val="left"/>
      <w:pPr>
        <w:ind w:left="2839" w:hanging="420"/>
      </w:pPr>
    </w:lvl>
    <w:lvl w:ilvl="7" w:tentative="0">
      <w:start w:val="1"/>
      <w:numFmt w:val="lowerLetter"/>
      <w:lvlText w:val="%8)"/>
      <w:lvlJc w:val="left"/>
      <w:pPr>
        <w:ind w:left="3259" w:hanging="420"/>
      </w:pPr>
    </w:lvl>
    <w:lvl w:ilvl="8" w:tentative="0">
      <w:start w:val="1"/>
      <w:numFmt w:val="lowerRoman"/>
      <w:lvlText w:val="%9."/>
      <w:lvlJc w:val="right"/>
      <w:pPr>
        <w:ind w:left="3679" w:hanging="420"/>
      </w:pPr>
    </w:lvl>
  </w:abstractNum>
  <w:abstractNum w:abstractNumId="13">
    <w:nsid w:val="4D556DB7"/>
    <w:multiLevelType w:val="multilevel"/>
    <w:tmpl w:val="4D556DB7"/>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4">
    <w:nsid w:val="5B8551DB"/>
    <w:multiLevelType w:val="multilevel"/>
    <w:tmpl w:val="5B8551D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2180637"/>
    <w:multiLevelType w:val="multilevel"/>
    <w:tmpl w:val="62180637"/>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83B61DF"/>
    <w:multiLevelType w:val="multilevel"/>
    <w:tmpl w:val="683B61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2270952"/>
    <w:multiLevelType w:val="multilevel"/>
    <w:tmpl w:val="72270952"/>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71A76FC"/>
    <w:multiLevelType w:val="multilevel"/>
    <w:tmpl w:val="771A76FC"/>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abstractNum w:abstractNumId="21">
    <w:nsid w:val="7D503F9A"/>
    <w:multiLevelType w:val="multilevel"/>
    <w:tmpl w:val="7D503F9A"/>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0"/>
  </w:num>
  <w:num w:numId="3">
    <w:abstractNumId w:val="3"/>
  </w:num>
  <w:num w:numId="4">
    <w:abstractNumId w:val="1"/>
  </w:num>
  <w:num w:numId="5">
    <w:abstractNumId w:val="18"/>
  </w:num>
  <w:num w:numId="6">
    <w:abstractNumId w:val="16"/>
  </w:num>
  <w:num w:numId="7">
    <w:abstractNumId w:val="19"/>
  </w:num>
  <w:num w:numId="8">
    <w:abstractNumId w:val="14"/>
  </w:num>
  <w:num w:numId="9">
    <w:abstractNumId w:val="4"/>
  </w:num>
  <w:num w:numId="10">
    <w:abstractNumId w:val="21"/>
  </w:num>
  <w:num w:numId="11">
    <w:abstractNumId w:val="8"/>
  </w:num>
  <w:num w:numId="12">
    <w:abstractNumId w:val="15"/>
  </w:num>
  <w:num w:numId="13">
    <w:abstractNumId w:val="11"/>
  </w:num>
  <w:num w:numId="14">
    <w:abstractNumId w:val="2"/>
  </w:num>
  <w:num w:numId="15">
    <w:abstractNumId w:val="17"/>
  </w:num>
  <w:num w:numId="16">
    <w:abstractNumId w:val="5"/>
  </w:num>
  <w:num w:numId="17">
    <w:abstractNumId w:val="9"/>
  </w:num>
  <w:num w:numId="18">
    <w:abstractNumId w:val="20"/>
  </w:num>
  <w:num w:numId="19">
    <w:abstractNumId w:val="6"/>
  </w:num>
  <w:num w:numId="20">
    <w:abstractNumId w:val="13"/>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6D51"/>
    <w:rsid w:val="00586D63"/>
    <w:rsid w:val="00587662"/>
    <w:rsid w:val="00587ACD"/>
    <w:rsid w:val="00587BD5"/>
    <w:rsid w:val="00587BD9"/>
    <w:rsid w:val="00590301"/>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B6A"/>
    <w:rsid w:val="00EF7D59"/>
    <w:rsid w:val="00F00494"/>
    <w:rsid w:val="00F006F3"/>
    <w:rsid w:val="00F0076B"/>
    <w:rsid w:val="00F00978"/>
    <w:rsid w:val="00F00B0B"/>
    <w:rsid w:val="00F0109E"/>
    <w:rsid w:val="00F01190"/>
    <w:rsid w:val="00F012B4"/>
    <w:rsid w:val="00F014DD"/>
    <w:rsid w:val="00F01541"/>
    <w:rsid w:val="00F016B4"/>
    <w:rsid w:val="00F02130"/>
    <w:rsid w:val="00F027EC"/>
    <w:rsid w:val="00F02AD1"/>
    <w:rsid w:val="00F02BD9"/>
    <w:rsid w:val="00F02CA3"/>
    <w:rsid w:val="00F02E91"/>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BD8"/>
    <w:rsid w:val="00F717E8"/>
    <w:rsid w:val="00F71E6B"/>
    <w:rsid w:val="00F7223B"/>
    <w:rsid w:val="00F72251"/>
    <w:rsid w:val="00F72A9E"/>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94A6750"/>
    <w:rsid w:val="0B202D02"/>
    <w:rsid w:val="0BB240E8"/>
    <w:rsid w:val="0F8F4E7D"/>
    <w:rsid w:val="10BA57E6"/>
    <w:rsid w:val="11A22BC5"/>
    <w:rsid w:val="1EA235A3"/>
    <w:rsid w:val="200B37B4"/>
    <w:rsid w:val="2034725E"/>
    <w:rsid w:val="27403FBF"/>
    <w:rsid w:val="2ACE191A"/>
    <w:rsid w:val="327B6CD1"/>
    <w:rsid w:val="38D76487"/>
    <w:rsid w:val="3CC473EC"/>
    <w:rsid w:val="3D680592"/>
    <w:rsid w:val="40932EFC"/>
    <w:rsid w:val="427A4275"/>
    <w:rsid w:val="42B16E6F"/>
    <w:rsid w:val="4C223D47"/>
    <w:rsid w:val="4C9F1601"/>
    <w:rsid w:val="51201EE2"/>
    <w:rsid w:val="58BD3208"/>
    <w:rsid w:val="59066F08"/>
    <w:rsid w:val="5BA43CF1"/>
    <w:rsid w:val="5DC82E42"/>
    <w:rsid w:val="5E1E645B"/>
    <w:rsid w:val="5E2B09F6"/>
    <w:rsid w:val="5F6B2FC6"/>
    <w:rsid w:val="60C231B4"/>
    <w:rsid w:val="62AE47BD"/>
    <w:rsid w:val="62F8783D"/>
    <w:rsid w:val="6B416429"/>
    <w:rsid w:val="72D15331"/>
    <w:rsid w:val="74812AA5"/>
    <w:rsid w:val="77D95540"/>
    <w:rsid w:val="78166B33"/>
    <w:rsid w:val="79745F67"/>
    <w:rsid w:val="7C555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name="Normal Indent"/>
    <w:lsdException w:uiPriority="99" w:name="footnote text"/>
    <w:lsdException w:uiPriority="99" w:name="annotation text"/>
    <w:lsdException w:unhideWhenUsed="0" w:uiPriority="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3">
    <w:name w:val="Normal Indent"/>
    <w:basedOn w:val="1"/>
    <w:semiHidden/>
    <w:uiPriority w:val="0"/>
    <w:pPr>
      <w:ind w:firstLine="200" w:firstLineChars="200"/>
    </w:pPr>
  </w:style>
  <w:style w:type="paragraph" w:styleId="12">
    <w:name w:val="List Bullet"/>
    <w:basedOn w:val="1"/>
    <w:semiHidden/>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uiPriority w:val="0"/>
    <w:pPr>
      <w:tabs>
        <w:tab w:val="center" w:pos="4153"/>
        <w:tab w:val="right" w:pos="8306"/>
      </w:tabs>
      <w:snapToGrid w:val="0"/>
      <w:jc w:val="left"/>
    </w:pPr>
    <w:rPr>
      <w:sz w:val="18"/>
      <w:szCs w:val="18"/>
    </w:rPr>
  </w:style>
  <w:style w:type="paragraph" w:styleId="15">
    <w:name w:val="header"/>
    <w:basedOn w:val="1"/>
    <w:semiHidden/>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uiPriority w:val="99"/>
    <w:rPr>
      <w:color w:val="954F72"/>
      <w:u w:val="single"/>
    </w:rPr>
  </w:style>
  <w:style w:type="character" w:styleId="21">
    <w:name w:val="Hyperlink"/>
    <w:semiHidden/>
    <w:unhideWhenUsed/>
    <w:uiPriority w:val="99"/>
    <w:rPr>
      <w:color w:val="0563C1"/>
      <w:u w:val="single"/>
    </w:rPr>
  </w:style>
  <w:style w:type="character" w:customStyle="1" w:styleId="22">
    <w:name w:val="标题 1 Char"/>
    <w:link w:val="2"/>
    <w:uiPriority w:val="9"/>
    <w:rPr>
      <w:rFonts w:ascii="Calibri" w:hAnsi="Calibri"/>
      <w:b/>
      <w:bCs/>
      <w:kern w:val="44"/>
      <w:sz w:val="28"/>
      <w:szCs w:val="44"/>
    </w:rPr>
  </w:style>
  <w:style w:type="paragraph" w:customStyle="1" w:styleId="23">
    <w:name w:val="msonormal"/>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19B96-D2AA-4E65-A647-8CE7397667BD}">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8</Pages>
  <Words>655</Words>
  <Characters>3740</Characters>
  <Lines>31</Lines>
  <Paragraphs>8</Paragraphs>
  <TotalTime>23</TotalTime>
  <ScaleCrop>false</ScaleCrop>
  <LinksUpToDate>false</LinksUpToDate>
  <CharactersWithSpaces>4387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♈️小红帽</cp:lastModifiedBy>
  <dcterms:modified xsi:type="dcterms:W3CDTF">2021-08-08T05:54:52Z</dcterms:modified>
  <dc:title>功能列表</dc:title>
  <cp:revision>3570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C629E1671D0A4C889A2BFC91DAB65C23</vt:lpwstr>
  </property>
</Properties>
</file>