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0B5055">
        <w:rPr>
          <w:rFonts w:ascii="黑体" w:eastAsia="黑体" w:hAnsi="黑体"/>
          <w:sz w:val="52"/>
        </w:rPr>
        <w:t>3</w:t>
      </w:r>
      <w:r w:rsidR="00A13DDE">
        <w:rPr>
          <w:rFonts w:ascii="黑体" w:eastAsia="黑体" w:hAnsi="黑体"/>
          <w:sz w:val="52"/>
        </w:rPr>
        <w:t>1</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B50EA5" w:rsidRDefault="00D86C13" w:rsidP="00003CD8">
            <w:pPr>
              <w:autoSpaceDE w:val="0"/>
              <w:autoSpaceDN w:val="0"/>
              <w:adjustRightInd w:val="0"/>
              <w:ind w:leftChars="200" w:left="420"/>
              <w:jc w:val="left"/>
            </w:pPr>
            <w:r w:rsidRPr="00D86C13">
              <w:rPr>
                <w:b/>
              </w:rPr>
              <w:t>上周遗留：</w:t>
            </w:r>
            <w:r>
              <w:br/>
            </w:r>
            <w:r w:rsidR="00687E96">
              <w:rPr>
                <w:rFonts w:hint="eastAsia"/>
              </w:rPr>
              <w:t>无</w:t>
            </w:r>
          </w:p>
          <w:p w:rsidR="00395333" w:rsidRDefault="00D86C13" w:rsidP="00003CD8">
            <w:pPr>
              <w:autoSpaceDE w:val="0"/>
              <w:autoSpaceDN w:val="0"/>
              <w:adjustRightInd w:val="0"/>
              <w:ind w:leftChars="200" w:left="420"/>
              <w:jc w:val="left"/>
            </w:pPr>
            <w:r w:rsidRPr="00D86C13">
              <w:rPr>
                <w:b/>
              </w:rPr>
              <w:t>本周推荐：</w:t>
            </w:r>
            <w:r>
              <w:br/>
            </w:r>
            <w:r w:rsidR="00A92EC0">
              <w:t>1</w:t>
            </w:r>
            <w:r w:rsidR="00A92EC0">
              <w:t>、</w:t>
            </w:r>
            <w:r w:rsidR="00395333">
              <w:t>孝感</w:t>
            </w:r>
            <w:r w:rsidR="00395333">
              <w:t>1</w:t>
            </w:r>
            <w:r w:rsidR="00395333">
              <w:t>人，技术面试中</w:t>
            </w:r>
          </w:p>
          <w:p w:rsidR="00395333" w:rsidRPr="00395333" w:rsidRDefault="00395333" w:rsidP="00003CD8">
            <w:pPr>
              <w:autoSpaceDE w:val="0"/>
              <w:autoSpaceDN w:val="0"/>
              <w:adjustRightInd w:val="0"/>
              <w:ind w:leftChars="200" w:left="420"/>
              <w:jc w:val="left"/>
              <w:rPr>
                <w:rFonts w:hint="eastAsia"/>
              </w:rPr>
            </w:pPr>
            <w:r w:rsidRPr="00395333">
              <w:rPr>
                <w:rFonts w:hint="eastAsia"/>
              </w:rPr>
              <w:t>2</w:t>
            </w:r>
            <w:r w:rsidRPr="00395333">
              <w:rPr>
                <w:rFonts w:hint="eastAsia"/>
              </w:rPr>
              <w:t>、</w:t>
            </w:r>
            <w:r w:rsidRPr="00395333">
              <w:t>本部</w:t>
            </w:r>
            <w:r w:rsidRPr="00395333">
              <w:t>2</w:t>
            </w:r>
            <w:r w:rsidRPr="00395333">
              <w:rPr>
                <w:rFonts w:hint="eastAsia"/>
              </w:rPr>
              <w:t>人</w:t>
            </w:r>
            <w:r w:rsidRPr="00395333">
              <w:t>，均回绝</w:t>
            </w:r>
          </w:p>
          <w:p w:rsidR="009B14C4" w:rsidRPr="00003CD8" w:rsidRDefault="006827A0" w:rsidP="00003CD8">
            <w:pPr>
              <w:autoSpaceDE w:val="0"/>
              <w:autoSpaceDN w:val="0"/>
              <w:adjustRightInd w:val="0"/>
              <w:ind w:leftChars="200" w:left="420"/>
              <w:jc w:val="left"/>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A92EC0" w:rsidRDefault="00653ABC" w:rsidP="00A92EC0">
            <w:pPr>
              <w:pStyle w:val="ab"/>
              <w:autoSpaceDE w:val="0"/>
              <w:autoSpaceDN w:val="0"/>
              <w:adjustRightInd w:val="0"/>
              <w:ind w:left="860" w:firstLineChars="0" w:firstLine="0"/>
              <w:jc w:val="left"/>
            </w:pPr>
            <w:r>
              <w:t>2</w:t>
            </w:r>
            <w:r w:rsidR="00D86C13">
              <w:rPr>
                <w:rFonts w:hint="eastAsia"/>
              </w:rPr>
              <w:t>人</w:t>
            </w:r>
            <w:r w:rsidR="00D86C13">
              <w:rPr>
                <w:rFonts w:hint="eastAsia"/>
              </w:rPr>
              <w:t xml:space="preserve"> </w:t>
            </w:r>
            <w:r>
              <w:rPr>
                <w:rFonts w:hint="eastAsia"/>
              </w:rPr>
              <w:t>本部储备</w:t>
            </w:r>
            <w:r w:rsidR="000E4760" w:rsidRPr="00A92EC0">
              <w:t xml:space="preserve"> </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A2DAE" w:rsidRPr="00BE1A1F" w:rsidRDefault="001B0823" w:rsidP="001532DB">
            <w:pPr>
              <w:autoSpaceDE w:val="0"/>
              <w:autoSpaceDN w:val="0"/>
              <w:adjustRightInd w:val="0"/>
              <w:ind w:left="860"/>
              <w:jc w:val="left"/>
              <w:rPr>
                <w:rFonts w:hint="eastAsia"/>
              </w:rPr>
            </w:pPr>
            <w:r>
              <w:rPr>
                <w:rFonts w:hint="eastAsia"/>
              </w:rPr>
              <w:t>无</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DD6481" w:rsidP="00653ABC">
            <w:pPr>
              <w:pStyle w:val="ab"/>
              <w:ind w:left="860" w:firstLineChars="0" w:firstLine="0"/>
              <w:rPr>
                <w:rFonts w:hint="eastAsia"/>
              </w:rPr>
            </w:pPr>
            <w:r>
              <w:rPr>
                <w:rFonts w:hint="eastAsia"/>
              </w:rPr>
              <w:t>待离职</w:t>
            </w:r>
            <w:r>
              <w:rPr>
                <w:rFonts w:hint="eastAsia"/>
              </w:rPr>
              <w:t>1</w:t>
            </w:r>
            <w:r>
              <w:rPr>
                <w:rFonts w:hint="eastAsia"/>
              </w:rPr>
              <w:t>人</w:t>
            </w:r>
            <w:r>
              <w:t>：</w:t>
            </w:r>
            <w:r w:rsidR="00653ABC">
              <w:rPr>
                <w:rFonts w:hint="eastAsia"/>
              </w:rPr>
              <w:t>天津</w:t>
            </w:r>
            <w:r w:rsidR="00653ABC">
              <w:t>惠德德</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E65E8D" w:rsidRPr="00E65E8D" w:rsidRDefault="00E65E8D" w:rsidP="003A73EA">
            <w:pPr>
              <w:pStyle w:val="ab"/>
              <w:numPr>
                <w:ilvl w:val="0"/>
                <w:numId w:val="21"/>
              </w:numPr>
              <w:ind w:firstLineChars="0"/>
              <w:rPr>
                <w:rFonts w:ascii="宋体" w:hAnsi="宋体"/>
                <w:szCs w:val="21"/>
              </w:rPr>
            </w:pPr>
            <w:r>
              <w:t> </w:t>
            </w:r>
            <w:r>
              <w:t>重点污染源自动监控与基础数据库系统</w:t>
            </w:r>
            <w:r>
              <w:t>4.2</w:t>
            </w:r>
            <w:r>
              <w:t>运行环境要求说明文件编制</w:t>
            </w:r>
            <w:r>
              <w:t>        </w:t>
            </w:r>
            <w:r>
              <w:t>完成</w:t>
            </w:r>
          </w:p>
          <w:p w:rsidR="00E65E8D" w:rsidRPr="00E65E8D" w:rsidRDefault="00E65E8D" w:rsidP="003A73EA">
            <w:pPr>
              <w:pStyle w:val="ab"/>
              <w:numPr>
                <w:ilvl w:val="0"/>
                <w:numId w:val="21"/>
              </w:numPr>
              <w:ind w:firstLineChars="0"/>
              <w:rPr>
                <w:rFonts w:ascii="宋体" w:hAnsi="宋体"/>
                <w:szCs w:val="21"/>
              </w:rPr>
            </w:pPr>
            <w:r>
              <w:t>周例行电信行业工作进展统计</w:t>
            </w:r>
            <w:r>
              <w:t>        </w:t>
            </w:r>
            <w:r>
              <w:t>完成</w:t>
            </w:r>
          </w:p>
          <w:p w:rsidR="00E65E8D" w:rsidRPr="00E65E8D" w:rsidRDefault="00E65E8D" w:rsidP="003A73EA">
            <w:pPr>
              <w:pStyle w:val="ab"/>
              <w:numPr>
                <w:ilvl w:val="0"/>
                <w:numId w:val="21"/>
              </w:numPr>
              <w:ind w:firstLineChars="0"/>
              <w:rPr>
                <w:rFonts w:ascii="宋体" w:hAnsi="宋体"/>
                <w:szCs w:val="21"/>
              </w:rPr>
            </w:pPr>
            <w:r>
              <w:t>联合河北排查督办交换问题</w:t>
            </w:r>
            <w:r>
              <w:t>        </w:t>
            </w:r>
            <w:r>
              <w:t>完成</w:t>
            </w:r>
          </w:p>
          <w:p w:rsidR="00E65E8D" w:rsidRPr="00E65E8D" w:rsidRDefault="00E65E8D" w:rsidP="003A73EA">
            <w:pPr>
              <w:pStyle w:val="ab"/>
              <w:numPr>
                <w:ilvl w:val="0"/>
                <w:numId w:val="21"/>
              </w:numPr>
              <w:ind w:firstLineChars="0"/>
              <w:rPr>
                <w:rFonts w:ascii="宋体" w:hAnsi="宋体"/>
                <w:szCs w:val="21"/>
              </w:rPr>
            </w:pPr>
            <w:r>
              <w:t>协助数仓查询部里数据正常，数仓数值为空得问题</w:t>
            </w:r>
            <w:r>
              <w:t>        </w:t>
            </w:r>
            <w:r>
              <w:t>完成</w:t>
            </w:r>
          </w:p>
          <w:p w:rsidR="00E65E8D" w:rsidRPr="00E65E8D" w:rsidRDefault="00E65E8D" w:rsidP="003A73EA">
            <w:pPr>
              <w:pStyle w:val="ab"/>
              <w:numPr>
                <w:ilvl w:val="0"/>
                <w:numId w:val="21"/>
              </w:numPr>
              <w:ind w:firstLineChars="0"/>
              <w:rPr>
                <w:rFonts w:ascii="宋体" w:hAnsi="宋体"/>
                <w:szCs w:val="21"/>
              </w:rPr>
            </w:pPr>
            <w:r>
              <w:t> 10.251.105.51</w:t>
            </w:r>
            <w:r>
              <w:t>主机无法登录原因排查</w:t>
            </w:r>
            <w:r>
              <w:t>        </w:t>
            </w:r>
            <w:r>
              <w:t>完成</w:t>
            </w:r>
          </w:p>
          <w:p w:rsidR="00E65E8D" w:rsidRPr="00E65E8D" w:rsidRDefault="00E65E8D" w:rsidP="003A73EA">
            <w:pPr>
              <w:pStyle w:val="ab"/>
              <w:numPr>
                <w:ilvl w:val="0"/>
                <w:numId w:val="21"/>
              </w:numPr>
              <w:ind w:firstLineChars="0"/>
              <w:rPr>
                <w:rFonts w:ascii="宋体" w:hAnsi="宋体"/>
                <w:szCs w:val="21"/>
              </w:rPr>
            </w:pPr>
            <w:r>
              <w:t> 4.2</w:t>
            </w:r>
            <w:r>
              <w:t>部级交换集群第一台与第二台主机连接数过大问题</w:t>
            </w:r>
            <w:r>
              <w:t>        </w:t>
            </w:r>
            <w:r>
              <w:t>完成</w:t>
            </w:r>
          </w:p>
          <w:p w:rsidR="00E65E8D" w:rsidRPr="00E65E8D" w:rsidRDefault="00E65E8D" w:rsidP="003A73EA">
            <w:pPr>
              <w:pStyle w:val="ab"/>
              <w:numPr>
                <w:ilvl w:val="0"/>
                <w:numId w:val="21"/>
              </w:numPr>
              <w:ind w:firstLineChars="0"/>
              <w:rPr>
                <w:rFonts w:ascii="宋体" w:hAnsi="宋体"/>
                <w:szCs w:val="21"/>
              </w:rPr>
            </w:pPr>
            <w:r>
              <w:t>  </w:t>
            </w:r>
            <w:r>
              <w:t>协调三个地市升级测试通讯服务器（小时</w:t>
            </w:r>
            <w:r>
              <w:t> </w:t>
            </w:r>
            <w:r>
              <w:t>日数据直传</w:t>
            </w:r>
            <w:r>
              <w:t>4.2</w:t>
            </w:r>
            <w:r>
              <w:t>）</w:t>
            </w:r>
            <w:r>
              <w:t>        </w:t>
            </w:r>
            <w:r>
              <w:t>完成</w:t>
            </w:r>
          </w:p>
          <w:p w:rsidR="00E65E8D" w:rsidRPr="00E65E8D" w:rsidRDefault="00E65E8D" w:rsidP="003A73EA">
            <w:pPr>
              <w:pStyle w:val="ab"/>
              <w:numPr>
                <w:ilvl w:val="0"/>
                <w:numId w:val="21"/>
              </w:numPr>
              <w:ind w:firstLineChars="0"/>
              <w:rPr>
                <w:rFonts w:ascii="宋体" w:hAnsi="宋体"/>
                <w:szCs w:val="21"/>
              </w:rPr>
            </w:pPr>
            <w:r>
              <w:t>联系未填写飞灰渗滤液调查表的垃圾焚烧企业，并将结果反馈史主任</w:t>
            </w:r>
            <w:r>
              <w:t>        </w:t>
            </w:r>
            <w:r>
              <w:t>完成</w:t>
            </w:r>
          </w:p>
          <w:p w:rsidR="00E65E8D" w:rsidRPr="00E65E8D" w:rsidRDefault="00E65E8D" w:rsidP="003A73EA">
            <w:pPr>
              <w:pStyle w:val="ab"/>
              <w:numPr>
                <w:ilvl w:val="0"/>
                <w:numId w:val="21"/>
              </w:numPr>
              <w:ind w:firstLineChars="0"/>
              <w:rPr>
                <w:rFonts w:ascii="宋体" w:hAnsi="宋体"/>
                <w:szCs w:val="21"/>
              </w:rPr>
            </w:pPr>
            <w:r>
              <w:t> </w:t>
            </w:r>
            <w:r>
              <w:t>协调姚和芳修改污染源监管</w:t>
            </w:r>
            <w:r>
              <w:t>APP</w:t>
            </w:r>
            <w:r>
              <w:t>查看附近企业接口程序</w:t>
            </w:r>
            <w:r>
              <w:t>        </w:t>
            </w:r>
            <w:r>
              <w:t>完成</w:t>
            </w:r>
          </w:p>
          <w:p w:rsidR="00E65E8D" w:rsidRPr="00E65E8D" w:rsidRDefault="00E65E8D" w:rsidP="003A73EA">
            <w:pPr>
              <w:pStyle w:val="ab"/>
              <w:numPr>
                <w:ilvl w:val="0"/>
                <w:numId w:val="21"/>
              </w:numPr>
              <w:ind w:firstLineChars="0"/>
              <w:rPr>
                <w:rFonts w:ascii="宋体" w:hAnsi="宋体"/>
                <w:szCs w:val="21"/>
              </w:rPr>
            </w:pPr>
            <w:r>
              <w:t>解答驻地关于排查工作业务的部分问题</w:t>
            </w:r>
            <w:r>
              <w:t>        </w:t>
            </w:r>
            <w:r>
              <w:t>完成</w:t>
            </w:r>
          </w:p>
          <w:p w:rsidR="00E65E8D" w:rsidRPr="00E65E8D" w:rsidRDefault="00E65E8D" w:rsidP="003A73EA">
            <w:pPr>
              <w:pStyle w:val="ab"/>
              <w:numPr>
                <w:ilvl w:val="0"/>
                <w:numId w:val="21"/>
              </w:numPr>
              <w:ind w:firstLineChars="0"/>
              <w:rPr>
                <w:rFonts w:ascii="宋体" w:hAnsi="宋体"/>
                <w:szCs w:val="21"/>
              </w:rPr>
            </w:pPr>
            <w:r>
              <w:t> 6</w:t>
            </w:r>
            <w:r>
              <w:t>、</w:t>
            </w:r>
            <w:r>
              <w:t>7</w:t>
            </w:r>
            <w:r>
              <w:t>月涉气企业自动监控数据</w:t>
            </w:r>
            <w:r>
              <w:t>        </w:t>
            </w:r>
            <w:r>
              <w:t>完成</w:t>
            </w:r>
          </w:p>
          <w:p w:rsidR="00E65E8D" w:rsidRPr="00E65E8D" w:rsidRDefault="00E65E8D" w:rsidP="003A73EA">
            <w:pPr>
              <w:pStyle w:val="ab"/>
              <w:numPr>
                <w:ilvl w:val="0"/>
                <w:numId w:val="21"/>
              </w:numPr>
              <w:ind w:firstLineChars="0"/>
              <w:rPr>
                <w:rFonts w:ascii="宋体" w:hAnsi="宋体"/>
                <w:szCs w:val="21"/>
              </w:rPr>
            </w:pPr>
            <w:r>
              <w:t>8.2</w:t>
            </w:r>
            <w:r>
              <w:t>自动监控异常现象统计</w:t>
            </w:r>
            <w:r>
              <w:t>        </w:t>
            </w:r>
            <w:r>
              <w:t>完成</w:t>
            </w:r>
          </w:p>
          <w:p w:rsidR="00E65E8D" w:rsidRPr="00E65E8D" w:rsidRDefault="00E65E8D" w:rsidP="003A73EA">
            <w:pPr>
              <w:pStyle w:val="ab"/>
              <w:numPr>
                <w:ilvl w:val="0"/>
                <w:numId w:val="21"/>
              </w:numPr>
              <w:ind w:firstLineChars="0"/>
              <w:rPr>
                <w:rFonts w:ascii="宋体" w:hAnsi="宋体"/>
                <w:szCs w:val="21"/>
              </w:rPr>
            </w:pPr>
            <w:r>
              <w:t> </w:t>
            </w:r>
            <w:r>
              <w:t>固定污染源数据清洗规则专家修改建议回复</w:t>
            </w:r>
            <w:r>
              <w:t>        </w:t>
            </w:r>
            <w:r>
              <w:t>完成</w:t>
            </w:r>
          </w:p>
          <w:p w:rsidR="00E338D2" w:rsidRPr="003A73EA" w:rsidRDefault="00E65E8D" w:rsidP="003A73EA">
            <w:pPr>
              <w:pStyle w:val="ab"/>
              <w:numPr>
                <w:ilvl w:val="0"/>
                <w:numId w:val="21"/>
              </w:numPr>
              <w:ind w:firstLineChars="0"/>
              <w:rPr>
                <w:rFonts w:ascii="宋体" w:hAnsi="宋体"/>
                <w:szCs w:val="21"/>
              </w:rPr>
            </w:pPr>
            <w:r>
              <w:t>自动监控设备安装情况和</w:t>
            </w:r>
            <w:r>
              <w:t>VOCs</w:t>
            </w:r>
            <w:r>
              <w:t>设备安装情况</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t>培训</w:t>
            </w:r>
            <w:r>
              <w:rPr>
                <w:rFonts w:ascii="宋体" w:hAnsi="宋体"/>
                <w:sz w:val="24"/>
                <w:szCs w:val="28"/>
              </w:rPr>
              <w:t>工作</w:t>
            </w:r>
          </w:p>
        </w:tc>
        <w:tc>
          <w:tcPr>
            <w:tcW w:w="6096" w:type="dxa"/>
            <w:shd w:val="clear" w:color="auto" w:fill="auto"/>
          </w:tcPr>
          <w:p w:rsidR="004A6B53" w:rsidRPr="004A6B53" w:rsidRDefault="004A6B53" w:rsidP="00A26CAA">
            <w:pPr>
              <w:pStyle w:val="ab"/>
              <w:numPr>
                <w:ilvl w:val="0"/>
                <w:numId w:val="22"/>
              </w:numPr>
              <w:ind w:firstLineChars="0"/>
              <w:rPr>
                <w:rFonts w:ascii="宋体" w:hAnsi="宋体"/>
                <w:szCs w:val="21"/>
              </w:rPr>
            </w:pPr>
            <w:r>
              <w:t>继续更新完善垃圾焚烧企业培训课件</w:t>
            </w:r>
            <w:r>
              <w:t>;</w:t>
            </w:r>
          </w:p>
          <w:p w:rsidR="004A6B53" w:rsidRPr="004A6B53" w:rsidRDefault="004A6B53" w:rsidP="00A26CAA">
            <w:pPr>
              <w:pStyle w:val="ab"/>
              <w:numPr>
                <w:ilvl w:val="0"/>
                <w:numId w:val="22"/>
              </w:numPr>
              <w:ind w:firstLineChars="0"/>
              <w:rPr>
                <w:rFonts w:ascii="宋体" w:hAnsi="宋体"/>
                <w:szCs w:val="21"/>
              </w:rPr>
            </w:pPr>
            <w:r>
              <w:t>学习用电及关键工况监控技术指南初稿</w:t>
            </w:r>
            <w:r>
              <w:rPr>
                <w:rFonts w:hint="eastAsia"/>
              </w:rPr>
              <w:t>；</w:t>
            </w:r>
          </w:p>
          <w:p w:rsidR="002B1190" w:rsidRPr="00A26CAA" w:rsidRDefault="004A6B53" w:rsidP="00A26CAA">
            <w:pPr>
              <w:pStyle w:val="ab"/>
              <w:numPr>
                <w:ilvl w:val="0"/>
                <w:numId w:val="22"/>
              </w:numPr>
              <w:ind w:firstLineChars="0"/>
              <w:rPr>
                <w:rFonts w:ascii="宋体" w:hAnsi="宋体"/>
                <w:szCs w:val="21"/>
              </w:rPr>
            </w:pPr>
            <w:r>
              <w:t>开始准备关于实施自动监控清单排查工作相关文件的小视频制作。</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57007D" w:rsidRDefault="00AF3074" w:rsidP="003D1EE0">
            <w:pPr>
              <w:autoSpaceDE w:val="0"/>
              <w:autoSpaceDN w:val="0"/>
              <w:adjustRightInd w:val="0"/>
              <w:ind w:left="105" w:hangingChars="50" w:hanging="105"/>
              <w:jc w:val="left"/>
              <w:rPr>
                <w:color w:val="000000" w:themeColor="text1"/>
              </w:rPr>
            </w:pPr>
            <w:r w:rsidRPr="0057007D">
              <w:rPr>
                <w:b/>
                <w:color w:val="000000" w:themeColor="text1"/>
              </w:rPr>
              <w:t>绩溪项目：</w:t>
            </w:r>
            <w:r w:rsidR="00E1182A" w:rsidRPr="0057007D">
              <w:rPr>
                <w:color w:val="000000" w:themeColor="text1"/>
              </w:rPr>
              <w:t> </w:t>
            </w:r>
          </w:p>
          <w:p w:rsidR="00563F29" w:rsidRPr="0057007D" w:rsidRDefault="0057007D" w:rsidP="00317DEE">
            <w:pPr>
              <w:autoSpaceDE w:val="0"/>
              <w:autoSpaceDN w:val="0"/>
              <w:adjustRightInd w:val="0"/>
              <w:ind w:left="105" w:hangingChars="50" w:hanging="105"/>
              <w:jc w:val="left"/>
            </w:pPr>
            <w:r w:rsidRPr="0057007D">
              <w:rPr>
                <w:rFonts w:hint="eastAsia"/>
              </w:rPr>
              <w:t>无</w:t>
            </w:r>
          </w:p>
          <w:p w:rsidR="00304385" w:rsidRPr="0057007D" w:rsidRDefault="00304385" w:rsidP="00317DEE">
            <w:pPr>
              <w:autoSpaceDE w:val="0"/>
              <w:autoSpaceDN w:val="0"/>
              <w:adjustRightInd w:val="0"/>
              <w:ind w:left="105" w:hangingChars="50" w:hanging="105"/>
              <w:jc w:val="left"/>
              <w:rPr>
                <w:color w:val="000000" w:themeColor="text1"/>
              </w:rPr>
            </w:pPr>
            <w:r w:rsidRPr="0057007D">
              <w:rPr>
                <w:rFonts w:hint="eastAsia"/>
                <w:b/>
                <w:color w:val="000000" w:themeColor="text1"/>
              </w:rPr>
              <w:t>江西</w:t>
            </w:r>
            <w:r w:rsidRPr="0057007D">
              <w:rPr>
                <w:b/>
                <w:color w:val="000000" w:themeColor="text1"/>
              </w:rPr>
              <w:t>区县版软件：</w:t>
            </w:r>
          </w:p>
          <w:p w:rsidR="00381E8C" w:rsidRPr="0057007D" w:rsidRDefault="00772CF9" w:rsidP="00FB44A8">
            <w:pPr>
              <w:autoSpaceDE w:val="0"/>
              <w:autoSpaceDN w:val="0"/>
              <w:adjustRightInd w:val="0"/>
              <w:jc w:val="left"/>
            </w:pPr>
            <w:r w:rsidRPr="0057007D">
              <w:rPr>
                <w:rFonts w:hint="eastAsia"/>
              </w:rPr>
              <w:t>无</w:t>
            </w:r>
          </w:p>
          <w:p w:rsidR="000D6200" w:rsidRPr="0057007D" w:rsidRDefault="000D6200" w:rsidP="00FB44A8">
            <w:pPr>
              <w:autoSpaceDE w:val="0"/>
              <w:autoSpaceDN w:val="0"/>
              <w:adjustRightInd w:val="0"/>
              <w:jc w:val="left"/>
              <w:rPr>
                <w:b/>
                <w:color w:val="000000" w:themeColor="text1"/>
              </w:rPr>
            </w:pPr>
            <w:r w:rsidRPr="0057007D">
              <w:rPr>
                <w:rFonts w:hint="eastAsia"/>
                <w:b/>
                <w:color w:val="000000" w:themeColor="text1"/>
              </w:rPr>
              <w:t>企业版软件</w:t>
            </w:r>
            <w:r w:rsidRPr="0057007D">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sidRPr="0057007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8C625E" w:rsidRPr="008C625E" w:rsidRDefault="008C625E" w:rsidP="008C625E">
            <w:pPr>
              <w:pStyle w:val="ab"/>
              <w:numPr>
                <w:ilvl w:val="0"/>
                <w:numId w:val="23"/>
              </w:numPr>
              <w:ind w:firstLineChars="0"/>
              <w:rPr>
                <w:rFonts w:ascii="宋体" w:hAnsi="宋体"/>
                <w:szCs w:val="21"/>
              </w:rPr>
            </w:pPr>
            <w:r>
              <w:t>晋中重点污染源预算情况技术方案</w:t>
            </w:r>
            <w:r>
              <w:t> </w:t>
            </w:r>
            <w:r>
              <w:t>;</w:t>
            </w:r>
          </w:p>
          <w:p w:rsidR="008C625E" w:rsidRPr="008C625E" w:rsidRDefault="008C625E" w:rsidP="008C625E">
            <w:pPr>
              <w:pStyle w:val="ab"/>
              <w:numPr>
                <w:ilvl w:val="0"/>
                <w:numId w:val="23"/>
              </w:numPr>
              <w:ind w:firstLineChars="0"/>
              <w:rPr>
                <w:rFonts w:ascii="宋体" w:hAnsi="宋体" w:hint="eastAsia"/>
                <w:szCs w:val="21"/>
              </w:rPr>
            </w:pPr>
            <w:r>
              <w:t>攀钢污染源自动监控数据管理平台建设方案修改</w:t>
            </w:r>
            <w:r>
              <w:rPr>
                <w:rFonts w:hint="eastAsia"/>
              </w:rPr>
              <w:t>;</w:t>
            </w:r>
          </w:p>
          <w:p w:rsidR="008C625E" w:rsidRPr="008C625E" w:rsidRDefault="008C625E" w:rsidP="008C625E">
            <w:pPr>
              <w:pStyle w:val="ab"/>
              <w:numPr>
                <w:ilvl w:val="0"/>
                <w:numId w:val="23"/>
              </w:numPr>
              <w:ind w:firstLineChars="0"/>
              <w:rPr>
                <w:rFonts w:ascii="宋体" w:hAnsi="宋体" w:hint="eastAsia"/>
                <w:szCs w:val="21"/>
              </w:rPr>
            </w:pPr>
            <w:r>
              <w:t>成都市邛崃生态环境局重点污染源自动监控系统技术服务项目一拖二</w:t>
            </w:r>
            <w:r>
              <w:rPr>
                <w:rFonts w:hint="eastAsia"/>
              </w:rPr>
              <w:t>;</w:t>
            </w:r>
          </w:p>
          <w:p w:rsidR="008C625E" w:rsidRPr="008C625E" w:rsidRDefault="008C625E" w:rsidP="008C625E">
            <w:pPr>
              <w:pStyle w:val="ab"/>
              <w:numPr>
                <w:ilvl w:val="0"/>
                <w:numId w:val="23"/>
              </w:numPr>
              <w:ind w:firstLineChars="0"/>
              <w:rPr>
                <w:rFonts w:ascii="宋体" w:hAnsi="宋体" w:hint="eastAsia"/>
                <w:szCs w:val="21"/>
              </w:rPr>
            </w:pPr>
            <w:r>
              <w:t>来宾市非重点污染源平台建设方案</w:t>
            </w:r>
            <w:r>
              <w:rPr>
                <w:rFonts w:hint="eastAsia"/>
              </w:rPr>
              <w:t>;</w:t>
            </w:r>
          </w:p>
          <w:p w:rsidR="008C625E" w:rsidRPr="008C625E" w:rsidRDefault="008C625E" w:rsidP="008C625E">
            <w:pPr>
              <w:pStyle w:val="ab"/>
              <w:numPr>
                <w:ilvl w:val="0"/>
                <w:numId w:val="23"/>
              </w:numPr>
              <w:ind w:firstLineChars="0"/>
              <w:rPr>
                <w:rFonts w:ascii="宋体" w:hAnsi="宋体" w:hint="eastAsia"/>
                <w:szCs w:val="21"/>
              </w:rPr>
            </w:pPr>
            <w:r>
              <w:t>连云港运维的招投标项目事宜</w:t>
            </w:r>
            <w:r>
              <w:rPr>
                <w:rFonts w:hint="eastAsia"/>
              </w:rPr>
              <w:t>;</w:t>
            </w:r>
          </w:p>
          <w:p w:rsidR="008C625E" w:rsidRPr="008C625E" w:rsidRDefault="008C625E" w:rsidP="008C625E">
            <w:pPr>
              <w:pStyle w:val="ab"/>
              <w:numPr>
                <w:ilvl w:val="0"/>
                <w:numId w:val="23"/>
              </w:numPr>
              <w:ind w:firstLineChars="0"/>
              <w:rPr>
                <w:rFonts w:ascii="宋体" w:hAnsi="宋体" w:hint="eastAsia"/>
                <w:szCs w:val="21"/>
              </w:rPr>
            </w:pPr>
            <w:r>
              <w:t>上海共享方案等相关事宜</w:t>
            </w:r>
            <w:r>
              <w:rPr>
                <w:rFonts w:hint="eastAsia"/>
              </w:rPr>
              <w:t>;</w:t>
            </w:r>
          </w:p>
          <w:p w:rsidR="00B054F0" w:rsidRPr="008C625E" w:rsidRDefault="008C625E" w:rsidP="008C625E">
            <w:pPr>
              <w:pStyle w:val="ab"/>
              <w:numPr>
                <w:ilvl w:val="0"/>
                <w:numId w:val="23"/>
              </w:numPr>
              <w:ind w:firstLineChars="0"/>
              <w:rPr>
                <w:rFonts w:ascii="宋体" w:hAnsi="宋体"/>
                <w:szCs w:val="21"/>
              </w:rPr>
            </w:pPr>
            <w:r>
              <w:t>四川信息中心运维的招投标事宜。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6451C6"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6451C6">
              <w:rPr>
                <w:b/>
              </w:rPr>
              <w:t>本周评审</w:t>
            </w:r>
            <w:r w:rsidRPr="006451C6">
              <w:rPr>
                <w:b/>
              </w:rPr>
              <w:t>24</w:t>
            </w:r>
            <w:r w:rsidRPr="006451C6">
              <w:rPr>
                <w:b/>
              </w:rPr>
              <w:t>份，其中服务运营部</w:t>
            </w:r>
            <w:r w:rsidRPr="006451C6">
              <w:rPr>
                <w:b/>
              </w:rPr>
              <w:t>2G</w:t>
            </w:r>
            <w:r w:rsidRPr="006451C6">
              <w:rPr>
                <w:b/>
              </w:rPr>
              <w:t>合同</w:t>
            </w:r>
            <w:r w:rsidRPr="006451C6">
              <w:rPr>
                <w:b/>
              </w:rPr>
              <w:t>2</w:t>
            </w:r>
            <w:r w:rsidRPr="006451C6">
              <w:rPr>
                <w:b/>
              </w:rPr>
              <w:t>份（</w:t>
            </w:r>
            <w:r w:rsidRPr="006451C6">
              <w:rPr>
                <w:b/>
              </w:rPr>
              <w:t>70.75w</w:t>
            </w:r>
            <w:r w:rsidRPr="006451C6">
              <w:rPr>
                <w:b/>
              </w:rPr>
              <w:t>），</w:t>
            </w:r>
            <w:r w:rsidRPr="006451C6">
              <w:rPr>
                <w:b/>
              </w:rPr>
              <w:t>2B</w:t>
            </w:r>
            <w:r w:rsidRPr="006451C6">
              <w:rPr>
                <w:b/>
              </w:rPr>
              <w:t>合同</w:t>
            </w:r>
            <w:r w:rsidRPr="006451C6">
              <w:rPr>
                <w:b/>
              </w:rPr>
              <w:t>21</w:t>
            </w:r>
            <w:r w:rsidRPr="006451C6">
              <w:rPr>
                <w:b/>
              </w:rPr>
              <w:t>份（</w:t>
            </w:r>
            <w:r w:rsidRPr="006451C6">
              <w:rPr>
                <w:b/>
              </w:rPr>
              <w:t>54.22w</w:t>
            </w:r>
            <w:r w:rsidRPr="006451C6">
              <w:rPr>
                <w:b/>
              </w:rPr>
              <w:t>）：</w:t>
            </w:r>
            <w:r>
              <w:br/>
            </w:r>
            <w:r>
              <w:t>秦喜红</w:t>
            </w:r>
            <w:r>
              <w:t>2B</w:t>
            </w:r>
            <w:r>
              <w:t>一份</w:t>
            </w:r>
            <w:r>
              <w:br/>
              <w:t>①</w:t>
            </w:r>
            <w:r>
              <w:t>沙河海创环保科技有限责任公司</w:t>
            </w:r>
            <w:r>
              <w:t>-</w:t>
            </w:r>
            <w:r>
              <w:t>值守新签</w:t>
            </w:r>
            <w:r>
              <w:t>1.96w</w:t>
            </w:r>
            <w:r>
              <w:br/>
            </w:r>
            <w:r>
              <w:t>庄丹凤</w:t>
            </w:r>
            <w:r>
              <w:t>2B</w:t>
            </w:r>
            <w:r>
              <w:t>两份</w:t>
            </w:r>
            <w:r>
              <w:br/>
              <w:t>①</w:t>
            </w:r>
            <w:r>
              <w:t>平潭北厝垃圾焚烧发电有限公司</w:t>
            </w:r>
            <w:r>
              <w:t>-</w:t>
            </w:r>
            <w:r>
              <w:t>值守续签</w:t>
            </w:r>
            <w:r>
              <w:t>1.96w</w:t>
            </w:r>
            <w:r>
              <w:br/>
              <w:t>②</w:t>
            </w:r>
            <w:r>
              <w:t>漳州环境再生能源有限公司</w:t>
            </w:r>
            <w:r>
              <w:t>-</w:t>
            </w:r>
            <w:r>
              <w:t>值守续签</w:t>
            </w:r>
            <w:r>
              <w:t>2.94w</w:t>
            </w:r>
            <w:r>
              <w:br/>
            </w:r>
            <w:r>
              <w:t>王志文</w:t>
            </w:r>
            <w:r>
              <w:t>2B</w:t>
            </w:r>
            <w:r>
              <w:t>两份</w:t>
            </w:r>
            <w:r>
              <w:br/>
              <w:t>①</w:t>
            </w:r>
            <w:r>
              <w:t>中节能（临沂）环保能源有限公司兰山分公司</w:t>
            </w:r>
            <w:r>
              <w:t>-</w:t>
            </w:r>
            <w:r>
              <w:t>值守新签</w:t>
            </w:r>
            <w:r>
              <w:t>1.96w</w:t>
            </w:r>
            <w:r>
              <w:br/>
              <w:t>②</w:t>
            </w:r>
            <w:r>
              <w:t>东营黄河三角洲三峰生态能源有限公司</w:t>
            </w:r>
            <w:r>
              <w:t>-</w:t>
            </w:r>
            <w:r>
              <w:t>值守续签</w:t>
            </w:r>
            <w:r>
              <w:t>0.98w</w:t>
            </w:r>
            <w:r>
              <w:br/>
            </w:r>
            <w:r>
              <w:t>何帮业</w:t>
            </w:r>
            <w:r>
              <w:t>2B</w:t>
            </w:r>
            <w:r>
              <w:t>三份</w:t>
            </w:r>
            <w:r>
              <w:br/>
              <w:t>①</w:t>
            </w:r>
            <w:r>
              <w:t>成都三峰环保发电有限公司</w:t>
            </w:r>
            <w:r>
              <w:t>-</w:t>
            </w:r>
            <w:r>
              <w:t>数采仪升级改造</w:t>
            </w:r>
            <w:r>
              <w:t>0.66w</w:t>
            </w:r>
            <w:r>
              <w:br/>
              <w:t>②</w:t>
            </w:r>
            <w:r>
              <w:t>三台中科再生能源有限公司</w:t>
            </w:r>
            <w:r>
              <w:t>-</w:t>
            </w:r>
            <w:r>
              <w:t>数采仪</w:t>
            </w:r>
            <w:r>
              <w:t>4.8w</w:t>
            </w:r>
            <w:r>
              <w:t>（预审）</w:t>
            </w:r>
            <w:r>
              <w:br/>
              <w:t>③</w:t>
            </w:r>
            <w:r>
              <w:t>中航工业南充可再生能源有限公司</w:t>
            </w:r>
            <w:r>
              <w:t>-</w:t>
            </w:r>
            <w:r>
              <w:t>值守新签</w:t>
            </w:r>
            <w:r>
              <w:t>0.98w</w:t>
            </w:r>
            <w:r>
              <w:br/>
            </w:r>
            <w:r>
              <w:t>俞文彬</w:t>
            </w:r>
            <w:r>
              <w:t>2B</w:t>
            </w:r>
            <w:r>
              <w:t>一份</w:t>
            </w:r>
            <w:r>
              <w:br/>
              <w:t>①</w:t>
            </w:r>
            <w:r>
              <w:t>鄱阳县绿色东方再生能源有限公司</w:t>
            </w:r>
            <w:r>
              <w:t>-</w:t>
            </w:r>
            <w:r>
              <w:t>值守新签</w:t>
            </w:r>
            <w:r>
              <w:t>0.98w</w:t>
            </w:r>
            <w:r>
              <w:br/>
            </w:r>
            <w:r>
              <w:t>徐欣协议一份</w:t>
            </w:r>
            <w:r>
              <w:br/>
              <w:t>①</w:t>
            </w:r>
            <w:r>
              <w:t>陕西宇穆环境工程有限公司</w:t>
            </w:r>
            <w:r>
              <w:t>-</w:t>
            </w:r>
            <w:r>
              <w:t>值守经销协议（</w:t>
            </w:r>
            <w:r>
              <w:t>6860/</w:t>
            </w:r>
            <w:r>
              <w:t>年）</w:t>
            </w:r>
            <w:r>
              <w:br/>
            </w:r>
            <w:r>
              <w:t>刘祥辉</w:t>
            </w:r>
            <w:r>
              <w:t>2B</w:t>
            </w:r>
            <w:r>
              <w:t>三份</w:t>
            </w:r>
            <w:r>
              <w:br/>
              <w:t>①</w:t>
            </w:r>
            <w:r>
              <w:t>深圳安贝特电力设备有限公司</w:t>
            </w:r>
            <w:r>
              <w:t>-</w:t>
            </w:r>
            <w:r>
              <w:t>数采仪</w:t>
            </w:r>
            <w:r>
              <w:t>12.3w</w:t>
            </w:r>
            <w:r>
              <w:br/>
              <w:t>②</w:t>
            </w:r>
            <w:r>
              <w:t>惠州广惠能源有限公司</w:t>
            </w:r>
            <w:r>
              <w:t>-</w:t>
            </w:r>
            <w:r>
              <w:t>值守续签</w:t>
            </w:r>
            <w:r>
              <w:t>2.94w</w:t>
            </w:r>
            <w:r>
              <w:br/>
              <w:t>③</w:t>
            </w:r>
            <w:r>
              <w:t>长青环保能源（中山）有限公司</w:t>
            </w:r>
            <w:r>
              <w:t>-</w:t>
            </w:r>
            <w:r>
              <w:t>培训</w:t>
            </w:r>
            <w:r>
              <w:t>2.58w</w:t>
            </w:r>
            <w:r>
              <w:br/>
            </w:r>
            <w:r>
              <w:t>黄于明</w:t>
            </w:r>
            <w:r>
              <w:t>2B</w:t>
            </w:r>
            <w:r>
              <w:t>两份</w:t>
            </w:r>
            <w:r>
              <w:br/>
              <w:t>①</w:t>
            </w:r>
            <w:r>
              <w:t>泉州市圣元环保电力有限公司</w:t>
            </w:r>
            <w:r>
              <w:t>-</w:t>
            </w:r>
            <w:r>
              <w:t>值守新签</w:t>
            </w:r>
            <w:r>
              <w:t>1.96w</w:t>
            </w:r>
            <w:r>
              <w:br/>
              <w:t>②</w:t>
            </w:r>
            <w:r>
              <w:t>南安市圣元环保电力有限公司</w:t>
            </w:r>
            <w:r>
              <w:t>-</w:t>
            </w:r>
            <w:r>
              <w:t>值守续签</w:t>
            </w:r>
            <w:r>
              <w:t>2.94w</w:t>
            </w:r>
            <w:r>
              <w:br/>
            </w:r>
            <w:r>
              <w:t>郭攀</w:t>
            </w:r>
            <w:r>
              <w:t>2G</w:t>
            </w:r>
            <w:r>
              <w:t>一份</w:t>
            </w:r>
            <w:r>
              <w:br/>
              <w:t>①</w:t>
            </w:r>
            <w:r>
              <w:t>宁夏回族自治区生态环境信息与应急中心</w:t>
            </w:r>
            <w:r>
              <w:t>-</w:t>
            </w:r>
            <w:r>
              <w:t>重点排污单位基础数据库与自动监控系统软件运行维护服务</w:t>
            </w:r>
            <w:r>
              <w:t>23.75w</w:t>
            </w:r>
            <w:r>
              <w:br/>
            </w:r>
            <w:r>
              <w:t>徐欣协议一份</w:t>
            </w:r>
            <w:r>
              <w:br/>
              <w:t>①</w:t>
            </w:r>
            <w:r>
              <w:t>陕西宇穆环境工程有限公司</w:t>
            </w:r>
            <w:r>
              <w:t>-</w:t>
            </w:r>
            <w:r>
              <w:t>数采仪经销</w:t>
            </w:r>
            <w:r>
              <w:t>+</w:t>
            </w:r>
            <w:r>
              <w:t>安装（</w:t>
            </w:r>
            <w:r>
              <w:t>9900/</w:t>
            </w:r>
            <w:r>
              <w:t>台）</w:t>
            </w:r>
            <w:r>
              <w:br/>
            </w:r>
            <w:r>
              <w:t>杨浩</w:t>
            </w:r>
            <w:r>
              <w:t>2B</w:t>
            </w:r>
            <w:r>
              <w:t>一份</w:t>
            </w:r>
            <w:r>
              <w:br/>
              <w:t>①</w:t>
            </w:r>
            <w:r>
              <w:t>汾阳中科渊昌再生能源有限公司</w:t>
            </w:r>
            <w:r>
              <w:t>-</w:t>
            </w:r>
            <w:r>
              <w:t>值守新签</w:t>
            </w:r>
            <w:r>
              <w:t>1.96w</w:t>
            </w:r>
            <w:r>
              <w:br/>
            </w:r>
            <w:r>
              <w:t>李会珍</w:t>
            </w:r>
            <w:r>
              <w:t>2B</w:t>
            </w:r>
            <w:r>
              <w:t>一份</w:t>
            </w:r>
            <w:r>
              <w:br/>
              <w:t>①</w:t>
            </w:r>
            <w:r>
              <w:t>光大天易环保能源（湘潭）有限公司</w:t>
            </w:r>
            <w:r>
              <w:t>-</w:t>
            </w:r>
            <w:r>
              <w:t>值守新签</w:t>
            </w:r>
            <w:r>
              <w:t>3.92w</w:t>
            </w:r>
            <w:r>
              <w:br/>
            </w:r>
            <w:r>
              <w:lastRenderedPageBreak/>
              <w:t>唐欢龙</w:t>
            </w:r>
            <w:r>
              <w:t>2B</w:t>
            </w:r>
            <w:r>
              <w:t>三份</w:t>
            </w:r>
            <w:r>
              <w:br/>
              <w:t>①</w:t>
            </w:r>
            <w:r>
              <w:t>绥化市绿能新能源有限公司</w:t>
            </w:r>
            <w:r>
              <w:t>-</w:t>
            </w:r>
            <w:r>
              <w:t>值守续签</w:t>
            </w:r>
            <w:r>
              <w:t>1.96w</w:t>
            </w:r>
            <w:r>
              <w:br/>
              <w:t>②</w:t>
            </w:r>
            <w:r>
              <w:t>佳木斯博海环保电力有限公司</w:t>
            </w:r>
            <w:r>
              <w:t>-</w:t>
            </w:r>
            <w:r>
              <w:t>值守续签</w:t>
            </w:r>
            <w:r>
              <w:t>1.96w</w:t>
            </w:r>
            <w:r>
              <w:br/>
              <w:t>③</w:t>
            </w:r>
            <w:r>
              <w:t>哈尔滨市双琦环保资源利用有限公司</w:t>
            </w:r>
            <w:r>
              <w:t>-</w:t>
            </w:r>
            <w:r>
              <w:t>值守续签</w:t>
            </w:r>
            <w:r>
              <w:t>1.96w</w:t>
            </w:r>
            <w:r>
              <w:br/>
            </w:r>
            <w:r>
              <w:t>毛活文</w:t>
            </w:r>
            <w:r>
              <w:t>2B</w:t>
            </w:r>
            <w:r>
              <w:t>一份</w:t>
            </w:r>
            <w:r>
              <w:br/>
              <w:t>①</w:t>
            </w:r>
            <w:r>
              <w:t>汉寿海创环保科技有限责任公司</w:t>
            </w:r>
            <w:r>
              <w:t>-</w:t>
            </w:r>
            <w:r>
              <w:t>数采仪</w:t>
            </w:r>
            <w:r>
              <w:t>2.2w</w:t>
            </w:r>
            <w:r>
              <w:br/>
            </w:r>
            <w:r>
              <w:t>刘希鑫</w:t>
            </w:r>
            <w:r>
              <w:t>2G</w:t>
            </w:r>
            <w:r>
              <w:t>一份采购一份</w:t>
            </w:r>
            <w:r>
              <w:br/>
              <w:t>①</w:t>
            </w:r>
            <w:r>
              <w:t>珠海市生态环境局高栏港分局</w:t>
            </w:r>
            <w:r>
              <w:t>-</w:t>
            </w:r>
            <w:r>
              <w:t>珠海经济技术开发区污染源自动监控设施日常巡查技术服务项目</w:t>
            </w:r>
            <w:r>
              <w:t>47w</w:t>
            </w:r>
            <w:r>
              <w:br/>
              <w:t>②</w:t>
            </w:r>
            <w:r>
              <w:t>广州云途腾科技有限公司</w:t>
            </w:r>
            <w:r>
              <w:t>-</w:t>
            </w:r>
            <w:r>
              <w:t>生态环境部华南督察局绿盟</w:t>
            </w:r>
            <w:r>
              <w:t>NIPS</w:t>
            </w:r>
            <w:r>
              <w:t>、</w:t>
            </w:r>
            <w:r>
              <w:t>WAF</w:t>
            </w:r>
            <w:r>
              <w:t>设备维保合同</w:t>
            </w:r>
            <w:r>
              <w:t>1w</w:t>
            </w:r>
            <w:r>
              <w:br/>
            </w:r>
            <w:r>
              <w:t>李方</w:t>
            </w:r>
            <w:r>
              <w:t>2B</w:t>
            </w:r>
            <w:r>
              <w:t>一份</w:t>
            </w:r>
            <w:r>
              <w:br/>
              <w:t>①</w:t>
            </w:r>
            <w:r>
              <w:t>安徽圣元环保电力有限公司</w:t>
            </w:r>
            <w:r>
              <w:t>-</w:t>
            </w:r>
            <w:r>
              <w:t>值守新签</w:t>
            </w:r>
            <w:r>
              <w:t>0.98w</w:t>
            </w:r>
            <w:r w:rsidR="007A19A6">
              <w:t>毛活文</w:t>
            </w:r>
            <w:r w:rsidR="007A19A6">
              <w:t>2B</w:t>
            </w:r>
            <w:r w:rsidR="007A19A6">
              <w:t>一份</w:t>
            </w:r>
            <w:r w:rsidR="007A19A6">
              <w:br/>
            </w:r>
            <w:r w:rsidR="007A19A6">
              <w:t>襄阳恩菲环保能源有限公司</w:t>
            </w:r>
            <w:r w:rsidR="007A19A6">
              <w:t>-</w:t>
            </w:r>
            <w:r w:rsidR="007A19A6">
              <w:t>数据采集仪</w:t>
            </w:r>
            <w:r w:rsidR="007A19A6">
              <w:t>2.2W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6A001A" w:rsidP="00406B7D">
            <w:pPr>
              <w:autoSpaceDE w:val="0"/>
              <w:autoSpaceDN w:val="0"/>
              <w:adjustRightInd w:val="0"/>
              <w:jc w:val="left"/>
              <w:rPr>
                <w:b/>
                <w:highlight w:val="yellow"/>
              </w:rPr>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AE7891" w:rsidP="007908DC">
            <w:pPr>
              <w:autoSpaceDE w:val="0"/>
              <w:autoSpaceDN w:val="0"/>
              <w:adjustRightInd w:val="0"/>
              <w:jc w:val="left"/>
              <w:rPr>
                <w:rFonts w:ascii="宋体" w:hAnsi="Times New Roman" w:cs="宋体"/>
                <w:kern w:val="0"/>
                <w:sz w:val="18"/>
                <w:szCs w:val="18"/>
                <w:highlight w:val="yellow"/>
                <w:lang w:val="zh-CN"/>
              </w:rPr>
            </w:pPr>
            <w:r>
              <w:t>一、邮件：本周收到</w:t>
            </w:r>
            <w:r>
              <w:t>12</w:t>
            </w:r>
            <w:r>
              <w:t>封邮件，遗留</w:t>
            </w:r>
            <w:r>
              <w:t>7</w:t>
            </w:r>
            <w:r>
              <w:t>封，七月共收到</w:t>
            </w:r>
            <w:r>
              <w:t>44</w:t>
            </w:r>
            <w:r>
              <w:t>封邮件，遗留</w:t>
            </w:r>
            <w:r>
              <w:t>5</w:t>
            </w:r>
            <w:r>
              <w:t>封，八月共收到</w:t>
            </w:r>
            <w:r>
              <w:t>10</w:t>
            </w:r>
            <w:r>
              <w:t>封邮件，遗留</w:t>
            </w:r>
            <w:r>
              <w:t>5</w:t>
            </w:r>
            <w:r>
              <w:t>封。</w:t>
            </w:r>
            <w:r>
              <w:br/>
            </w:r>
            <w:r>
              <w:t>二、邮件回访：本周回访</w:t>
            </w:r>
            <w:r>
              <w:t>5</w:t>
            </w:r>
            <w:r>
              <w:t>封，问题解决</w:t>
            </w:r>
            <w:r>
              <w:t>5</w:t>
            </w:r>
            <w:r>
              <w:t>封，及时处理</w:t>
            </w:r>
            <w:r>
              <w:t>5</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F710C7" w:rsidP="00953EB5">
            <w:pPr>
              <w:autoSpaceDE w:val="0"/>
              <w:autoSpaceDN w:val="0"/>
              <w:adjustRightInd w:val="0"/>
              <w:jc w:val="left"/>
              <w:rPr>
                <w:rFonts w:ascii="宋体" w:hAnsi="Times New Roman" w:cs="宋体"/>
                <w:kern w:val="0"/>
                <w:sz w:val="18"/>
                <w:szCs w:val="18"/>
                <w:highlight w:val="yellow"/>
                <w:lang w:val="zh-CN"/>
              </w:rPr>
            </w:pPr>
            <w:r>
              <w:t>  </w:t>
            </w:r>
            <w:r w:rsidR="00AE7891">
              <w:t>   </w:t>
            </w:r>
            <w:r w:rsidR="00AE7891">
              <w:t>本周共收到</w:t>
            </w:r>
            <w:r w:rsidR="00AE7891">
              <w:t>5</w:t>
            </w:r>
            <w:r w:rsidR="00AE7891">
              <w:t>个服务单，已处</w:t>
            </w:r>
            <w:r w:rsidR="00AE7891">
              <w:t>3</w:t>
            </w:r>
            <w:r w:rsidR="00AE7891">
              <w:t>个，遗留</w:t>
            </w:r>
            <w:r w:rsidR="00AE7891">
              <w:t>2</w:t>
            </w:r>
            <w:r w:rsidR="00AE7891">
              <w:t>个，提交研发</w:t>
            </w:r>
            <w:r w:rsidR="00AE7891">
              <w:t>bug</w:t>
            </w:r>
            <w:r w:rsidR="00AE7891">
              <w:t>单</w:t>
            </w:r>
            <w:r w:rsidR="00AE7891">
              <w:t>2</w:t>
            </w:r>
            <w:r w:rsidR="00AE7891">
              <w:t>个，遗留</w:t>
            </w:r>
            <w:r w:rsidR="00AE7891">
              <w:t>2</w:t>
            </w:r>
            <w:r w:rsidR="00AE7891">
              <w:t>个。</w:t>
            </w:r>
            <w:r w:rsidR="00AE7891">
              <w:br/>
              <w:t>    bug</w:t>
            </w:r>
            <w:r w:rsidR="00AE7891">
              <w:t>历史遗留</w:t>
            </w:r>
            <w:r w:rsidR="00AE7891">
              <w:t>25</w:t>
            </w:r>
            <w:r w:rsidR="00AE7891">
              <w:t>（已提交任务单），合计</w:t>
            </w:r>
            <w:r w:rsidR="00AE7891">
              <w:t>29</w:t>
            </w:r>
            <w:r w:rsidR="00AE7891">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AE7891">
            <w:pPr>
              <w:autoSpaceDE w:val="0"/>
              <w:autoSpaceDN w:val="0"/>
              <w:adjustRightInd w:val="0"/>
              <w:jc w:val="left"/>
              <w:rPr>
                <w:rFonts w:ascii="宋体" w:hAnsi="Times New Roman" w:cs="宋体"/>
                <w:kern w:val="0"/>
                <w:sz w:val="18"/>
                <w:szCs w:val="18"/>
                <w:highlight w:val="yellow"/>
                <w:lang w:val="zh-CN"/>
              </w:rPr>
            </w:pPr>
            <w:r>
              <w:t>   </w:t>
            </w:r>
            <w:r>
              <w:t>本周共收到</w:t>
            </w:r>
            <w:r>
              <w:t>5</w:t>
            </w:r>
            <w:r>
              <w:t>个需求单，提交研发</w:t>
            </w:r>
            <w:r>
              <w:t>5</w:t>
            </w:r>
            <w:r>
              <w:t>个，已处理</w:t>
            </w:r>
            <w:r>
              <w:t>0</w:t>
            </w:r>
            <w:r>
              <w:t>个，撤销</w:t>
            </w:r>
            <w:r>
              <w:t>0</w:t>
            </w:r>
            <w:r>
              <w:t>个，历史遗留</w:t>
            </w:r>
            <w:r>
              <w:t>21</w:t>
            </w:r>
            <w:r>
              <w:t>个，合计</w:t>
            </w:r>
            <w:r>
              <w:t>26</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E81CB5" w:rsidRPr="00A65187" w:rsidRDefault="00E81CB5" w:rsidP="00E81CB5">
            <w:pPr>
              <w:pStyle w:val="ab"/>
              <w:numPr>
                <w:ilvl w:val="0"/>
                <w:numId w:val="8"/>
              </w:numPr>
              <w:ind w:firstLineChars="0"/>
              <w:rPr>
                <w:rFonts w:ascii="宋体" w:hAnsi="宋体"/>
                <w:szCs w:val="21"/>
              </w:rPr>
            </w:pPr>
            <w:r w:rsidRPr="00A65187">
              <w:rPr>
                <w:rFonts w:ascii="宋体" w:hAnsi="宋体" w:hint="eastAsia"/>
                <w:szCs w:val="21"/>
              </w:rPr>
              <w:t>本部</w:t>
            </w:r>
            <w:r>
              <w:rPr>
                <w:rFonts w:ascii="宋体" w:hAnsi="宋体" w:hint="eastAsia"/>
                <w:szCs w:val="21"/>
              </w:rPr>
              <w:t>、</w:t>
            </w:r>
            <w:r w:rsidRPr="00A65187">
              <w:rPr>
                <w:rFonts w:ascii="宋体" w:hAnsi="宋体"/>
                <w:szCs w:val="21"/>
              </w:rPr>
              <w:t>泰州、</w:t>
            </w:r>
            <w:r w:rsidR="00903618">
              <w:rPr>
                <w:rFonts w:ascii="宋体" w:hAnsi="宋体" w:hint="eastAsia"/>
                <w:szCs w:val="21"/>
              </w:rPr>
              <w:t>孝感</w:t>
            </w:r>
            <w:r w:rsidR="00903618">
              <w:rPr>
                <w:rFonts w:ascii="宋体" w:hAnsi="宋体"/>
                <w:szCs w:val="21"/>
              </w:rPr>
              <w:t>、</w:t>
            </w:r>
            <w:r>
              <w:rPr>
                <w:rFonts w:ascii="宋体" w:hAnsi="宋体"/>
                <w:szCs w:val="21"/>
              </w:rPr>
              <w:t>西安</w:t>
            </w:r>
            <w:r w:rsidR="007F7534">
              <w:rPr>
                <w:rFonts w:ascii="宋体" w:hAnsi="宋体" w:hint="eastAsia"/>
                <w:szCs w:val="21"/>
              </w:rPr>
              <w:t>、</w:t>
            </w:r>
            <w:r w:rsidR="007F7534">
              <w:rPr>
                <w:rFonts w:ascii="宋体" w:hAnsi="宋体"/>
                <w:szCs w:val="21"/>
              </w:rPr>
              <w:t>环保部</w:t>
            </w:r>
            <w:r w:rsidRPr="00A65187">
              <w:rPr>
                <w:rFonts w:ascii="宋体" w:hAnsi="宋体"/>
                <w:szCs w:val="21"/>
              </w:rPr>
              <w:t>等招聘沟通</w:t>
            </w:r>
          </w:p>
          <w:p w:rsidR="00553D14" w:rsidRDefault="008C0361" w:rsidP="006E5B23">
            <w:pPr>
              <w:pStyle w:val="ab"/>
              <w:numPr>
                <w:ilvl w:val="0"/>
                <w:numId w:val="8"/>
              </w:numPr>
              <w:ind w:firstLineChars="0"/>
              <w:rPr>
                <w:rFonts w:ascii="宋体" w:hAnsi="宋体"/>
                <w:szCs w:val="21"/>
              </w:rPr>
            </w:pPr>
            <w:r>
              <w:rPr>
                <w:rFonts w:ascii="宋体" w:hAnsi="宋体" w:hint="eastAsia"/>
                <w:szCs w:val="21"/>
              </w:rPr>
              <w:t>宿州</w:t>
            </w:r>
            <w:r>
              <w:rPr>
                <w:rFonts w:ascii="宋体" w:hAnsi="宋体"/>
                <w:szCs w:val="21"/>
              </w:rPr>
              <w:t>人员相关事宜安排</w:t>
            </w:r>
          </w:p>
          <w:p w:rsidR="008C0361" w:rsidRDefault="002D290C" w:rsidP="006E5B23">
            <w:pPr>
              <w:pStyle w:val="ab"/>
              <w:numPr>
                <w:ilvl w:val="0"/>
                <w:numId w:val="8"/>
              </w:numPr>
              <w:ind w:firstLineChars="0"/>
              <w:rPr>
                <w:rFonts w:ascii="宋体" w:hAnsi="宋体"/>
                <w:szCs w:val="21"/>
              </w:rPr>
            </w:pPr>
            <w:r>
              <w:rPr>
                <w:rFonts w:ascii="宋体" w:hAnsi="宋体" w:hint="eastAsia"/>
                <w:szCs w:val="21"/>
              </w:rPr>
              <w:t>年中</w:t>
            </w:r>
            <w:r>
              <w:rPr>
                <w:rFonts w:ascii="宋体" w:hAnsi="宋体"/>
                <w:szCs w:val="21"/>
              </w:rPr>
              <w:t>总结（</w:t>
            </w:r>
            <w:r>
              <w:rPr>
                <w:rFonts w:ascii="宋体" w:hAnsi="宋体" w:hint="eastAsia"/>
                <w:szCs w:val="21"/>
              </w:rPr>
              <w:t>50</w:t>
            </w:r>
            <w:r>
              <w:rPr>
                <w:rFonts w:ascii="宋体" w:hAnsi="宋体"/>
                <w:szCs w:val="21"/>
              </w:rPr>
              <w:t>%）</w:t>
            </w:r>
          </w:p>
          <w:p w:rsidR="002D290C" w:rsidRDefault="0093173A" w:rsidP="006E5B23">
            <w:pPr>
              <w:pStyle w:val="ab"/>
              <w:numPr>
                <w:ilvl w:val="0"/>
                <w:numId w:val="8"/>
              </w:numPr>
              <w:ind w:firstLineChars="0"/>
              <w:rPr>
                <w:rFonts w:ascii="宋体" w:hAnsi="宋体"/>
                <w:szCs w:val="21"/>
              </w:rPr>
            </w:pPr>
            <w:r>
              <w:rPr>
                <w:rFonts w:ascii="宋体" w:hAnsi="宋体" w:hint="eastAsia"/>
                <w:szCs w:val="21"/>
              </w:rPr>
              <w:t>天津</w:t>
            </w:r>
            <w:r>
              <w:rPr>
                <w:rFonts w:ascii="宋体" w:hAnsi="宋体"/>
                <w:szCs w:val="21"/>
              </w:rPr>
              <w:t>人员事宜沟通</w:t>
            </w:r>
          </w:p>
          <w:p w:rsidR="0093173A" w:rsidRDefault="0093173A" w:rsidP="006E5B23">
            <w:pPr>
              <w:pStyle w:val="ab"/>
              <w:numPr>
                <w:ilvl w:val="0"/>
                <w:numId w:val="8"/>
              </w:numPr>
              <w:ind w:firstLineChars="0"/>
              <w:rPr>
                <w:rFonts w:ascii="宋体" w:hAnsi="宋体"/>
                <w:szCs w:val="21"/>
              </w:rPr>
            </w:pPr>
            <w:r>
              <w:rPr>
                <w:rFonts w:ascii="宋体" w:hAnsi="宋体" w:hint="eastAsia"/>
                <w:szCs w:val="21"/>
              </w:rPr>
              <w:t>截止7月底</w:t>
            </w:r>
            <w:r>
              <w:rPr>
                <w:rFonts w:ascii="宋体" w:hAnsi="宋体"/>
                <w:szCs w:val="21"/>
              </w:rPr>
              <w:t>未续签合同最新</w:t>
            </w:r>
            <w:r>
              <w:rPr>
                <w:rFonts w:ascii="宋体" w:hAnsi="宋体" w:hint="eastAsia"/>
                <w:szCs w:val="21"/>
              </w:rPr>
              <w:t>情况</w:t>
            </w:r>
            <w:r>
              <w:rPr>
                <w:rFonts w:ascii="宋体" w:hAnsi="宋体"/>
                <w:szCs w:val="21"/>
              </w:rPr>
              <w:t>跟踪</w:t>
            </w:r>
          </w:p>
          <w:p w:rsidR="0093173A" w:rsidRDefault="001C6D4B" w:rsidP="006E5B23">
            <w:pPr>
              <w:pStyle w:val="ab"/>
              <w:numPr>
                <w:ilvl w:val="0"/>
                <w:numId w:val="8"/>
              </w:numPr>
              <w:ind w:firstLineChars="0"/>
              <w:rPr>
                <w:rFonts w:ascii="宋体" w:hAnsi="宋体"/>
                <w:szCs w:val="21"/>
              </w:rPr>
            </w:pPr>
            <w:r>
              <w:rPr>
                <w:rFonts w:ascii="宋体" w:hAnsi="宋体" w:hint="eastAsia"/>
                <w:szCs w:val="21"/>
              </w:rPr>
              <w:t>关于</w:t>
            </w:r>
            <w:r>
              <w:rPr>
                <w:rFonts w:ascii="宋体" w:hAnsi="宋体"/>
                <w:szCs w:val="21"/>
              </w:rPr>
              <w:t>网上签订值守等企业服务合同的相关事宜沟通</w:t>
            </w:r>
          </w:p>
          <w:p w:rsidR="00973EDA" w:rsidRPr="00DD5DB5" w:rsidRDefault="00973EDA" w:rsidP="00DD5DB5">
            <w:pPr>
              <w:pStyle w:val="ab"/>
              <w:numPr>
                <w:ilvl w:val="0"/>
                <w:numId w:val="8"/>
              </w:numPr>
              <w:ind w:firstLineChars="0"/>
              <w:rPr>
                <w:rFonts w:ascii="宋体" w:hAnsi="宋体" w:hint="eastAsia"/>
                <w:szCs w:val="21"/>
              </w:rPr>
            </w:pPr>
            <w:r>
              <w:rPr>
                <w:rFonts w:ascii="宋体" w:hAnsi="宋体" w:hint="eastAsia"/>
                <w:szCs w:val="21"/>
              </w:rPr>
              <w:t>陈欣六安</w:t>
            </w:r>
            <w:r>
              <w:rPr>
                <w:rFonts w:ascii="宋体" w:hAnsi="宋体"/>
                <w:szCs w:val="21"/>
              </w:rPr>
              <w:t>出差事宜</w:t>
            </w:r>
            <w:r>
              <w:rPr>
                <w:rFonts w:ascii="宋体" w:hAnsi="宋体" w:hint="eastAsia"/>
                <w:szCs w:val="21"/>
              </w:rPr>
              <w:t>沟通</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：各省督办保障</w:t>
            </w:r>
            <w:r w:rsidR="00E4115A" w:rsidRPr="00061B4B">
              <w:rPr>
                <w:rFonts w:ascii="宋体" w:hAnsi="宋体" w:hint="eastAsia"/>
                <w:szCs w:val="21"/>
              </w:rPr>
              <w:t>、</w:t>
            </w:r>
            <w:r w:rsidR="00706319">
              <w:rPr>
                <w:rFonts w:ascii="宋体" w:hAnsi="宋体" w:hint="eastAsia"/>
                <w:szCs w:val="21"/>
              </w:rPr>
              <w:t>内蒙</w:t>
            </w:r>
            <w:r w:rsidR="00B9290B" w:rsidRPr="00061B4B">
              <w:rPr>
                <w:rFonts w:ascii="宋体" w:hAnsi="宋体"/>
                <w:szCs w:val="21"/>
              </w:rPr>
              <w:t>部署</w:t>
            </w:r>
            <w:r w:rsidR="00413A31" w:rsidRPr="00061B4B">
              <w:rPr>
                <w:rFonts w:ascii="宋体" w:hAnsi="宋体" w:hint="eastAsia"/>
                <w:szCs w:val="21"/>
              </w:rPr>
              <w:t>；</w:t>
            </w:r>
            <w:bookmarkStart w:id="0" w:name="_GoBack"/>
            <w:bookmarkEnd w:id="0"/>
          </w:p>
          <w:p w:rsidR="005D1038" w:rsidRDefault="008A4DB4" w:rsidP="00885922">
            <w:pPr>
              <w:pStyle w:val="ab"/>
              <w:numPr>
                <w:ilvl w:val="0"/>
                <w:numId w:val="5"/>
              </w:numPr>
              <w:ind w:firstLineChars="0"/>
              <w:rPr>
                <w:rFonts w:ascii="宋体" w:hAnsi="宋体"/>
                <w:szCs w:val="21"/>
              </w:rPr>
            </w:pPr>
            <w:r w:rsidRPr="005D1038">
              <w:rPr>
                <w:rFonts w:ascii="宋体" w:hAnsi="宋体" w:hint="eastAsia"/>
                <w:szCs w:val="21"/>
              </w:rPr>
              <w:t>年</w:t>
            </w:r>
            <w:r w:rsidR="005D1038">
              <w:rPr>
                <w:rFonts w:ascii="宋体" w:hAnsi="宋体" w:hint="eastAsia"/>
                <w:szCs w:val="21"/>
              </w:rPr>
              <w:t>中</w:t>
            </w:r>
            <w:r w:rsidRPr="005D1038">
              <w:rPr>
                <w:rFonts w:ascii="宋体" w:hAnsi="宋体" w:hint="eastAsia"/>
                <w:szCs w:val="21"/>
              </w:rPr>
              <w:t>总结</w:t>
            </w:r>
          </w:p>
          <w:p w:rsidR="0032187C" w:rsidRDefault="0032187C" w:rsidP="0018427A">
            <w:pPr>
              <w:pStyle w:val="ab"/>
              <w:numPr>
                <w:ilvl w:val="0"/>
                <w:numId w:val="5"/>
              </w:numPr>
              <w:ind w:firstLineChars="0"/>
              <w:rPr>
                <w:rFonts w:ascii="宋体" w:hAnsi="宋体"/>
                <w:szCs w:val="21"/>
              </w:rPr>
            </w:pPr>
            <w:r>
              <w:rPr>
                <w:rFonts w:ascii="宋体" w:hAnsi="宋体" w:hint="eastAsia"/>
                <w:szCs w:val="21"/>
              </w:rPr>
              <w:t>7月</w:t>
            </w:r>
            <w:r>
              <w:rPr>
                <w:rFonts w:ascii="宋体" w:hAnsi="宋体"/>
                <w:szCs w:val="21"/>
              </w:rPr>
              <w:t>合同事项表</w:t>
            </w:r>
          </w:p>
          <w:p w:rsidR="00D04B01" w:rsidRPr="00D04B01" w:rsidRDefault="00D04B01" w:rsidP="00E430AB">
            <w:pPr>
              <w:pStyle w:val="ab"/>
              <w:numPr>
                <w:ilvl w:val="0"/>
                <w:numId w:val="5"/>
              </w:numPr>
              <w:ind w:firstLineChars="0"/>
              <w:rPr>
                <w:rFonts w:ascii="宋体" w:hAnsi="宋体" w:hint="eastAsia"/>
                <w:szCs w:val="21"/>
              </w:rPr>
            </w:pPr>
            <w:r>
              <w:t>成都市邛崃一拖二</w:t>
            </w:r>
          </w:p>
          <w:p w:rsidR="00D04B01" w:rsidRPr="00D04B01" w:rsidRDefault="00D04B01" w:rsidP="00E430AB">
            <w:pPr>
              <w:pStyle w:val="ab"/>
              <w:numPr>
                <w:ilvl w:val="0"/>
                <w:numId w:val="5"/>
              </w:numPr>
              <w:ind w:firstLineChars="0"/>
              <w:rPr>
                <w:rFonts w:ascii="宋体" w:hAnsi="宋体"/>
                <w:szCs w:val="21"/>
              </w:rPr>
            </w:pPr>
            <w:r>
              <w:t>广元投标一拖二</w:t>
            </w:r>
          </w:p>
          <w:p w:rsidR="002B5D47" w:rsidRPr="00E430AB" w:rsidRDefault="00D04B01" w:rsidP="00E430AB">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lastRenderedPageBreak/>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D04B01">
        <w:rPr>
          <w:rFonts w:ascii="仿宋" w:eastAsia="仿宋" w:hAnsi="仿宋"/>
          <w:sz w:val="28"/>
          <w:szCs w:val="28"/>
          <w:u w:val="single"/>
        </w:rPr>
        <w:t>8</w:t>
      </w:r>
      <w:r>
        <w:rPr>
          <w:rFonts w:ascii="仿宋" w:eastAsia="仿宋" w:hAnsi="仿宋" w:hint="eastAsia"/>
          <w:sz w:val="28"/>
          <w:szCs w:val="28"/>
        </w:rPr>
        <w:t>月</w:t>
      </w:r>
      <w:r w:rsidR="00D04B01">
        <w:rPr>
          <w:rFonts w:ascii="仿宋" w:eastAsia="仿宋" w:hAnsi="仿宋"/>
          <w:sz w:val="28"/>
          <w:szCs w:val="28"/>
          <w:u w:val="single"/>
        </w:rPr>
        <w:t>6</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BF" w:rsidRDefault="00C81EBF">
      <w:r>
        <w:separator/>
      </w:r>
    </w:p>
  </w:endnote>
  <w:endnote w:type="continuationSeparator" w:id="0">
    <w:p w:rsidR="00C81EBF" w:rsidRDefault="00C8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BF" w:rsidRDefault="00C81EBF">
      <w:r>
        <w:separator/>
      </w:r>
    </w:p>
  </w:footnote>
  <w:footnote w:type="continuationSeparator" w:id="0">
    <w:p w:rsidR="00C81EBF" w:rsidRDefault="00C8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3">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7"/>
  </w:num>
  <w:num w:numId="4">
    <w:abstractNumId w:val="2"/>
  </w:num>
  <w:num w:numId="5">
    <w:abstractNumId w:val="13"/>
  </w:num>
  <w:num w:numId="6">
    <w:abstractNumId w:val="11"/>
  </w:num>
  <w:num w:numId="7">
    <w:abstractNumId w:val="18"/>
  </w:num>
  <w:num w:numId="8">
    <w:abstractNumId w:val="14"/>
  </w:num>
  <w:num w:numId="9">
    <w:abstractNumId w:val="22"/>
  </w:num>
  <w:num w:numId="10">
    <w:abstractNumId w:val="5"/>
  </w:num>
  <w:num w:numId="11">
    <w:abstractNumId w:val="9"/>
  </w:num>
  <w:num w:numId="12">
    <w:abstractNumId w:val="3"/>
  </w:num>
  <w:num w:numId="13">
    <w:abstractNumId w:val="15"/>
  </w:num>
  <w:num w:numId="14">
    <w:abstractNumId w:val="4"/>
  </w:num>
  <w:num w:numId="15">
    <w:abstractNumId w:val="1"/>
  </w:num>
  <w:num w:numId="16">
    <w:abstractNumId w:val="16"/>
  </w:num>
  <w:num w:numId="17">
    <w:abstractNumId w:val="21"/>
  </w:num>
  <w:num w:numId="18">
    <w:abstractNumId w:val="10"/>
  </w:num>
  <w:num w:numId="19">
    <w:abstractNumId w:val="8"/>
  </w:num>
  <w:num w:numId="20">
    <w:abstractNumId w:val="12"/>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3CD8"/>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480"/>
    <w:rsid w:val="000538CE"/>
    <w:rsid w:val="0005454F"/>
    <w:rsid w:val="0005464D"/>
    <w:rsid w:val="0005492A"/>
    <w:rsid w:val="000556A8"/>
    <w:rsid w:val="00057AE6"/>
    <w:rsid w:val="00060AD8"/>
    <w:rsid w:val="00060D63"/>
    <w:rsid w:val="00060E9C"/>
    <w:rsid w:val="00060F0F"/>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823"/>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6D4B"/>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5BC"/>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4DF3"/>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29A"/>
    <w:rsid w:val="002B293B"/>
    <w:rsid w:val="002B2BB1"/>
    <w:rsid w:val="002B2D0F"/>
    <w:rsid w:val="002B2FF5"/>
    <w:rsid w:val="002B3FBD"/>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E47"/>
    <w:rsid w:val="002E6496"/>
    <w:rsid w:val="002E6645"/>
    <w:rsid w:val="002E6C25"/>
    <w:rsid w:val="002E6C5F"/>
    <w:rsid w:val="002F01F9"/>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000"/>
    <w:rsid w:val="00351471"/>
    <w:rsid w:val="003518D1"/>
    <w:rsid w:val="00351E97"/>
    <w:rsid w:val="00352431"/>
    <w:rsid w:val="003525BE"/>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333"/>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4D7"/>
    <w:rsid w:val="00402DBB"/>
    <w:rsid w:val="00402DBF"/>
    <w:rsid w:val="00402E72"/>
    <w:rsid w:val="0040305C"/>
    <w:rsid w:val="0040395C"/>
    <w:rsid w:val="00403E48"/>
    <w:rsid w:val="0040429A"/>
    <w:rsid w:val="00404EA2"/>
    <w:rsid w:val="00404F6B"/>
    <w:rsid w:val="00405935"/>
    <w:rsid w:val="00406373"/>
    <w:rsid w:val="0040683B"/>
    <w:rsid w:val="0040697F"/>
    <w:rsid w:val="00406B7D"/>
    <w:rsid w:val="00406FDE"/>
    <w:rsid w:val="004078F6"/>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7F6"/>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6B53"/>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C4"/>
    <w:rsid w:val="004E4B40"/>
    <w:rsid w:val="004E6017"/>
    <w:rsid w:val="004E6CFD"/>
    <w:rsid w:val="004F0862"/>
    <w:rsid w:val="004F20CC"/>
    <w:rsid w:val="004F224C"/>
    <w:rsid w:val="004F295A"/>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774"/>
    <w:rsid w:val="0058797A"/>
    <w:rsid w:val="00590301"/>
    <w:rsid w:val="00590573"/>
    <w:rsid w:val="00593541"/>
    <w:rsid w:val="00593A73"/>
    <w:rsid w:val="00593C6D"/>
    <w:rsid w:val="00593C6F"/>
    <w:rsid w:val="00594063"/>
    <w:rsid w:val="00594403"/>
    <w:rsid w:val="005944A8"/>
    <w:rsid w:val="00594D2B"/>
    <w:rsid w:val="005951D6"/>
    <w:rsid w:val="00595330"/>
    <w:rsid w:val="00595961"/>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C9"/>
    <w:rsid w:val="00631E88"/>
    <w:rsid w:val="00631F5E"/>
    <w:rsid w:val="00632160"/>
    <w:rsid w:val="00632282"/>
    <w:rsid w:val="00632D8D"/>
    <w:rsid w:val="006339D6"/>
    <w:rsid w:val="00634139"/>
    <w:rsid w:val="00634CB9"/>
    <w:rsid w:val="00635655"/>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A7D"/>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06319"/>
    <w:rsid w:val="00710132"/>
    <w:rsid w:val="0071136E"/>
    <w:rsid w:val="0071214D"/>
    <w:rsid w:val="00712987"/>
    <w:rsid w:val="00712ED5"/>
    <w:rsid w:val="00713366"/>
    <w:rsid w:val="00713CEB"/>
    <w:rsid w:val="00713D9C"/>
    <w:rsid w:val="007144C7"/>
    <w:rsid w:val="0071484C"/>
    <w:rsid w:val="007148C1"/>
    <w:rsid w:val="00714AE4"/>
    <w:rsid w:val="0071550A"/>
    <w:rsid w:val="007157B8"/>
    <w:rsid w:val="00715CEF"/>
    <w:rsid w:val="00716076"/>
    <w:rsid w:val="0071654D"/>
    <w:rsid w:val="00720688"/>
    <w:rsid w:val="0072084E"/>
    <w:rsid w:val="00720F97"/>
    <w:rsid w:val="00721367"/>
    <w:rsid w:val="007213D0"/>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A5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32DB"/>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68C"/>
    <w:rsid w:val="008C6797"/>
    <w:rsid w:val="008C6B0C"/>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8AC"/>
    <w:rsid w:val="00925371"/>
    <w:rsid w:val="009259E3"/>
    <w:rsid w:val="00927520"/>
    <w:rsid w:val="00927D7A"/>
    <w:rsid w:val="00927FC6"/>
    <w:rsid w:val="0093005C"/>
    <w:rsid w:val="0093173A"/>
    <w:rsid w:val="00931F2F"/>
    <w:rsid w:val="00932AF9"/>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3EDA"/>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5AE"/>
    <w:rsid w:val="009B5BF7"/>
    <w:rsid w:val="009B61CE"/>
    <w:rsid w:val="009B61EE"/>
    <w:rsid w:val="009B64E7"/>
    <w:rsid w:val="009B6689"/>
    <w:rsid w:val="009B67B1"/>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3DDE"/>
    <w:rsid w:val="00A14921"/>
    <w:rsid w:val="00A1519A"/>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2EC0"/>
    <w:rsid w:val="00A932C1"/>
    <w:rsid w:val="00A9356B"/>
    <w:rsid w:val="00A93FEB"/>
    <w:rsid w:val="00A94476"/>
    <w:rsid w:val="00A954B1"/>
    <w:rsid w:val="00A95B75"/>
    <w:rsid w:val="00A965FF"/>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3D30"/>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6FF0"/>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840"/>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42DE"/>
    <w:rsid w:val="00C8496E"/>
    <w:rsid w:val="00C8523A"/>
    <w:rsid w:val="00C85614"/>
    <w:rsid w:val="00C868BA"/>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CB5"/>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B93"/>
    <w:rsid w:val="00D63CEB"/>
    <w:rsid w:val="00D642D7"/>
    <w:rsid w:val="00D64338"/>
    <w:rsid w:val="00D646DF"/>
    <w:rsid w:val="00D65601"/>
    <w:rsid w:val="00D65838"/>
    <w:rsid w:val="00D65F4B"/>
    <w:rsid w:val="00D663D5"/>
    <w:rsid w:val="00D665BB"/>
    <w:rsid w:val="00D67BED"/>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6A65"/>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39F"/>
    <w:rsid w:val="00F533D1"/>
    <w:rsid w:val="00F54228"/>
    <w:rsid w:val="00F54DE5"/>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A37"/>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8C"/>
    <w:rsid w:val="00FB793A"/>
    <w:rsid w:val="00FB7D15"/>
    <w:rsid w:val="00FC04E0"/>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99D00-0B2C-4C0D-93BE-D460AFB2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16</TotalTime>
  <Pages>4</Pages>
  <Words>360</Words>
  <Characters>2053</Characters>
  <Application>Microsoft Office Word</Application>
  <DocSecurity>0</DocSecurity>
  <Lines>17</Lines>
  <Paragraphs>4</Paragraphs>
  <ScaleCrop>false</ScaleCrop>
  <Company>JointSky</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23</cp:revision>
  <dcterms:created xsi:type="dcterms:W3CDTF">2021-08-06T09:54:00Z</dcterms:created>
  <dcterms:modified xsi:type="dcterms:W3CDTF">2021-08-06T10:10:00Z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