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C861B4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C861B4" w:rsidP="00C861B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C861B4">
              <w:rPr>
                <w:rFonts w:hint="eastAsia"/>
                <w:sz w:val="28"/>
                <w:szCs w:val="28"/>
              </w:rPr>
              <w:t>宁阳盛运环保电力有限公司</w:t>
            </w:r>
            <w:r w:rsidRPr="00C861B4">
              <w:rPr>
                <w:rFonts w:hint="eastAsia"/>
                <w:sz w:val="28"/>
                <w:szCs w:val="28"/>
              </w:rPr>
              <w:t xml:space="preserve"> 365 </w:t>
            </w:r>
            <w:r w:rsidRPr="00C861B4">
              <w:rPr>
                <w:rFonts w:hint="eastAsia"/>
                <w:sz w:val="28"/>
                <w:szCs w:val="28"/>
              </w:rPr>
              <w:t>续签</w:t>
            </w:r>
            <w:r w:rsidR="00512E6B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683265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512E6B">
              <w:rPr>
                <w:rFonts w:hint="eastAsia"/>
                <w:sz w:val="28"/>
                <w:szCs w:val="28"/>
              </w:rPr>
              <w:t>）</w:t>
            </w:r>
          </w:p>
          <w:p w:rsidR="005C0CD7" w:rsidRPr="00C861B4" w:rsidRDefault="00C861B4" w:rsidP="00C861B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家企业培训与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服务续签报价，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家新企业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服务报价</w:t>
            </w:r>
            <w:r w:rsidR="005C0CD7">
              <w:rPr>
                <w:rFonts w:hint="eastAsia"/>
                <w:sz w:val="28"/>
                <w:szCs w:val="28"/>
              </w:rPr>
              <w:t>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C0CD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861B4">
        <w:rPr>
          <w:rFonts w:ascii="仿宋" w:eastAsia="仿宋" w:hAnsi="仿宋" w:hint="eastAsia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F1" w:rsidRDefault="005C01F1">
      <w:r>
        <w:separator/>
      </w:r>
    </w:p>
  </w:endnote>
  <w:endnote w:type="continuationSeparator" w:id="0">
    <w:p w:rsidR="005C01F1" w:rsidRDefault="005C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F1" w:rsidRDefault="005C01F1">
      <w:r>
        <w:separator/>
      </w:r>
    </w:p>
  </w:footnote>
  <w:footnote w:type="continuationSeparator" w:id="0">
    <w:p w:rsidR="005C01F1" w:rsidRDefault="005C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79CD-D5BA-4110-AB95-AA1169D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651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42</cp:revision>
  <dcterms:created xsi:type="dcterms:W3CDTF">2019-08-17T02:39:00Z</dcterms:created>
  <dcterms:modified xsi:type="dcterms:W3CDTF">2021-04-09T08:53:00Z</dcterms:modified>
</cp:coreProperties>
</file>