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6453E5">
        <w:rPr>
          <w:rFonts w:ascii="黑体" w:eastAsia="黑体" w:hAnsi="黑体"/>
          <w:sz w:val="52"/>
        </w:rPr>
        <w:t>2</w:t>
      </w:r>
      <w:r w:rsidR="0002625A">
        <w:rPr>
          <w:rFonts w:ascii="黑体" w:eastAsia="黑体" w:hAnsi="黑体"/>
          <w:sz w:val="52"/>
        </w:rPr>
        <w:t>6</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3E1758"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02625A" w:rsidRDefault="0002625A" w:rsidP="0002625A">
            <w:pPr>
              <w:numPr>
                <w:ilvl w:val="0"/>
                <w:numId w:val="25"/>
              </w:numPr>
              <w:rPr>
                <w:rFonts w:ascii="仿宋" w:eastAsia="仿宋" w:hAnsi="仿宋"/>
                <w:color w:val="000000"/>
                <w:sz w:val="24"/>
                <w:szCs w:val="28"/>
              </w:rPr>
            </w:pPr>
            <w:r>
              <w:rPr>
                <w:rFonts w:ascii="仿宋" w:eastAsia="仿宋" w:hAnsi="仿宋"/>
                <w:color w:val="000000"/>
                <w:sz w:val="24"/>
                <w:szCs w:val="28"/>
              </w:rPr>
              <w:t>省督查检查值班及协助工作；</w:t>
            </w:r>
          </w:p>
          <w:p w:rsidR="0002625A" w:rsidRDefault="00FE16D9" w:rsidP="0002625A">
            <w:pPr>
              <w:numPr>
                <w:ilvl w:val="0"/>
                <w:numId w:val="25"/>
              </w:numPr>
              <w:rPr>
                <w:rFonts w:ascii="仿宋" w:eastAsia="仿宋" w:hAnsi="仿宋"/>
                <w:color w:val="000000"/>
                <w:sz w:val="24"/>
                <w:szCs w:val="28"/>
              </w:rPr>
            </w:pPr>
            <w:r>
              <w:rPr>
                <w:rFonts w:ascii="仿宋" w:eastAsia="仿宋" w:hAnsi="仿宋" w:hint="eastAsia"/>
                <w:color w:val="000000"/>
                <w:sz w:val="24"/>
                <w:szCs w:val="28"/>
              </w:rPr>
              <w:t>长春智慧环保项目跟进工作；</w:t>
            </w:r>
          </w:p>
          <w:p w:rsidR="00FE16D9" w:rsidRPr="0002625A" w:rsidRDefault="00FE16D9" w:rsidP="0002625A">
            <w:pPr>
              <w:numPr>
                <w:ilvl w:val="0"/>
                <w:numId w:val="25"/>
              </w:numPr>
              <w:rPr>
                <w:rFonts w:ascii="仿宋" w:eastAsia="仿宋" w:hAnsi="仿宋" w:hint="eastAsia"/>
                <w:color w:val="000000"/>
                <w:sz w:val="24"/>
                <w:szCs w:val="28"/>
              </w:rPr>
            </w:pPr>
            <w:r>
              <w:rPr>
                <w:rFonts w:ascii="仿宋" w:eastAsia="仿宋" w:hAnsi="仿宋"/>
                <w:color w:val="000000"/>
                <w:sz w:val="24"/>
                <w:szCs w:val="28"/>
              </w:rPr>
              <w:t>内蒙、巴盟运</w:t>
            </w:r>
            <w:proofErr w:type="gramStart"/>
            <w:r>
              <w:rPr>
                <w:rFonts w:ascii="仿宋" w:eastAsia="仿宋" w:hAnsi="仿宋"/>
                <w:color w:val="000000"/>
                <w:sz w:val="24"/>
                <w:szCs w:val="28"/>
              </w:rPr>
              <w:t>维工作</w:t>
            </w:r>
            <w:proofErr w:type="gramEnd"/>
            <w:r>
              <w:rPr>
                <w:rFonts w:ascii="仿宋" w:eastAsia="仿宋" w:hAnsi="仿宋"/>
                <w:color w:val="000000"/>
                <w:sz w:val="24"/>
                <w:szCs w:val="28"/>
              </w:rPr>
              <w:t>开始运作。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02625A">
            <w:pPr>
              <w:numPr>
                <w:ilvl w:val="0"/>
                <w:numId w:val="34"/>
              </w:numPr>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FE3EEC" w:rsidP="006453E5">
            <w:pPr>
              <w:rPr>
                <w:rFonts w:ascii="仿宋" w:eastAsia="仿宋" w:hAnsi="仿宋"/>
                <w:color w:val="000000"/>
                <w:sz w:val="24"/>
                <w:szCs w:val="28"/>
              </w:rPr>
            </w:pPr>
            <w:r>
              <w:rPr>
                <w:rFonts w:ascii="仿宋" w:eastAsia="仿宋" w:hAnsi="仿宋" w:hint="eastAsia"/>
                <w:color w:val="000000"/>
                <w:sz w:val="24"/>
                <w:szCs w:val="28"/>
              </w:rPr>
              <w:t>初</w:t>
            </w:r>
            <w:r>
              <w:rPr>
                <w:rFonts w:ascii="仿宋" w:eastAsia="仿宋" w:hAnsi="仿宋"/>
                <w:color w:val="000000"/>
                <w:sz w:val="24"/>
                <w:szCs w:val="28"/>
              </w:rPr>
              <w:t>验后，在完成其它研发内容</w:t>
            </w:r>
          </w:p>
        </w:tc>
      </w:tr>
      <w:tr w:rsidR="008B4CED" w:rsidRPr="00F92BB4" w:rsidTr="005B74F9">
        <w:trPr>
          <w:trHeight w:val="284"/>
          <w:jc w:val="center"/>
        </w:trPr>
        <w:tc>
          <w:tcPr>
            <w:tcW w:w="4077" w:type="dxa"/>
            <w:shd w:val="clear" w:color="auto" w:fill="auto"/>
          </w:tcPr>
          <w:p w:rsidR="008B4CED" w:rsidRPr="00302D53" w:rsidRDefault="00955586" w:rsidP="008B4CED">
            <w:pPr>
              <w:rPr>
                <w:rFonts w:ascii="仿宋" w:eastAsia="仿宋" w:hAnsi="仿宋"/>
                <w:color w:val="000000"/>
                <w:sz w:val="24"/>
                <w:szCs w:val="28"/>
              </w:rPr>
            </w:pPr>
            <w:r>
              <w:rPr>
                <w:rFonts w:ascii="仿宋" w:eastAsia="仿宋" w:hAnsi="仿宋" w:hint="eastAsia"/>
                <w:color w:val="000000"/>
                <w:sz w:val="24"/>
                <w:szCs w:val="28"/>
              </w:rPr>
              <w:t>2、</w:t>
            </w:r>
            <w:r w:rsidR="0002625A">
              <w:rPr>
                <w:rFonts w:ascii="仿宋" w:eastAsia="仿宋" w:hAnsi="仿宋" w:hint="eastAsia"/>
                <w:color w:val="000000"/>
                <w:sz w:val="24"/>
                <w:szCs w:val="28"/>
              </w:rPr>
              <w:t>长春智慧环保项目跟进工作</w:t>
            </w:r>
          </w:p>
        </w:tc>
        <w:tc>
          <w:tcPr>
            <w:tcW w:w="1985" w:type="dxa"/>
            <w:shd w:val="clear" w:color="auto" w:fill="auto"/>
          </w:tcPr>
          <w:p w:rsidR="008B4CED" w:rsidRPr="00955586" w:rsidRDefault="00955586"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8B4CED" w:rsidRPr="00F92BB4" w:rsidTr="005B74F9">
        <w:trPr>
          <w:trHeight w:val="284"/>
          <w:jc w:val="center"/>
        </w:trPr>
        <w:tc>
          <w:tcPr>
            <w:tcW w:w="4077" w:type="dxa"/>
            <w:shd w:val="clear" w:color="auto" w:fill="auto"/>
          </w:tcPr>
          <w:p w:rsidR="008B4CED" w:rsidRPr="00302D53" w:rsidRDefault="00CA34FA" w:rsidP="0002625A">
            <w:pPr>
              <w:rPr>
                <w:rFonts w:ascii="仿宋" w:eastAsia="仿宋" w:hAnsi="仿宋"/>
                <w:color w:val="000000"/>
                <w:sz w:val="24"/>
                <w:szCs w:val="28"/>
              </w:rPr>
            </w:pPr>
            <w:r>
              <w:rPr>
                <w:rFonts w:ascii="仿宋" w:eastAsia="仿宋" w:hAnsi="仿宋" w:hint="eastAsia"/>
                <w:color w:val="000000"/>
                <w:sz w:val="24"/>
                <w:szCs w:val="28"/>
              </w:rPr>
              <w:t>3、</w:t>
            </w:r>
            <w:r w:rsidR="0002625A">
              <w:rPr>
                <w:rFonts w:ascii="仿宋" w:eastAsia="仿宋" w:hAnsi="仿宋"/>
                <w:color w:val="000000"/>
                <w:sz w:val="24"/>
                <w:szCs w:val="28"/>
              </w:rPr>
              <w:t>省督查检查值班及协助工作</w:t>
            </w:r>
          </w:p>
        </w:tc>
        <w:tc>
          <w:tcPr>
            <w:tcW w:w="1985" w:type="dxa"/>
            <w:shd w:val="clear" w:color="auto" w:fill="auto"/>
          </w:tcPr>
          <w:p w:rsidR="008B4CED" w:rsidRPr="00844037" w:rsidRDefault="00CA34FA"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FE16D9" w:rsidRPr="00F92BB4" w:rsidTr="005B74F9">
        <w:trPr>
          <w:trHeight w:val="284"/>
          <w:jc w:val="center"/>
        </w:trPr>
        <w:tc>
          <w:tcPr>
            <w:tcW w:w="4077" w:type="dxa"/>
            <w:shd w:val="clear" w:color="auto" w:fill="auto"/>
          </w:tcPr>
          <w:p w:rsidR="00FE16D9" w:rsidRDefault="00FE16D9" w:rsidP="0002625A">
            <w:pPr>
              <w:rPr>
                <w:rFonts w:ascii="仿宋" w:eastAsia="仿宋" w:hAnsi="仿宋" w:hint="eastAsia"/>
                <w:color w:val="000000"/>
                <w:sz w:val="24"/>
                <w:szCs w:val="28"/>
              </w:rPr>
            </w:pPr>
            <w:r>
              <w:rPr>
                <w:rFonts w:ascii="仿宋" w:eastAsia="仿宋" w:hAnsi="仿宋" w:hint="eastAsia"/>
                <w:color w:val="000000"/>
                <w:sz w:val="24"/>
                <w:szCs w:val="28"/>
              </w:rPr>
              <w:t>4、</w:t>
            </w:r>
            <w:r>
              <w:rPr>
                <w:rFonts w:ascii="仿宋" w:eastAsia="仿宋" w:hAnsi="仿宋"/>
                <w:color w:val="000000"/>
                <w:sz w:val="24"/>
                <w:szCs w:val="28"/>
              </w:rPr>
              <w:t>内蒙、巴盟运</w:t>
            </w:r>
            <w:proofErr w:type="gramStart"/>
            <w:r>
              <w:rPr>
                <w:rFonts w:ascii="仿宋" w:eastAsia="仿宋" w:hAnsi="仿宋"/>
                <w:color w:val="000000"/>
                <w:sz w:val="24"/>
                <w:szCs w:val="28"/>
              </w:rPr>
              <w:t>维工作</w:t>
            </w:r>
            <w:proofErr w:type="gramEnd"/>
            <w:r>
              <w:rPr>
                <w:rFonts w:ascii="仿宋" w:eastAsia="仿宋" w:hAnsi="仿宋"/>
                <w:color w:val="000000"/>
                <w:sz w:val="24"/>
                <w:szCs w:val="28"/>
              </w:rPr>
              <w:t>开始运作</w:t>
            </w:r>
          </w:p>
        </w:tc>
        <w:tc>
          <w:tcPr>
            <w:tcW w:w="1985" w:type="dxa"/>
            <w:shd w:val="clear" w:color="auto" w:fill="auto"/>
          </w:tcPr>
          <w:p w:rsidR="00FE16D9" w:rsidRDefault="00FE16D9"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FE16D9" w:rsidRPr="00844037" w:rsidRDefault="00FE16D9" w:rsidP="008B4CED">
            <w:pPr>
              <w:rPr>
                <w:rFonts w:ascii="仿宋" w:eastAsia="仿宋" w:hAnsi="仿宋"/>
                <w:color w:val="000000"/>
                <w:sz w:val="24"/>
                <w:szCs w:val="28"/>
              </w:rPr>
            </w:pPr>
          </w:p>
        </w:tc>
      </w:tr>
      <w:tr w:rsidR="00B91D9C" w:rsidRPr="00F92BB4" w:rsidTr="0088599B">
        <w:trPr>
          <w:jc w:val="center"/>
        </w:trPr>
        <w:tc>
          <w:tcPr>
            <w:tcW w:w="8522" w:type="dxa"/>
            <w:gridSpan w:val="3"/>
            <w:shd w:val="clear" w:color="auto" w:fill="auto"/>
          </w:tcPr>
          <w:p w:rsidR="00B91D9C" w:rsidRPr="00F92BB4" w:rsidRDefault="00B91D9C" w:rsidP="00B91D9C">
            <w:pPr>
              <w:numPr>
                <w:ilvl w:val="0"/>
                <w:numId w:val="28"/>
              </w:numPr>
              <w:rPr>
                <w:sz w:val="28"/>
                <w:szCs w:val="28"/>
              </w:rPr>
            </w:pPr>
            <w:r w:rsidRPr="00F92BB4">
              <w:rPr>
                <w:rFonts w:ascii="黑体" w:eastAsia="黑体" w:hAnsi="黑体" w:hint="eastAsia"/>
                <w:sz w:val="32"/>
              </w:rPr>
              <w:t>下周重点保障工作</w:t>
            </w:r>
          </w:p>
        </w:tc>
      </w:tr>
      <w:tr w:rsidR="00B91D9C" w:rsidRPr="00F92BB4" w:rsidTr="00ED65A9">
        <w:trPr>
          <w:trHeight w:val="2002"/>
          <w:jc w:val="center"/>
        </w:trPr>
        <w:tc>
          <w:tcPr>
            <w:tcW w:w="8522" w:type="dxa"/>
            <w:gridSpan w:val="3"/>
            <w:shd w:val="clear" w:color="auto" w:fill="auto"/>
          </w:tcPr>
          <w:p w:rsidR="00B91D9C" w:rsidRDefault="0002625A" w:rsidP="00B91D9C">
            <w:pPr>
              <w:numPr>
                <w:ilvl w:val="0"/>
                <w:numId w:val="32"/>
              </w:numPr>
              <w:rPr>
                <w:rFonts w:ascii="仿宋" w:eastAsia="仿宋" w:hAnsi="仿宋"/>
                <w:color w:val="000000"/>
                <w:sz w:val="24"/>
                <w:szCs w:val="28"/>
              </w:rPr>
            </w:pPr>
            <w:r>
              <w:rPr>
                <w:rFonts w:ascii="仿宋" w:eastAsia="仿宋" w:hAnsi="仿宋" w:hint="eastAsia"/>
                <w:color w:val="000000"/>
                <w:sz w:val="24"/>
                <w:szCs w:val="28"/>
              </w:rPr>
              <w:t>节后</w:t>
            </w:r>
            <w:r w:rsidR="00CA34FA">
              <w:rPr>
                <w:rFonts w:ascii="仿宋" w:eastAsia="仿宋" w:hAnsi="仿宋" w:hint="eastAsia"/>
                <w:color w:val="000000"/>
                <w:sz w:val="24"/>
                <w:szCs w:val="28"/>
              </w:rPr>
              <w:t>长春项目初验工作</w:t>
            </w:r>
            <w:r w:rsidR="00B91D9C" w:rsidRPr="009372E7">
              <w:rPr>
                <w:rFonts w:ascii="仿宋" w:eastAsia="仿宋" w:hAnsi="仿宋" w:hint="eastAsia"/>
                <w:color w:val="000000"/>
                <w:sz w:val="24"/>
                <w:szCs w:val="28"/>
              </w:rPr>
              <w:t>；</w:t>
            </w:r>
          </w:p>
          <w:p w:rsidR="00FE16D9" w:rsidRPr="009C5862" w:rsidRDefault="00FE16D9" w:rsidP="00B91D9C">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bookmarkStart w:id="0" w:name="_GoBack"/>
            <w:bookmarkEnd w:id="0"/>
          </w:p>
          <w:p w:rsidR="00B91D9C" w:rsidRPr="009C5862" w:rsidRDefault="00B91D9C" w:rsidP="00B91D9C">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B91D9C">
        <w:rPr>
          <w:rFonts w:ascii="仿宋" w:eastAsia="仿宋" w:hAnsi="仿宋"/>
          <w:sz w:val="28"/>
          <w:szCs w:val="28"/>
          <w:u w:val="single"/>
        </w:rPr>
        <w:t>6</w:t>
      </w:r>
      <w:r w:rsidR="00FF0DD0" w:rsidRPr="000974FF">
        <w:rPr>
          <w:rFonts w:ascii="仿宋" w:eastAsia="仿宋" w:hAnsi="仿宋" w:hint="eastAsia"/>
          <w:sz w:val="28"/>
          <w:szCs w:val="28"/>
        </w:rPr>
        <w:t>月</w:t>
      </w:r>
      <w:r w:rsidR="0002625A">
        <w:rPr>
          <w:rFonts w:ascii="仿宋" w:eastAsia="仿宋" w:hAnsi="仿宋"/>
          <w:sz w:val="28"/>
          <w:szCs w:val="28"/>
          <w:u w:val="single"/>
        </w:rPr>
        <w:t>24</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05" w:rsidRDefault="002F5905">
      <w:r>
        <w:separator/>
      </w:r>
    </w:p>
  </w:endnote>
  <w:endnote w:type="continuationSeparator" w:id="0">
    <w:p w:rsidR="002F5905" w:rsidRDefault="002F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2F5905">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05" w:rsidRDefault="002F5905">
      <w:r>
        <w:separator/>
      </w:r>
    </w:p>
  </w:footnote>
  <w:footnote w:type="continuationSeparator" w:id="0">
    <w:p w:rsidR="002F5905" w:rsidRDefault="002F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2F5905">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2F5905">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0"/>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D231F"/>
    <w:rsid w:val="001D7039"/>
    <w:rsid w:val="001D770E"/>
    <w:rsid w:val="001E5637"/>
    <w:rsid w:val="001F1857"/>
    <w:rsid w:val="00200898"/>
    <w:rsid w:val="002017DC"/>
    <w:rsid w:val="00211BD6"/>
    <w:rsid w:val="00213A63"/>
    <w:rsid w:val="00221E37"/>
    <w:rsid w:val="00231177"/>
    <w:rsid w:val="00240A05"/>
    <w:rsid w:val="00242486"/>
    <w:rsid w:val="00247EE4"/>
    <w:rsid w:val="00261685"/>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357D4"/>
    <w:rsid w:val="008364BF"/>
    <w:rsid w:val="00842260"/>
    <w:rsid w:val="00844037"/>
    <w:rsid w:val="00845D9E"/>
    <w:rsid w:val="00857753"/>
    <w:rsid w:val="00866FF2"/>
    <w:rsid w:val="008750C5"/>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A08DC"/>
    <w:rsid w:val="00EA2934"/>
    <w:rsid w:val="00EA39F2"/>
    <w:rsid w:val="00EA44B4"/>
    <w:rsid w:val="00EB06EF"/>
    <w:rsid w:val="00EB5CCE"/>
    <w:rsid w:val="00EC1C23"/>
    <w:rsid w:val="00EC26CF"/>
    <w:rsid w:val="00EC29B9"/>
    <w:rsid w:val="00ED085C"/>
    <w:rsid w:val="00ED0AF6"/>
    <w:rsid w:val="00ED256D"/>
    <w:rsid w:val="00ED65A9"/>
    <w:rsid w:val="00F06AA8"/>
    <w:rsid w:val="00F06F28"/>
    <w:rsid w:val="00F0783D"/>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1C78-F377-437B-A93A-A8C24B0A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1037</TotalTime>
  <Pages>1</Pages>
  <Words>55</Words>
  <Characters>320</Characters>
  <Application>Microsoft Office Word</Application>
  <DocSecurity>0</DocSecurity>
  <Lines>2</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374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207</cp:revision>
  <dcterms:created xsi:type="dcterms:W3CDTF">2015-03-30T02:42:00Z</dcterms:created>
  <dcterms:modified xsi:type="dcterms:W3CDTF">2020-06-24T01:30:00Z</dcterms:modified>
</cp:coreProperties>
</file>