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5D43F" w14:textId="77777777"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792C80">
        <w:rPr>
          <w:rFonts w:ascii="黑体" w:eastAsia="黑体" w:hAnsi="黑体" w:hint="eastAsia"/>
          <w:sz w:val="52"/>
        </w:rPr>
        <w:t>1</w:t>
      </w:r>
      <w:r w:rsidR="00F35A31">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14:paraId="7FA8E605" w14:textId="77777777">
        <w:trPr>
          <w:trHeight w:val="556"/>
        </w:trPr>
        <w:tc>
          <w:tcPr>
            <w:tcW w:w="8296" w:type="dxa"/>
            <w:gridSpan w:val="3"/>
            <w:shd w:val="clear" w:color="auto" w:fill="auto"/>
            <w:vAlign w:val="center"/>
          </w:tcPr>
          <w:p w14:paraId="19AC3CE5" w14:textId="77777777" w:rsidR="00A35A78" w:rsidRDefault="008F05C9">
            <w:pPr>
              <w:rPr>
                <w:sz w:val="28"/>
                <w:szCs w:val="28"/>
              </w:rPr>
            </w:pPr>
            <w:r>
              <w:rPr>
                <w:rFonts w:ascii="黑体" w:eastAsia="黑体" w:hAnsi="黑体" w:hint="eastAsia"/>
                <w:sz w:val="32"/>
              </w:rPr>
              <w:t>一、人员管理</w:t>
            </w:r>
          </w:p>
        </w:tc>
      </w:tr>
      <w:tr w:rsidR="00A35A78" w14:paraId="11999668" w14:textId="77777777">
        <w:trPr>
          <w:trHeight w:val="2535"/>
        </w:trPr>
        <w:tc>
          <w:tcPr>
            <w:tcW w:w="8296" w:type="dxa"/>
            <w:gridSpan w:val="3"/>
            <w:shd w:val="clear" w:color="auto" w:fill="auto"/>
          </w:tcPr>
          <w:p w14:paraId="0D8D3CF0" w14:textId="77777777"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14:paraId="7E67850C" w14:textId="77777777" w:rsidR="00250EF5" w:rsidRPr="00250EF5" w:rsidRDefault="00250EF5" w:rsidP="00250EF5">
            <w:pPr>
              <w:autoSpaceDE w:val="0"/>
              <w:autoSpaceDN w:val="0"/>
              <w:adjustRightInd w:val="0"/>
              <w:ind w:left="860"/>
              <w:jc w:val="left"/>
              <w:rPr>
                <w:rFonts w:ascii="宋体" w:hAnsi="宋体" w:cs="微软雅黑"/>
                <w:b/>
                <w:kern w:val="0"/>
                <w:sz w:val="24"/>
                <w:szCs w:val="24"/>
                <w:lang w:val="zh-CN"/>
              </w:rPr>
            </w:pPr>
            <w:r w:rsidRPr="00250EF5">
              <w:rPr>
                <w:b/>
              </w:rPr>
              <w:t>上周遗留：无</w:t>
            </w:r>
            <w:r w:rsidRPr="00250EF5">
              <w:rPr>
                <w:b/>
              </w:rPr>
              <w:br/>
            </w:r>
            <w:r w:rsidRPr="00250EF5">
              <w:rPr>
                <w:b/>
              </w:rPr>
              <w:t>本周面试：</w:t>
            </w:r>
            <w:r>
              <w:br/>
            </w:r>
            <w:r w:rsidR="002374C0">
              <w:rPr>
                <w:rFonts w:hint="eastAsia"/>
              </w:rPr>
              <w:t>新疆驻地人员</w:t>
            </w:r>
            <w:r w:rsidR="002374C0">
              <w:t>祁</w:t>
            </w:r>
            <w:r w:rsidR="002374C0">
              <w:rPr>
                <w:rFonts w:hint="eastAsia"/>
              </w:rPr>
              <w:t>姗</w:t>
            </w:r>
            <w:r w:rsidR="002374C0">
              <w:rPr>
                <w:rFonts w:hint="eastAsia"/>
              </w:rPr>
              <w:t>4.26</w:t>
            </w:r>
            <w:r w:rsidR="002374C0">
              <w:rPr>
                <w:rFonts w:hint="eastAsia"/>
              </w:rPr>
              <w:t>报道</w:t>
            </w:r>
            <w:r w:rsidR="002374C0">
              <w:t>。</w:t>
            </w:r>
          </w:p>
          <w:p w14:paraId="64681099" w14:textId="77777777" w:rsidR="00A35A78" w:rsidRPr="00087F71" w:rsidRDefault="008F05C9" w:rsidP="00087F71">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14:paraId="0751A583" w14:textId="77777777" w:rsidR="009E742A" w:rsidRPr="00AA7C4A" w:rsidRDefault="00347F6A" w:rsidP="00250EF5">
            <w:pPr>
              <w:autoSpaceDE w:val="0"/>
              <w:autoSpaceDN w:val="0"/>
              <w:adjustRightInd w:val="0"/>
              <w:ind w:left="860"/>
              <w:jc w:val="left"/>
            </w:pPr>
            <w:r>
              <w:rPr>
                <w:rFonts w:hint="eastAsia"/>
              </w:rPr>
              <w:t>无</w:t>
            </w:r>
          </w:p>
          <w:p w14:paraId="62474397" w14:textId="77777777" w:rsidR="00A35A78" w:rsidRDefault="008F05C9">
            <w:pPr>
              <w:pStyle w:val="ac"/>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14:paraId="62F8F01D" w14:textId="77777777" w:rsidR="00A35A78" w:rsidRPr="000F74A3" w:rsidRDefault="00CA6855" w:rsidP="00CA6855">
            <w:pPr>
              <w:autoSpaceDE w:val="0"/>
              <w:autoSpaceDN w:val="0"/>
              <w:adjustRightInd w:val="0"/>
              <w:ind w:left="860"/>
              <w:jc w:val="left"/>
              <w:rPr>
                <w:rFonts w:ascii="宋体" w:hAnsi="宋体" w:cs="宋体"/>
                <w:bCs/>
                <w:kern w:val="0"/>
                <w:sz w:val="18"/>
                <w:szCs w:val="18"/>
              </w:rPr>
            </w:pPr>
            <w:r>
              <w:rPr>
                <w:rFonts w:ascii="宋体" w:hAnsi="宋体" w:cs="宋体" w:hint="eastAsia"/>
                <w:bCs/>
                <w:kern w:val="0"/>
                <w:sz w:val="18"/>
                <w:szCs w:val="18"/>
              </w:rPr>
              <w:t>无</w:t>
            </w:r>
          </w:p>
          <w:p w14:paraId="032076D5" w14:textId="77777777" w:rsidR="00A35A78" w:rsidRDefault="008F05C9">
            <w:pPr>
              <w:pStyle w:val="ac"/>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14:paraId="0F7B8B3F" w14:textId="77777777" w:rsidR="00A35A78" w:rsidRPr="00A723D7" w:rsidRDefault="006D38EE" w:rsidP="00472484">
            <w:pPr>
              <w:ind w:firstLineChars="400" w:firstLine="840"/>
              <w:rPr>
                <w:rFonts w:ascii="宋体" w:hAnsi="宋体" w:cs="微软雅黑"/>
                <w:kern w:val="0"/>
                <w:sz w:val="18"/>
                <w:szCs w:val="18"/>
              </w:rPr>
            </w:pPr>
            <w:r w:rsidRPr="00472484">
              <w:rPr>
                <w:rFonts w:hint="eastAsia"/>
              </w:rPr>
              <w:t>珠海</w:t>
            </w:r>
            <w:r w:rsidRPr="00472484">
              <w:t>金湾区程家达</w:t>
            </w:r>
            <w:r w:rsidR="00347F6A">
              <w:rPr>
                <w:rFonts w:hint="eastAsia"/>
              </w:rPr>
              <w:t>4.25</w:t>
            </w:r>
            <w:r w:rsidR="00347F6A">
              <w:rPr>
                <w:rFonts w:hint="eastAsia"/>
              </w:rPr>
              <w:t>离职</w:t>
            </w:r>
            <w:r w:rsidR="006E20D2">
              <w:rPr>
                <w:rFonts w:hint="eastAsia"/>
              </w:rPr>
              <w:t>；</w:t>
            </w:r>
            <w:proofErr w:type="gramStart"/>
            <w:r w:rsidR="00347F6A">
              <w:t>山西</w:t>
            </w:r>
            <w:r w:rsidR="00347F6A">
              <w:rPr>
                <w:rFonts w:hint="eastAsia"/>
              </w:rPr>
              <w:t>省厅</w:t>
            </w:r>
            <w:r w:rsidR="00347F6A">
              <w:t>马思</w:t>
            </w:r>
            <w:proofErr w:type="gramEnd"/>
            <w:r w:rsidR="00347F6A">
              <w:t>亮预计</w:t>
            </w:r>
            <w:r w:rsidR="00347F6A">
              <w:rPr>
                <w:rFonts w:hint="eastAsia"/>
              </w:rPr>
              <w:t>5</w:t>
            </w:r>
            <w:r w:rsidR="00347F6A">
              <w:rPr>
                <w:rFonts w:hint="eastAsia"/>
              </w:rPr>
              <w:t>月</w:t>
            </w:r>
            <w:r w:rsidR="00347F6A">
              <w:t>中旬前离职。</w:t>
            </w:r>
          </w:p>
        </w:tc>
      </w:tr>
      <w:tr w:rsidR="00A35A78" w14:paraId="4651631B" w14:textId="77777777">
        <w:trPr>
          <w:trHeight w:val="621"/>
        </w:trPr>
        <w:tc>
          <w:tcPr>
            <w:tcW w:w="8296" w:type="dxa"/>
            <w:gridSpan w:val="3"/>
            <w:shd w:val="clear" w:color="auto" w:fill="auto"/>
            <w:vAlign w:val="center"/>
          </w:tcPr>
          <w:p w14:paraId="4C2BC5D5" w14:textId="77777777" w:rsidR="00A35A78" w:rsidRDefault="008F05C9">
            <w:pPr>
              <w:rPr>
                <w:sz w:val="28"/>
                <w:szCs w:val="28"/>
              </w:rPr>
            </w:pPr>
            <w:r>
              <w:rPr>
                <w:rFonts w:ascii="黑体" w:eastAsia="黑体" w:hAnsi="黑体" w:hint="eastAsia"/>
                <w:sz w:val="32"/>
              </w:rPr>
              <w:t>二、重点大项工作进展</w:t>
            </w:r>
          </w:p>
        </w:tc>
      </w:tr>
      <w:tr w:rsidR="00A35A78" w14:paraId="597CEDE2" w14:textId="77777777">
        <w:trPr>
          <w:trHeight w:val="355"/>
        </w:trPr>
        <w:tc>
          <w:tcPr>
            <w:tcW w:w="1696" w:type="dxa"/>
            <w:shd w:val="clear" w:color="auto" w:fill="auto"/>
            <w:vAlign w:val="center"/>
          </w:tcPr>
          <w:p w14:paraId="3B53DDC6" w14:textId="77777777"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14:paraId="1B6FBC0A" w14:textId="77777777"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14:paraId="288D8D92" w14:textId="77777777"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14:paraId="10EE14A2" w14:textId="77777777" w:rsidTr="004C17F3">
        <w:trPr>
          <w:trHeight w:val="1568"/>
        </w:trPr>
        <w:tc>
          <w:tcPr>
            <w:tcW w:w="1696" w:type="dxa"/>
            <w:shd w:val="clear" w:color="auto" w:fill="auto"/>
            <w:vAlign w:val="center"/>
          </w:tcPr>
          <w:p w14:paraId="28BEDAC2" w14:textId="77777777" w:rsidR="00A35A78" w:rsidRPr="00A638AD" w:rsidRDefault="008F05C9">
            <w:pPr>
              <w:rPr>
                <w:rFonts w:ascii="宋体" w:hAnsi="宋体"/>
                <w:szCs w:val="21"/>
              </w:rPr>
            </w:pPr>
            <w:r w:rsidRPr="00A638AD">
              <w:rPr>
                <w:rFonts w:ascii="宋体" w:hAnsi="宋体" w:hint="eastAsia"/>
                <w:szCs w:val="21"/>
              </w:rPr>
              <w:t>环保部服务</w:t>
            </w:r>
          </w:p>
        </w:tc>
        <w:tc>
          <w:tcPr>
            <w:tcW w:w="5812" w:type="dxa"/>
            <w:shd w:val="clear" w:color="auto" w:fill="FFFFFF" w:themeFill="background1"/>
            <w:vAlign w:val="center"/>
          </w:tcPr>
          <w:p w14:paraId="646A1471" w14:textId="6DF25349" w:rsidR="001A4D2F" w:rsidRPr="004C17F3" w:rsidRDefault="00A638AD" w:rsidP="001A4D2F">
            <w:pPr>
              <w:pStyle w:val="ac"/>
              <w:numPr>
                <w:ilvl w:val="0"/>
                <w:numId w:val="7"/>
              </w:numPr>
              <w:ind w:firstLineChars="0"/>
              <w:rPr>
                <w:rFonts w:ascii="宋体" w:hAnsi="宋体"/>
                <w:szCs w:val="21"/>
              </w:rPr>
            </w:pPr>
            <w:r w:rsidRPr="004C17F3">
              <w:t>重点排污单位排查系统升级</w:t>
            </w:r>
            <w:r w:rsidR="001A4D2F" w:rsidRPr="004C17F3">
              <w:rPr>
                <w:rFonts w:hint="eastAsia"/>
              </w:rPr>
              <w:t>、</w:t>
            </w:r>
            <w:r w:rsidR="001A4D2F" w:rsidRPr="004C17F3">
              <w:t>垃圾焚烧管理端、垃圾焚烧企业端、超标异常督办升级</w:t>
            </w:r>
          </w:p>
          <w:p w14:paraId="3CDB0E48" w14:textId="639E6AF9" w:rsidR="00A638AD" w:rsidRPr="004C17F3" w:rsidRDefault="004C17F3" w:rsidP="002F3C80">
            <w:pPr>
              <w:pStyle w:val="ac"/>
              <w:numPr>
                <w:ilvl w:val="0"/>
                <w:numId w:val="7"/>
              </w:numPr>
              <w:ind w:firstLineChars="0"/>
              <w:rPr>
                <w:rFonts w:ascii="宋体" w:hAnsi="宋体"/>
                <w:szCs w:val="21"/>
              </w:rPr>
            </w:pPr>
            <w:r w:rsidRPr="004C17F3">
              <w:rPr>
                <w:rFonts w:ascii="宋体" w:hAnsi="宋体" w:hint="eastAsia"/>
                <w:szCs w:val="21"/>
              </w:rPr>
              <w:t>污染源监控中心数据库程序备份及每日巡检</w:t>
            </w:r>
          </w:p>
          <w:p w14:paraId="4F7AB85C" w14:textId="4BF57489" w:rsidR="004C17F3" w:rsidRPr="004C17F3" w:rsidRDefault="004C17F3" w:rsidP="002F3C80">
            <w:pPr>
              <w:pStyle w:val="ac"/>
              <w:numPr>
                <w:ilvl w:val="0"/>
                <w:numId w:val="7"/>
              </w:numPr>
              <w:ind w:firstLineChars="0"/>
              <w:rPr>
                <w:rFonts w:ascii="宋体" w:hAnsi="宋体"/>
                <w:szCs w:val="21"/>
              </w:rPr>
            </w:pPr>
            <w:r w:rsidRPr="004C17F3">
              <w:rPr>
                <w:rFonts w:ascii="宋体" w:hAnsi="宋体" w:hint="eastAsia"/>
                <w:szCs w:val="21"/>
              </w:rPr>
              <w:t>整理</w:t>
            </w:r>
            <w:r w:rsidRPr="004C17F3">
              <w:rPr>
                <w:rFonts w:ascii="宋体" w:hAnsi="宋体" w:hint="eastAsia"/>
                <w:szCs w:val="21"/>
              </w:rPr>
              <w:t>垃圾焚烧超标督办规则</w:t>
            </w:r>
          </w:p>
          <w:p w14:paraId="22849AAA" w14:textId="4D7F120C" w:rsidR="004C17F3" w:rsidRPr="004C17F3" w:rsidRDefault="004C17F3" w:rsidP="002F3C80">
            <w:pPr>
              <w:pStyle w:val="ac"/>
              <w:numPr>
                <w:ilvl w:val="0"/>
                <w:numId w:val="7"/>
              </w:numPr>
              <w:ind w:firstLineChars="0"/>
              <w:rPr>
                <w:rFonts w:ascii="宋体" w:hAnsi="宋体"/>
                <w:szCs w:val="21"/>
              </w:rPr>
            </w:pPr>
            <w:r w:rsidRPr="004C17F3">
              <w:rPr>
                <w:rFonts w:ascii="宋体" w:hAnsi="宋体" w:hint="eastAsia"/>
                <w:szCs w:val="21"/>
              </w:rPr>
              <w:t>企业传输有效率重算</w:t>
            </w:r>
          </w:p>
          <w:p w14:paraId="1EE42722" w14:textId="22EC1D22" w:rsidR="004C17F3" w:rsidRPr="004C17F3" w:rsidRDefault="004C17F3" w:rsidP="002F3C80">
            <w:pPr>
              <w:pStyle w:val="ac"/>
              <w:numPr>
                <w:ilvl w:val="0"/>
                <w:numId w:val="7"/>
              </w:numPr>
              <w:ind w:firstLineChars="0"/>
              <w:rPr>
                <w:rFonts w:ascii="宋体" w:hAnsi="宋体"/>
                <w:szCs w:val="21"/>
              </w:rPr>
            </w:pPr>
            <w:r w:rsidRPr="004C17F3">
              <w:rPr>
                <w:rFonts w:ascii="宋体" w:hAnsi="宋体" w:hint="eastAsia"/>
                <w:szCs w:val="21"/>
              </w:rPr>
              <w:t>垃圾焚烧数据统计工作</w:t>
            </w:r>
          </w:p>
          <w:p w14:paraId="3D1C0FCA" w14:textId="77777777" w:rsidR="00A638AD" w:rsidRPr="004C17F3" w:rsidRDefault="00A638AD" w:rsidP="00A638AD">
            <w:pPr>
              <w:pStyle w:val="ac"/>
              <w:numPr>
                <w:ilvl w:val="0"/>
                <w:numId w:val="7"/>
              </w:numPr>
              <w:ind w:firstLineChars="0"/>
              <w:rPr>
                <w:rFonts w:ascii="宋体" w:hAnsi="宋体"/>
                <w:szCs w:val="21"/>
              </w:rPr>
            </w:pPr>
            <w:r w:rsidRPr="004C17F3">
              <w:t>重点排污单位黑榜名单核实</w:t>
            </w:r>
          </w:p>
          <w:p w14:paraId="78969CDC" w14:textId="6473EA9B" w:rsidR="00A638AD" w:rsidRPr="004C17F3" w:rsidRDefault="00A638AD" w:rsidP="00A638AD">
            <w:pPr>
              <w:pStyle w:val="ac"/>
              <w:numPr>
                <w:ilvl w:val="0"/>
                <w:numId w:val="7"/>
              </w:numPr>
              <w:ind w:firstLineChars="0"/>
              <w:rPr>
                <w:rFonts w:ascii="宋体" w:hAnsi="宋体"/>
                <w:szCs w:val="21"/>
              </w:rPr>
            </w:pPr>
            <w:r w:rsidRPr="004C17F3">
              <w:t>逐步将通讯服务器纳入</w:t>
            </w:r>
            <w:r w:rsidRPr="004C17F3">
              <w:t>Zabbix</w:t>
            </w:r>
            <w:r w:rsidRPr="004C17F3">
              <w:t>监控</w:t>
            </w:r>
            <w:r w:rsidR="004C17F3" w:rsidRPr="004C17F3">
              <w:rPr>
                <w:rFonts w:hint="eastAsia"/>
              </w:rPr>
              <w:t>（</w:t>
            </w:r>
            <w:r w:rsidR="004C17F3" w:rsidRPr="004C17F3">
              <w:rPr>
                <w:rFonts w:hint="eastAsia"/>
              </w:rPr>
              <w:t>1</w:t>
            </w:r>
            <w:r w:rsidR="004C17F3" w:rsidRPr="004C17F3">
              <w:t>0</w:t>
            </w:r>
            <w:r w:rsidR="004C17F3" w:rsidRPr="004C17F3">
              <w:rPr>
                <w:rFonts w:hint="eastAsia"/>
              </w:rPr>
              <w:t>%</w:t>
            </w:r>
            <w:r w:rsidR="004C17F3" w:rsidRPr="004C17F3">
              <w:rPr>
                <w:rFonts w:hint="eastAsia"/>
              </w:rPr>
              <w:t>）</w:t>
            </w:r>
          </w:p>
          <w:p w14:paraId="450C9404" w14:textId="77777777" w:rsidR="00A638AD" w:rsidRPr="004C17F3" w:rsidRDefault="00A638AD" w:rsidP="00A638AD">
            <w:pPr>
              <w:pStyle w:val="ac"/>
              <w:numPr>
                <w:ilvl w:val="0"/>
                <w:numId w:val="7"/>
              </w:numPr>
              <w:ind w:firstLineChars="0"/>
              <w:rPr>
                <w:rFonts w:ascii="宋体" w:hAnsi="宋体"/>
                <w:szCs w:val="21"/>
              </w:rPr>
            </w:pPr>
            <w:r w:rsidRPr="004C17F3">
              <w:t>地方垃圾焚烧通讯原始报文上报情况核查</w:t>
            </w:r>
          </w:p>
          <w:p w14:paraId="0E972D1B" w14:textId="3AF032D2" w:rsidR="008C44B3" w:rsidRPr="00A638AD" w:rsidRDefault="00A638AD" w:rsidP="00A638AD">
            <w:pPr>
              <w:pStyle w:val="ac"/>
              <w:numPr>
                <w:ilvl w:val="0"/>
                <w:numId w:val="7"/>
              </w:numPr>
              <w:ind w:firstLineChars="0"/>
              <w:rPr>
                <w:rFonts w:ascii="宋体" w:hAnsi="宋体"/>
                <w:szCs w:val="21"/>
              </w:rPr>
            </w:pPr>
            <w:r w:rsidRPr="004C17F3">
              <w:t>系统最高账号权限排查（</w:t>
            </w:r>
            <w:r w:rsidR="001A4D2F" w:rsidRPr="004C17F3">
              <w:rPr>
                <w:rFonts w:hint="eastAsia"/>
              </w:rPr>
              <w:t>6</w:t>
            </w:r>
            <w:r w:rsidR="001A4D2F" w:rsidRPr="004C17F3">
              <w:t>0</w:t>
            </w:r>
            <w:r w:rsidRPr="004C17F3">
              <w:t>%</w:t>
            </w:r>
            <w:r w:rsidRPr="004C17F3">
              <w:t>）</w:t>
            </w:r>
          </w:p>
        </w:tc>
        <w:tc>
          <w:tcPr>
            <w:tcW w:w="788" w:type="dxa"/>
            <w:shd w:val="clear" w:color="auto" w:fill="auto"/>
            <w:vAlign w:val="center"/>
          </w:tcPr>
          <w:p w14:paraId="58AA1B81" w14:textId="77777777" w:rsidR="00A35A78" w:rsidRDefault="00A35A78">
            <w:pPr>
              <w:jc w:val="center"/>
              <w:rPr>
                <w:rFonts w:ascii="仿宋" w:eastAsia="仿宋" w:hAnsi="仿宋"/>
                <w:b/>
                <w:szCs w:val="21"/>
              </w:rPr>
            </w:pPr>
          </w:p>
        </w:tc>
      </w:tr>
      <w:tr w:rsidR="00A35A78" w14:paraId="7BE5CEDD" w14:textId="77777777">
        <w:trPr>
          <w:trHeight w:val="568"/>
        </w:trPr>
        <w:tc>
          <w:tcPr>
            <w:tcW w:w="1696" w:type="dxa"/>
            <w:shd w:val="clear" w:color="auto" w:fill="auto"/>
          </w:tcPr>
          <w:p w14:paraId="189A4C7E" w14:textId="77777777"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14:paraId="727535BE" w14:textId="77777777" w:rsidR="00A35A78" w:rsidRPr="00442C2E" w:rsidRDefault="008F05C9">
            <w:pPr>
              <w:autoSpaceDE w:val="0"/>
              <w:autoSpaceDN w:val="0"/>
              <w:adjustRightInd w:val="0"/>
              <w:jc w:val="left"/>
              <w:rPr>
                <w:rFonts w:ascii="宋体" w:hAnsi="Times New Roman" w:cs="宋体"/>
                <w:b/>
                <w:kern w:val="0"/>
                <w:sz w:val="18"/>
                <w:szCs w:val="18"/>
                <w:lang w:val="zh-CN"/>
              </w:rPr>
            </w:pPr>
            <w:r w:rsidRPr="00442C2E">
              <w:rPr>
                <w:rFonts w:ascii="宋体" w:hAnsi="Times New Roman" w:cs="宋体" w:hint="eastAsia"/>
                <w:b/>
                <w:kern w:val="0"/>
                <w:sz w:val="18"/>
                <w:szCs w:val="18"/>
                <w:lang w:val="zh-CN"/>
              </w:rPr>
              <w:t>企业版：</w:t>
            </w:r>
            <w:r w:rsidRPr="00442C2E">
              <w:rPr>
                <w:rFonts w:ascii="宋体" w:hAnsi="Times New Roman" w:cs="宋体"/>
                <w:b/>
                <w:kern w:val="0"/>
                <w:sz w:val="18"/>
                <w:szCs w:val="18"/>
                <w:lang w:val="zh-CN"/>
              </w:rPr>
              <w:t xml:space="preserve">  </w:t>
            </w:r>
          </w:p>
          <w:p w14:paraId="159BAE2A" w14:textId="77777777" w:rsidR="00A35A78" w:rsidRPr="00442C2E" w:rsidRDefault="008F05C9">
            <w:pPr>
              <w:autoSpaceDE w:val="0"/>
              <w:autoSpaceDN w:val="0"/>
              <w:adjustRightInd w:val="0"/>
              <w:jc w:val="left"/>
              <w:rPr>
                <w:rFonts w:ascii="宋体" w:hAnsi="Times New Roman" w:cs="宋体"/>
                <w:kern w:val="0"/>
                <w:sz w:val="18"/>
                <w:szCs w:val="18"/>
                <w:lang w:val="zh-CN"/>
              </w:rPr>
            </w:pPr>
            <w:r w:rsidRPr="00442C2E">
              <w:rPr>
                <w:rFonts w:ascii="宋体" w:hAnsi="Times New Roman" w:cs="宋体" w:hint="eastAsia"/>
                <w:kern w:val="0"/>
                <w:sz w:val="18"/>
                <w:szCs w:val="18"/>
                <w:lang w:val="zh-CN"/>
              </w:rPr>
              <w:t>无</w:t>
            </w:r>
          </w:p>
          <w:p w14:paraId="29DDF631" w14:textId="44394CAB" w:rsidR="00442C2E" w:rsidRPr="00442C2E" w:rsidRDefault="008F05C9" w:rsidP="00442C2E">
            <w:pPr>
              <w:autoSpaceDE w:val="0"/>
              <w:autoSpaceDN w:val="0"/>
              <w:adjustRightInd w:val="0"/>
              <w:jc w:val="left"/>
            </w:pPr>
            <w:r w:rsidRPr="00442C2E">
              <w:rPr>
                <w:rFonts w:ascii="宋体" w:hAnsi="Times New Roman" w:cs="宋体" w:hint="eastAsia"/>
                <w:b/>
                <w:kern w:val="0"/>
                <w:sz w:val="18"/>
                <w:szCs w:val="18"/>
                <w:lang w:val="zh-CN"/>
              </w:rPr>
              <w:t>江西</w:t>
            </w:r>
            <w:proofErr w:type="gramStart"/>
            <w:r w:rsidRPr="00442C2E">
              <w:rPr>
                <w:rFonts w:ascii="宋体" w:hAnsi="Times New Roman" w:cs="宋体" w:hint="eastAsia"/>
                <w:b/>
                <w:kern w:val="0"/>
                <w:sz w:val="18"/>
                <w:szCs w:val="18"/>
                <w:lang w:val="zh-CN"/>
              </w:rPr>
              <w:t>区县版</w:t>
            </w:r>
            <w:proofErr w:type="gramEnd"/>
            <w:r w:rsidRPr="00442C2E">
              <w:rPr>
                <w:rFonts w:ascii="宋体" w:hAnsi="Times New Roman" w:cs="宋体" w:hint="eastAsia"/>
                <w:b/>
                <w:kern w:val="0"/>
                <w:sz w:val="18"/>
                <w:szCs w:val="18"/>
                <w:lang w:val="zh-CN"/>
              </w:rPr>
              <w:t>软件：</w:t>
            </w:r>
            <w:r w:rsidRPr="00442C2E">
              <w:rPr>
                <w:rFonts w:ascii="宋体" w:hAnsi="Times New Roman" w:cs="宋体" w:hint="eastAsia"/>
                <w:kern w:val="0"/>
                <w:sz w:val="18"/>
                <w:szCs w:val="18"/>
                <w:lang w:val="zh-CN"/>
              </w:rPr>
              <w:br/>
            </w:r>
            <w:r w:rsidR="00442C2E" w:rsidRPr="00442C2E">
              <w:t>1</w:t>
            </w:r>
            <w:r w:rsidR="00442C2E" w:rsidRPr="00442C2E">
              <w:rPr>
                <w:rFonts w:hint="eastAsia"/>
              </w:rPr>
              <w:t>、处理于都几家企业平台无数据的问题</w:t>
            </w:r>
          </w:p>
          <w:p w14:paraId="433A909D" w14:textId="3625E17B" w:rsidR="00442C2E" w:rsidRPr="00442C2E" w:rsidRDefault="00442C2E" w:rsidP="00442C2E">
            <w:pPr>
              <w:autoSpaceDE w:val="0"/>
              <w:autoSpaceDN w:val="0"/>
              <w:adjustRightInd w:val="0"/>
              <w:jc w:val="left"/>
            </w:pPr>
            <w:r w:rsidRPr="00442C2E">
              <w:t>2</w:t>
            </w:r>
            <w:r w:rsidRPr="00442C2E">
              <w:rPr>
                <w:rFonts w:hint="eastAsia"/>
              </w:rPr>
              <w:t>、给永新部署新增停运验收功能</w:t>
            </w:r>
          </w:p>
          <w:p w14:paraId="107549B7" w14:textId="67AA2FBB" w:rsidR="00A35A78" w:rsidRPr="00442C2E" w:rsidRDefault="00442C2E">
            <w:pPr>
              <w:autoSpaceDE w:val="0"/>
              <w:autoSpaceDN w:val="0"/>
              <w:adjustRightInd w:val="0"/>
              <w:jc w:val="left"/>
              <w:rPr>
                <w:rFonts w:hint="eastAsia"/>
              </w:rPr>
            </w:pPr>
            <w:r w:rsidRPr="00442C2E">
              <w:rPr>
                <w:rFonts w:hint="eastAsia"/>
              </w:rPr>
              <w:t>3</w:t>
            </w:r>
            <w:r w:rsidRPr="00442C2E">
              <w:rPr>
                <w:rFonts w:hint="eastAsia"/>
              </w:rPr>
              <w:t>、解答关于平台使用的一系列问题</w:t>
            </w:r>
          </w:p>
          <w:p w14:paraId="7E99BDC1" w14:textId="77777777" w:rsidR="00A35A78" w:rsidRPr="00442C2E" w:rsidRDefault="008F05C9">
            <w:pPr>
              <w:autoSpaceDE w:val="0"/>
              <w:autoSpaceDN w:val="0"/>
              <w:adjustRightInd w:val="0"/>
              <w:jc w:val="left"/>
              <w:rPr>
                <w:rFonts w:ascii="宋体" w:hAnsi="Times New Roman" w:cs="宋体"/>
                <w:b/>
                <w:kern w:val="0"/>
                <w:sz w:val="18"/>
                <w:szCs w:val="18"/>
                <w:lang w:val="zh-CN"/>
              </w:rPr>
            </w:pPr>
            <w:r w:rsidRPr="00442C2E">
              <w:rPr>
                <w:rFonts w:ascii="宋体" w:hAnsi="Times New Roman" w:cs="宋体" w:hint="eastAsia"/>
                <w:b/>
                <w:kern w:val="0"/>
                <w:sz w:val="18"/>
                <w:szCs w:val="18"/>
                <w:lang w:val="zh-CN"/>
              </w:rPr>
              <w:t>绩溪项目：</w:t>
            </w:r>
          </w:p>
          <w:p w14:paraId="6B1191DE" w14:textId="0099D226" w:rsidR="00C1628B" w:rsidRPr="00442C2E" w:rsidRDefault="00442C2E">
            <w:pPr>
              <w:autoSpaceDE w:val="0"/>
              <w:autoSpaceDN w:val="0"/>
              <w:adjustRightInd w:val="0"/>
              <w:jc w:val="left"/>
            </w:pPr>
            <w:r w:rsidRPr="00442C2E">
              <w:rPr>
                <w:rFonts w:hint="eastAsia"/>
              </w:rPr>
              <w:t>天地通页面出现乱码，已解决。</w:t>
            </w:r>
          </w:p>
          <w:p w14:paraId="1C15DC20" w14:textId="77777777" w:rsidR="00A35A78" w:rsidRPr="00442C2E" w:rsidRDefault="008F05C9">
            <w:pPr>
              <w:autoSpaceDE w:val="0"/>
              <w:autoSpaceDN w:val="0"/>
              <w:adjustRightInd w:val="0"/>
              <w:jc w:val="left"/>
              <w:rPr>
                <w:rFonts w:ascii="宋体" w:hAnsi="Times New Roman" w:cs="宋体"/>
                <w:b/>
                <w:kern w:val="0"/>
                <w:sz w:val="18"/>
                <w:szCs w:val="18"/>
                <w:lang w:val="zh-CN"/>
              </w:rPr>
            </w:pPr>
            <w:r w:rsidRPr="00442C2E">
              <w:rPr>
                <w:rFonts w:ascii="宋体" w:hAnsi="Times New Roman" w:cs="宋体" w:hint="eastAsia"/>
                <w:b/>
                <w:kern w:val="0"/>
                <w:sz w:val="18"/>
                <w:szCs w:val="18"/>
                <w:lang w:val="zh-CN"/>
              </w:rPr>
              <w:t>部信息中心数据</w:t>
            </w:r>
            <w:r w:rsidRPr="00442C2E">
              <w:rPr>
                <w:rFonts w:ascii="宋体" w:hAnsi="Times New Roman" w:cs="宋体"/>
                <w:b/>
                <w:kern w:val="0"/>
                <w:sz w:val="18"/>
                <w:szCs w:val="18"/>
                <w:lang w:val="zh-CN"/>
              </w:rPr>
              <w:t>同步：</w:t>
            </w:r>
          </w:p>
          <w:p w14:paraId="0DAA6F73" w14:textId="5D97E413" w:rsidR="00A35A78" w:rsidRDefault="00442C2E" w:rsidP="009E134A">
            <w:pPr>
              <w:autoSpaceDE w:val="0"/>
              <w:autoSpaceDN w:val="0"/>
              <w:adjustRightInd w:val="0"/>
              <w:jc w:val="left"/>
              <w:rPr>
                <w:rFonts w:ascii="宋体" w:hAnsi="Times New Roman" w:cs="宋体"/>
                <w:kern w:val="0"/>
                <w:sz w:val="18"/>
                <w:szCs w:val="18"/>
                <w:lang w:val="zh-CN"/>
              </w:rPr>
            </w:pPr>
            <w:r w:rsidRPr="00442C2E">
              <w:rPr>
                <w:rFonts w:hint="eastAsia"/>
                <w:lang w:val="br-FR"/>
              </w:rPr>
              <w:t>同步数据过程中服务暂停问题处理</w:t>
            </w:r>
            <w:r w:rsidR="008F05C9">
              <w:rPr>
                <w:rFonts w:ascii="宋体" w:hAnsi="Times New Roman" w:cs="宋体" w:hint="eastAsia"/>
                <w:kern w:val="0"/>
                <w:sz w:val="18"/>
                <w:szCs w:val="18"/>
              </w:rPr>
              <w:br/>
            </w:r>
          </w:p>
        </w:tc>
        <w:tc>
          <w:tcPr>
            <w:tcW w:w="788" w:type="dxa"/>
            <w:shd w:val="clear" w:color="auto" w:fill="auto"/>
          </w:tcPr>
          <w:p w14:paraId="5E824E9D" w14:textId="77777777" w:rsidR="00A35A78" w:rsidRDefault="00A35A78">
            <w:pPr>
              <w:rPr>
                <w:rFonts w:ascii="宋体" w:hAnsi="宋体"/>
                <w:sz w:val="24"/>
                <w:szCs w:val="24"/>
              </w:rPr>
            </w:pPr>
          </w:p>
          <w:p w14:paraId="480ED3F2" w14:textId="77777777" w:rsidR="00A35A78" w:rsidRDefault="00A35A78">
            <w:pPr>
              <w:jc w:val="center"/>
              <w:rPr>
                <w:rFonts w:ascii="仿宋" w:eastAsia="仿宋" w:hAnsi="仿宋"/>
                <w:b/>
                <w:szCs w:val="21"/>
              </w:rPr>
            </w:pPr>
          </w:p>
        </w:tc>
      </w:tr>
      <w:tr w:rsidR="00A35A78" w14:paraId="36CB93F8" w14:textId="77777777">
        <w:trPr>
          <w:trHeight w:val="568"/>
        </w:trPr>
        <w:tc>
          <w:tcPr>
            <w:tcW w:w="1696" w:type="dxa"/>
            <w:shd w:val="clear" w:color="auto" w:fill="auto"/>
          </w:tcPr>
          <w:p w14:paraId="3A3E0054" w14:textId="77777777" w:rsidR="00A35A78" w:rsidRDefault="008F05C9">
            <w:pPr>
              <w:rPr>
                <w:rFonts w:ascii="宋体" w:hAnsi="宋体"/>
                <w:sz w:val="24"/>
                <w:szCs w:val="28"/>
              </w:rPr>
            </w:pPr>
            <w:r>
              <w:rPr>
                <w:rFonts w:ascii="宋体" w:hAnsi="宋体" w:hint="eastAsia"/>
                <w:sz w:val="24"/>
                <w:szCs w:val="28"/>
              </w:rPr>
              <w:t>售前</w:t>
            </w:r>
            <w:r>
              <w:rPr>
                <w:rFonts w:ascii="宋体" w:hAnsi="宋体"/>
                <w:sz w:val="24"/>
                <w:szCs w:val="28"/>
              </w:rPr>
              <w:t>技术支持</w:t>
            </w:r>
          </w:p>
        </w:tc>
        <w:tc>
          <w:tcPr>
            <w:tcW w:w="5812" w:type="dxa"/>
            <w:shd w:val="clear" w:color="auto" w:fill="auto"/>
          </w:tcPr>
          <w:p w14:paraId="779F5CB8" w14:textId="77777777" w:rsidR="00A35A78" w:rsidRDefault="005C7175">
            <w:pPr>
              <w:pStyle w:val="ac"/>
              <w:ind w:firstLineChars="0" w:firstLine="0"/>
              <w:rPr>
                <w:rFonts w:ascii="宋体" w:hAnsi="宋体"/>
                <w:szCs w:val="21"/>
              </w:rPr>
            </w:pPr>
            <w:r>
              <w:t>1</w:t>
            </w:r>
            <w:r>
              <w:t>、刘坤（华南所项目）的招投标相关事宜一拖二</w:t>
            </w:r>
            <w:r>
              <w:br/>
              <w:t>2</w:t>
            </w:r>
            <w:r>
              <w:t>、段尧山西省重点污染源自动监控系统数据处理购买服务项目评分标准以及招标文件编写</w:t>
            </w:r>
          </w:p>
        </w:tc>
        <w:tc>
          <w:tcPr>
            <w:tcW w:w="788" w:type="dxa"/>
            <w:shd w:val="clear" w:color="auto" w:fill="auto"/>
          </w:tcPr>
          <w:p w14:paraId="37B5069D" w14:textId="77777777" w:rsidR="00A35A78" w:rsidRDefault="00A35A78">
            <w:pPr>
              <w:rPr>
                <w:rFonts w:ascii="宋体" w:hAnsi="宋体"/>
                <w:sz w:val="24"/>
                <w:szCs w:val="24"/>
              </w:rPr>
            </w:pPr>
          </w:p>
        </w:tc>
      </w:tr>
      <w:tr w:rsidR="00A35A78" w14:paraId="51B948AA" w14:textId="77777777">
        <w:trPr>
          <w:trHeight w:val="439"/>
        </w:trPr>
        <w:tc>
          <w:tcPr>
            <w:tcW w:w="1696" w:type="dxa"/>
            <w:shd w:val="clear" w:color="auto" w:fill="auto"/>
          </w:tcPr>
          <w:p w14:paraId="3AF87041" w14:textId="77777777"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14:paraId="67F73B50" w14:textId="77777777" w:rsidR="00A35A78" w:rsidRDefault="002D7B43">
            <w:pPr>
              <w:autoSpaceDE w:val="0"/>
              <w:autoSpaceDN w:val="0"/>
              <w:adjustRightInd w:val="0"/>
              <w:ind w:left="200"/>
              <w:jc w:val="left"/>
              <w:rPr>
                <w:rFonts w:ascii="幼圆" w:eastAsia="幼圆" w:hAnsi="Times New Roman" w:cs="幼圆"/>
                <w:bCs/>
                <w:color w:val="000000" w:themeColor="text1"/>
                <w:kern w:val="0"/>
                <w:sz w:val="20"/>
                <w:szCs w:val="20"/>
                <w:lang w:val="zh-CN"/>
              </w:rPr>
            </w:pPr>
            <w:r w:rsidRPr="002D7B43">
              <w:rPr>
                <w:b/>
              </w:rPr>
              <w:t>本周评审</w:t>
            </w:r>
            <w:r w:rsidRPr="002D7B43">
              <w:rPr>
                <w:b/>
              </w:rPr>
              <w:t>23</w:t>
            </w:r>
            <w:r w:rsidRPr="002D7B43">
              <w:rPr>
                <w:b/>
              </w:rPr>
              <w:t>份</w:t>
            </w:r>
            <w:r w:rsidRPr="002D7B43">
              <w:rPr>
                <w:b/>
              </w:rPr>
              <w:br/>
            </w:r>
            <w:r w:rsidRPr="002D7B43">
              <w:rPr>
                <w:b/>
              </w:rPr>
              <w:t>刘祥辉</w:t>
            </w:r>
            <w:r w:rsidRPr="002D7B43">
              <w:rPr>
                <w:b/>
              </w:rPr>
              <w:t>2B</w:t>
            </w:r>
            <w:r w:rsidRPr="002D7B43">
              <w:rPr>
                <w:b/>
              </w:rPr>
              <w:t>两份</w:t>
            </w:r>
            <w:r>
              <w:br/>
              <w:t>①</w:t>
            </w:r>
            <w:r>
              <w:t>广州环投花城环保能源有限公司</w:t>
            </w:r>
            <w:r>
              <w:t>-</w:t>
            </w:r>
            <w:r>
              <w:t>值守新签与线下培训</w:t>
            </w:r>
            <w:r>
              <w:t>6.86</w:t>
            </w:r>
            <w:r>
              <w:t>万</w:t>
            </w:r>
            <w:r>
              <w:br/>
              <w:t>②</w:t>
            </w:r>
            <w:r>
              <w:t>光大环保能源（三亚）有限公司</w:t>
            </w:r>
            <w:r>
              <w:t>-</w:t>
            </w:r>
            <w:proofErr w:type="gramStart"/>
            <w:r>
              <w:t>数采仪</w:t>
            </w:r>
            <w:proofErr w:type="gramEnd"/>
            <w:r>
              <w:t>8w</w:t>
            </w:r>
            <w:r>
              <w:br/>
            </w:r>
            <w:r w:rsidRPr="002D7B43">
              <w:rPr>
                <w:b/>
              </w:rPr>
              <w:t>杨</w:t>
            </w:r>
            <w:proofErr w:type="gramStart"/>
            <w:r w:rsidRPr="002D7B43">
              <w:rPr>
                <w:b/>
              </w:rPr>
              <w:t>浩</w:t>
            </w:r>
            <w:proofErr w:type="gramEnd"/>
            <w:r w:rsidRPr="002D7B43">
              <w:rPr>
                <w:b/>
              </w:rPr>
              <w:t>2B</w:t>
            </w:r>
            <w:r w:rsidRPr="002D7B43">
              <w:rPr>
                <w:b/>
              </w:rPr>
              <w:t>一份</w:t>
            </w:r>
            <w:r>
              <w:br/>
            </w:r>
            <w:r>
              <w:lastRenderedPageBreak/>
              <w:t>①</w:t>
            </w:r>
            <w:r>
              <w:t>忻州</w:t>
            </w:r>
            <w:proofErr w:type="gramStart"/>
            <w:r>
              <w:t>市洁晋</w:t>
            </w:r>
            <w:proofErr w:type="gramEnd"/>
            <w:r>
              <w:t>发电有限公司</w:t>
            </w:r>
            <w:r>
              <w:t>-</w:t>
            </w:r>
            <w:r>
              <w:t>垃圾焚烧</w:t>
            </w:r>
            <w:proofErr w:type="gramStart"/>
            <w:r>
              <w:t>专版数采仪采购</w:t>
            </w:r>
            <w:proofErr w:type="gramEnd"/>
            <w:r>
              <w:t>5w</w:t>
            </w:r>
            <w:r>
              <w:br/>
            </w:r>
            <w:proofErr w:type="gramStart"/>
            <w:r>
              <w:t>宋雪迎</w:t>
            </w:r>
            <w:proofErr w:type="gramEnd"/>
            <w:r>
              <w:t>2B</w:t>
            </w:r>
            <w:r>
              <w:t>一份</w:t>
            </w:r>
            <w:r>
              <w:br/>
              <w:t>①</w:t>
            </w:r>
            <w:r>
              <w:t>永城协</w:t>
            </w:r>
            <w:proofErr w:type="gramStart"/>
            <w:r>
              <w:t>鑫</w:t>
            </w:r>
            <w:proofErr w:type="gramEnd"/>
            <w:r>
              <w:t>再生能源发电有限公司</w:t>
            </w:r>
            <w:r>
              <w:t>-</w:t>
            </w:r>
            <w:r>
              <w:t>值守新签</w:t>
            </w:r>
            <w:r>
              <w:t>1.96w</w:t>
            </w:r>
            <w:r>
              <w:br/>
            </w:r>
            <w:r w:rsidRPr="002D7B43">
              <w:rPr>
                <w:b/>
              </w:rPr>
              <w:t>王发</w:t>
            </w:r>
            <w:r w:rsidRPr="002D7B43">
              <w:rPr>
                <w:b/>
              </w:rPr>
              <w:t>2B</w:t>
            </w:r>
            <w:r w:rsidRPr="002D7B43">
              <w:rPr>
                <w:b/>
              </w:rPr>
              <w:t>一份</w:t>
            </w:r>
            <w:r>
              <w:br/>
              <w:t>①</w:t>
            </w:r>
            <w:r>
              <w:t>白银三峰环保发电有限公司</w:t>
            </w:r>
            <w:r>
              <w:t>-</w:t>
            </w:r>
            <w:proofErr w:type="spellStart"/>
            <w:r>
              <w:t>gps</w:t>
            </w:r>
            <w:proofErr w:type="spellEnd"/>
            <w:r>
              <w:t>模块</w:t>
            </w:r>
            <w:r>
              <w:t>0.1W</w:t>
            </w:r>
            <w:r>
              <w:br/>
            </w:r>
            <w:proofErr w:type="gramStart"/>
            <w:r w:rsidRPr="002D7B43">
              <w:rPr>
                <w:b/>
              </w:rPr>
              <w:t>段尧</w:t>
            </w:r>
            <w:proofErr w:type="gramEnd"/>
            <w:r w:rsidRPr="002D7B43">
              <w:rPr>
                <w:b/>
              </w:rPr>
              <w:t>2G</w:t>
            </w:r>
            <w:r w:rsidRPr="002D7B43">
              <w:rPr>
                <w:b/>
              </w:rPr>
              <w:t>两份（采购），经销一份</w:t>
            </w:r>
            <w:r>
              <w:br/>
              <w:t>①</w:t>
            </w:r>
            <w:r>
              <w:t>山西晋华之光科技有限公司</w:t>
            </w:r>
            <w:r>
              <w:t>-</w:t>
            </w:r>
            <w:r>
              <w:t>太原市自动监控巡检合同</w:t>
            </w:r>
            <w:r>
              <w:t>5.3w</w:t>
            </w:r>
            <w:r>
              <w:t>采购</w:t>
            </w:r>
            <w:r>
              <w:br/>
              <w:t>②</w:t>
            </w:r>
            <w:r>
              <w:t>山西晋华之光科技有限公司</w:t>
            </w:r>
            <w:r>
              <w:t>-</w:t>
            </w:r>
            <w:proofErr w:type="gramStart"/>
            <w:r>
              <w:t>晋中市</w:t>
            </w:r>
            <w:proofErr w:type="gramEnd"/>
            <w:r>
              <w:t>自动监控巡检合同</w:t>
            </w:r>
            <w:r>
              <w:t>6w</w:t>
            </w:r>
            <w:r>
              <w:t>采购</w:t>
            </w:r>
            <w:r>
              <w:br/>
              <w:t>③</w:t>
            </w:r>
            <w:r>
              <w:t>山西欧力德环保科技有限公司</w:t>
            </w:r>
            <w:r>
              <w:t>-</w:t>
            </w:r>
            <w:r>
              <w:t>经销甲方生产的企业环保</w:t>
            </w:r>
            <w:r>
              <w:t>365</w:t>
            </w:r>
            <w:r>
              <w:t>服务（</w:t>
            </w:r>
            <w:r>
              <w:t>6860</w:t>
            </w:r>
            <w:r>
              <w:t>元</w:t>
            </w:r>
            <w:r>
              <w:t>/</w:t>
            </w:r>
            <w:r>
              <w:t>套）</w:t>
            </w:r>
            <w:r>
              <w:br/>
            </w:r>
            <w:r w:rsidRPr="002D7B43">
              <w:rPr>
                <w:b/>
              </w:rPr>
              <w:t>王超</w:t>
            </w:r>
            <w:r w:rsidRPr="002D7B43">
              <w:rPr>
                <w:b/>
              </w:rPr>
              <w:t>2B</w:t>
            </w:r>
            <w:r w:rsidRPr="002D7B43">
              <w:rPr>
                <w:b/>
              </w:rPr>
              <w:t>一份</w:t>
            </w:r>
            <w:r>
              <w:br/>
              <w:t>①</w:t>
            </w:r>
            <w:proofErr w:type="gramStart"/>
            <w:r>
              <w:t>安吉旺能再生资源</w:t>
            </w:r>
            <w:proofErr w:type="gramEnd"/>
            <w:r>
              <w:t>利用有限公司</w:t>
            </w:r>
            <w:r>
              <w:t>-</w:t>
            </w:r>
            <w:r>
              <w:t>数据采集仪销售</w:t>
            </w:r>
            <w:r>
              <w:t>1</w:t>
            </w:r>
            <w:r>
              <w:t>台</w:t>
            </w:r>
            <w:r>
              <w:t>2.3w</w:t>
            </w:r>
            <w:r>
              <w:br/>
            </w:r>
            <w:r w:rsidRPr="002D7B43">
              <w:rPr>
                <w:b/>
              </w:rPr>
              <w:t>高磊经销一份（重评）</w:t>
            </w:r>
            <w:r>
              <w:br/>
              <w:t>①</w:t>
            </w:r>
            <w:r>
              <w:t>沈阳碧海环保科技有限公司</w:t>
            </w:r>
            <w:r>
              <w:t>-</w:t>
            </w:r>
            <w:r>
              <w:t>经销甲方生产的垃圾焚烧专版数据采集仪（</w:t>
            </w:r>
            <w:r>
              <w:t>1.75w</w:t>
            </w:r>
            <w:r>
              <w:t>）</w:t>
            </w:r>
            <w:r>
              <w:br/>
            </w:r>
            <w:proofErr w:type="gramStart"/>
            <w:r w:rsidRPr="002D7B43">
              <w:rPr>
                <w:b/>
              </w:rPr>
              <w:t>秦喜红</w:t>
            </w:r>
            <w:proofErr w:type="gramEnd"/>
            <w:r w:rsidRPr="002D7B43">
              <w:rPr>
                <w:b/>
              </w:rPr>
              <w:t>2B</w:t>
            </w:r>
            <w:r w:rsidRPr="002D7B43">
              <w:rPr>
                <w:b/>
              </w:rPr>
              <w:t>一份</w:t>
            </w:r>
            <w:r>
              <w:br/>
              <w:t>①</w:t>
            </w:r>
            <w:r>
              <w:t>菏泽市生态环境局</w:t>
            </w:r>
            <w:r>
              <w:t>-</w:t>
            </w:r>
            <w:r>
              <w:t>菏泽市重点污染源自动监控系统（国发平台）软件迁移</w:t>
            </w:r>
            <w:r>
              <w:t>3w</w:t>
            </w:r>
            <w:r>
              <w:br/>
            </w:r>
            <w:r w:rsidRPr="002D7B43">
              <w:rPr>
                <w:b/>
              </w:rPr>
              <w:t>毛活文</w:t>
            </w:r>
            <w:r w:rsidRPr="002D7B43">
              <w:rPr>
                <w:b/>
              </w:rPr>
              <w:t>2B</w:t>
            </w:r>
            <w:r w:rsidRPr="002D7B43">
              <w:rPr>
                <w:b/>
              </w:rPr>
              <w:t>四份</w:t>
            </w:r>
            <w:r>
              <w:br/>
              <w:t>①</w:t>
            </w:r>
            <w:r>
              <w:t>仙桃</w:t>
            </w:r>
            <w:proofErr w:type="gramStart"/>
            <w:r>
              <w:t>绿色东方</w:t>
            </w:r>
            <w:proofErr w:type="gramEnd"/>
            <w:r>
              <w:t>环保发电有限公司</w:t>
            </w:r>
            <w:r>
              <w:t>-</w:t>
            </w:r>
            <w:r>
              <w:t>值守新签</w:t>
            </w:r>
            <w:r>
              <w:t>1.96w</w:t>
            </w:r>
            <w:r>
              <w:br/>
              <w:t>②</w:t>
            </w:r>
            <w:proofErr w:type="gramStart"/>
            <w:r>
              <w:t>荆州旺能环保</w:t>
            </w:r>
            <w:proofErr w:type="gramEnd"/>
            <w:r>
              <w:t>能源有限公司</w:t>
            </w:r>
            <w:r>
              <w:t>-</w:t>
            </w:r>
            <w:proofErr w:type="gramStart"/>
            <w:r>
              <w:t>数采仪</w:t>
            </w:r>
            <w:proofErr w:type="gramEnd"/>
            <w:r>
              <w:t>4.4w</w:t>
            </w:r>
            <w:r>
              <w:br/>
              <w:t>③</w:t>
            </w:r>
            <w:r>
              <w:t>武汉博瑞环保能源发展有限公司</w:t>
            </w:r>
            <w:r>
              <w:t>-</w:t>
            </w:r>
            <w:r>
              <w:t>值守续签</w:t>
            </w:r>
            <w:r>
              <w:t>2.94w</w:t>
            </w:r>
            <w:r>
              <w:br/>
              <w:t>④</w:t>
            </w:r>
            <w:r>
              <w:t>武汉绿色动力再生能源有限公司</w:t>
            </w:r>
            <w:r>
              <w:t>-</w:t>
            </w:r>
            <w:r>
              <w:t>值守续签</w:t>
            </w:r>
            <w:r>
              <w:t>2.94w</w:t>
            </w:r>
            <w:r>
              <w:br/>
            </w:r>
            <w:proofErr w:type="gramStart"/>
            <w:r w:rsidRPr="002D7B43">
              <w:rPr>
                <w:b/>
              </w:rPr>
              <w:t>何帮业代理</w:t>
            </w:r>
            <w:proofErr w:type="gramEnd"/>
            <w:r w:rsidRPr="002D7B43">
              <w:rPr>
                <w:b/>
              </w:rPr>
              <w:t>一份，</w:t>
            </w:r>
            <w:r w:rsidRPr="002D7B43">
              <w:rPr>
                <w:b/>
              </w:rPr>
              <w:t>2B</w:t>
            </w:r>
            <w:r w:rsidRPr="002D7B43">
              <w:rPr>
                <w:b/>
              </w:rPr>
              <w:t>一份</w:t>
            </w:r>
            <w:r>
              <w:br/>
              <w:t>①</w:t>
            </w:r>
            <w:r>
              <w:t>成都德锦源科技有限公司</w:t>
            </w:r>
            <w:r>
              <w:t>-</w:t>
            </w:r>
            <w:r>
              <w:t>代理销售数据采集仪（</w:t>
            </w:r>
            <w:r>
              <w:t>16500</w:t>
            </w:r>
            <w:r>
              <w:t>元专版、</w:t>
            </w:r>
            <w:r>
              <w:t>7000</w:t>
            </w:r>
            <w:r>
              <w:t>元普通版）</w:t>
            </w:r>
            <w:r>
              <w:br/>
              <w:t>②</w:t>
            </w:r>
            <w:proofErr w:type="gramStart"/>
            <w:r>
              <w:t>广元博能再生能源</w:t>
            </w:r>
            <w:proofErr w:type="gramEnd"/>
            <w:r>
              <w:t>有限公司</w:t>
            </w:r>
            <w:r>
              <w:t>-</w:t>
            </w:r>
            <w:proofErr w:type="gramStart"/>
            <w:r>
              <w:t>数采仪</w:t>
            </w:r>
            <w:proofErr w:type="gramEnd"/>
            <w:r>
              <w:t>4w</w:t>
            </w:r>
            <w:r>
              <w:br/>
            </w:r>
            <w:r w:rsidRPr="002D7B43">
              <w:rPr>
                <w:b/>
              </w:rPr>
              <w:t>陈磊</w:t>
            </w:r>
            <w:r w:rsidRPr="002D7B43">
              <w:rPr>
                <w:b/>
              </w:rPr>
              <w:t>1/2B</w:t>
            </w:r>
            <w:r w:rsidRPr="002D7B43">
              <w:rPr>
                <w:b/>
              </w:rPr>
              <w:t>三份</w:t>
            </w:r>
            <w:r>
              <w:br/>
              <w:t>①</w:t>
            </w:r>
            <w:r>
              <w:t>光大环保能源</w:t>
            </w:r>
            <w:r>
              <w:t>(</w:t>
            </w:r>
            <w:r>
              <w:t>常州</w:t>
            </w:r>
            <w:r>
              <w:t>)</w:t>
            </w:r>
            <w:r>
              <w:t>有限公司</w:t>
            </w:r>
            <w:r>
              <w:t>-</w:t>
            </w:r>
            <w:r>
              <w:t>值守续签</w:t>
            </w:r>
            <w:r>
              <w:t>1.96w</w:t>
            </w:r>
            <w:r>
              <w:br/>
              <w:t>②</w:t>
            </w:r>
            <w:r>
              <w:t>光大环保能源</w:t>
            </w:r>
            <w:r>
              <w:t>(</w:t>
            </w:r>
            <w:r>
              <w:t>镇江</w:t>
            </w:r>
            <w:r>
              <w:t>)</w:t>
            </w:r>
            <w:r>
              <w:t>有限公司</w:t>
            </w:r>
            <w:r>
              <w:t>-</w:t>
            </w:r>
            <w:r>
              <w:t>值守续签</w:t>
            </w:r>
            <w:r>
              <w:t>3.92w</w:t>
            </w:r>
            <w:r>
              <w:br/>
              <w:t>③</w:t>
            </w:r>
            <w:proofErr w:type="gramStart"/>
            <w:r>
              <w:t>淮北旺能环保</w:t>
            </w:r>
            <w:proofErr w:type="gramEnd"/>
            <w:r>
              <w:t>能源有限公司</w:t>
            </w:r>
            <w:r>
              <w:t>-</w:t>
            </w:r>
            <w:r>
              <w:t>值守新签</w:t>
            </w:r>
            <w:r>
              <w:t>1.96w</w:t>
            </w:r>
            <w:r>
              <w:br/>
            </w:r>
            <w:r w:rsidRPr="002D7B43">
              <w:rPr>
                <w:b/>
              </w:rPr>
              <w:t>杨曦</w:t>
            </w:r>
            <w:r w:rsidRPr="002D7B43">
              <w:rPr>
                <w:b/>
              </w:rPr>
              <w:t>2B</w:t>
            </w:r>
            <w:r w:rsidRPr="002D7B43">
              <w:rPr>
                <w:b/>
              </w:rPr>
              <w:t>一份</w:t>
            </w:r>
            <w:r>
              <w:br/>
              <w:t>①</w:t>
            </w:r>
            <w:r>
              <w:t>珠海康恒环保有限公司</w:t>
            </w:r>
            <w:r>
              <w:t>-</w:t>
            </w:r>
            <w:r>
              <w:t>值守新签</w:t>
            </w:r>
            <w:r>
              <w:t>5.88w</w:t>
            </w:r>
            <w:r>
              <w:br/>
            </w:r>
            <w:r w:rsidRPr="002D7B43">
              <w:rPr>
                <w:b/>
              </w:rPr>
              <w:t>刘希鑫</w:t>
            </w:r>
            <w:r w:rsidRPr="002D7B43">
              <w:rPr>
                <w:b/>
              </w:rPr>
              <w:t>2G</w:t>
            </w:r>
            <w:r w:rsidRPr="002D7B43">
              <w:rPr>
                <w:b/>
              </w:rPr>
              <w:t>一份</w:t>
            </w:r>
            <w:r>
              <w:br/>
              <w:t>①</w:t>
            </w:r>
            <w:r>
              <w:t>东莞市天唯智能科技有限公司</w:t>
            </w:r>
            <w:r>
              <w:t>-</w:t>
            </w:r>
            <w:r>
              <w:t>东莞市重点污染源在线监控平台技术服务（委托）合同</w:t>
            </w:r>
            <w:r>
              <w:t>17w</w:t>
            </w:r>
            <w:r>
              <w:br/>
            </w:r>
            <w:r w:rsidRPr="002D7B43">
              <w:rPr>
                <w:b/>
              </w:rPr>
              <w:t>黄于明</w:t>
            </w:r>
            <w:r w:rsidRPr="002D7B43">
              <w:rPr>
                <w:b/>
              </w:rPr>
              <w:t>2B</w:t>
            </w:r>
            <w:r w:rsidRPr="002D7B43">
              <w:rPr>
                <w:b/>
              </w:rPr>
              <w:t>一份</w:t>
            </w:r>
            <w:r>
              <w:br/>
              <w:t>①</w:t>
            </w:r>
            <w:proofErr w:type="gramStart"/>
            <w:r>
              <w:t>瀚</w:t>
            </w:r>
            <w:proofErr w:type="gramEnd"/>
            <w:r>
              <w:t>蓝（惠安）固</w:t>
            </w:r>
            <w:proofErr w:type="gramStart"/>
            <w:r>
              <w:t>废处理</w:t>
            </w:r>
            <w:proofErr w:type="gramEnd"/>
            <w:r>
              <w:t>有限公司</w:t>
            </w:r>
            <w:r>
              <w:t>-</w:t>
            </w:r>
            <w:r>
              <w:t>数据采集仪销售</w:t>
            </w:r>
            <w:r>
              <w:t>1</w:t>
            </w:r>
            <w:r>
              <w:t>台</w:t>
            </w:r>
            <w:r>
              <w:t>1.665W</w:t>
            </w:r>
          </w:p>
        </w:tc>
        <w:tc>
          <w:tcPr>
            <w:tcW w:w="788" w:type="dxa"/>
            <w:shd w:val="clear" w:color="auto" w:fill="auto"/>
          </w:tcPr>
          <w:p w14:paraId="12AB53C4" w14:textId="77777777" w:rsidR="00A35A78" w:rsidRDefault="00A35A78">
            <w:pPr>
              <w:jc w:val="center"/>
              <w:rPr>
                <w:rFonts w:ascii="仿宋" w:eastAsia="仿宋" w:hAnsi="仿宋"/>
                <w:b/>
                <w:szCs w:val="21"/>
              </w:rPr>
            </w:pPr>
          </w:p>
        </w:tc>
      </w:tr>
      <w:tr w:rsidR="00A35A78" w14:paraId="6D632920" w14:textId="77777777">
        <w:trPr>
          <w:trHeight w:val="409"/>
        </w:trPr>
        <w:tc>
          <w:tcPr>
            <w:tcW w:w="1696" w:type="dxa"/>
            <w:shd w:val="clear" w:color="auto" w:fill="auto"/>
          </w:tcPr>
          <w:p w14:paraId="4C258004" w14:textId="77777777" w:rsidR="00A35A78" w:rsidRDefault="008F05C9">
            <w:pPr>
              <w:rPr>
                <w:rFonts w:ascii="宋体" w:hAnsi="宋体"/>
                <w:sz w:val="24"/>
                <w:szCs w:val="28"/>
              </w:rPr>
            </w:pPr>
            <w:r>
              <w:rPr>
                <w:rFonts w:ascii="宋体" w:hAnsi="宋体" w:hint="eastAsia"/>
                <w:sz w:val="24"/>
                <w:szCs w:val="28"/>
              </w:rPr>
              <w:t>软件部署升级</w:t>
            </w:r>
          </w:p>
        </w:tc>
        <w:tc>
          <w:tcPr>
            <w:tcW w:w="5812" w:type="dxa"/>
            <w:shd w:val="clear" w:color="auto" w:fill="auto"/>
          </w:tcPr>
          <w:p w14:paraId="69E3F48D" w14:textId="58A919AE" w:rsidR="003B7525" w:rsidRPr="00076BBE" w:rsidRDefault="008379AD" w:rsidP="008379AD">
            <w:pPr>
              <w:autoSpaceDE w:val="0"/>
              <w:autoSpaceDN w:val="0"/>
              <w:adjustRightInd w:val="0"/>
              <w:jc w:val="left"/>
              <w:rPr>
                <w:rFonts w:hint="eastAsia"/>
              </w:rPr>
            </w:pPr>
            <w:r w:rsidRPr="00076BBE">
              <w:rPr>
                <w:rFonts w:hint="eastAsia"/>
                <w:b/>
              </w:rPr>
              <w:t>4.0</w:t>
            </w:r>
            <w:r w:rsidRPr="00076BBE">
              <w:rPr>
                <w:rFonts w:hint="eastAsia"/>
                <w:b/>
              </w:rPr>
              <w:t>交换</w:t>
            </w:r>
            <w:r w:rsidRPr="00076BBE">
              <w:rPr>
                <w:b/>
              </w:rPr>
              <w:t>切换：</w:t>
            </w:r>
            <w:r w:rsidR="00D26AB3" w:rsidRPr="00076BBE">
              <w:rPr>
                <w:rFonts w:hint="eastAsia"/>
                <w:b/>
              </w:rPr>
              <w:t>无进度</w:t>
            </w:r>
          </w:p>
        </w:tc>
        <w:tc>
          <w:tcPr>
            <w:tcW w:w="788" w:type="dxa"/>
            <w:shd w:val="clear" w:color="auto" w:fill="auto"/>
          </w:tcPr>
          <w:p w14:paraId="6929A98D" w14:textId="77777777" w:rsidR="00A35A78" w:rsidRDefault="00A35A78">
            <w:pPr>
              <w:rPr>
                <w:rFonts w:ascii="宋体" w:hAnsi="宋体"/>
                <w:sz w:val="24"/>
                <w:szCs w:val="24"/>
              </w:rPr>
            </w:pPr>
          </w:p>
          <w:p w14:paraId="7E5A6860" w14:textId="77777777" w:rsidR="00A35A78" w:rsidRDefault="00A35A78">
            <w:pPr>
              <w:rPr>
                <w:rFonts w:ascii="宋体" w:hAnsi="宋体"/>
                <w:sz w:val="24"/>
                <w:szCs w:val="24"/>
              </w:rPr>
            </w:pPr>
          </w:p>
        </w:tc>
      </w:tr>
      <w:tr w:rsidR="00A35A78" w14:paraId="665C6086" w14:textId="77777777">
        <w:trPr>
          <w:trHeight w:val="584"/>
        </w:trPr>
        <w:tc>
          <w:tcPr>
            <w:tcW w:w="1696" w:type="dxa"/>
            <w:shd w:val="clear" w:color="auto" w:fill="auto"/>
          </w:tcPr>
          <w:p w14:paraId="102DB361" w14:textId="77777777"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14:paraId="2C3FA91A" w14:textId="1698C14D" w:rsidR="00D26AB3" w:rsidRPr="00D26AB3" w:rsidRDefault="00D26AB3" w:rsidP="00D26AB3">
            <w:pPr>
              <w:autoSpaceDE w:val="0"/>
              <w:autoSpaceDN w:val="0"/>
              <w:adjustRightInd w:val="0"/>
              <w:jc w:val="left"/>
            </w:pPr>
            <w:r w:rsidRPr="00D26AB3">
              <w:rPr>
                <w:rFonts w:hint="eastAsia"/>
                <w:lang w:val="br-FR"/>
              </w:rPr>
              <w:t>本周共收到</w:t>
            </w:r>
            <w:r w:rsidRPr="00D26AB3">
              <w:t>22</w:t>
            </w:r>
            <w:r w:rsidRPr="00D26AB3">
              <w:rPr>
                <w:rFonts w:hint="eastAsia"/>
                <w:lang w:val="br-FR"/>
              </w:rPr>
              <w:t>封邮件</w:t>
            </w:r>
            <w:r w:rsidRPr="00D26AB3">
              <w:rPr>
                <w:rFonts w:hint="eastAsia"/>
                <w:lang w:val="br-FR"/>
              </w:rPr>
              <w:t>  </w:t>
            </w:r>
            <w:r w:rsidRPr="00D26AB3">
              <w:rPr>
                <w:rFonts w:hint="eastAsia"/>
                <w:lang w:val="br-FR"/>
              </w:rPr>
              <w:t>遗留</w:t>
            </w:r>
            <w:r w:rsidRPr="00D26AB3">
              <w:t>10</w:t>
            </w:r>
            <w:r w:rsidRPr="00D26AB3">
              <w:rPr>
                <w:rFonts w:hint="eastAsia"/>
                <w:lang w:val="br-FR"/>
              </w:rPr>
              <w:t>封邮件</w:t>
            </w:r>
            <w:r w:rsidRPr="00D26AB3">
              <w:rPr>
                <w:rFonts w:hint="eastAsia"/>
                <w:lang w:val="br-FR"/>
              </w:rPr>
              <w:t xml:space="preserve"> </w:t>
            </w:r>
            <w:r w:rsidRPr="00D26AB3">
              <w:rPr>
                <w:rFonts w:hint="eastAsia"/>
                <w:lang w:val="br-FR"/>
              </w:rPr>
              <w:t>。</w:t>
            </w:r>
            <w:r w:rsidRPr="00D26AB3">
              <w:rPr>
                <w:lang w:val="br-FR"/>
              </w:rPr>
              <w:t>3</w:t>
            </w:r>
            <w:r w:rsidRPr="00D26AB3">
              <w:rPr>
                <w:rFonts w:hint="eastAsia"/>
                <w:lang w:val="br-FR"/>
              </w:rPr>
              <w:t>月份遗留</w:t>
            </w:r>
            <w:r w:rsidRPr="00D26AB3">
              <w:t>2</w:t>
            </w:r>
            <w:r w:rsidRPr="00D26AB3">
              <w:rPr>
                <w:rFonts w:hint="eastAsia"/>
                <w:lang w:val="br-FR"/>
              </w:rPr>
              <w:t>封，</w:t>
            </w:r>
            <w:r w:rsidRPr="00D26AB3">
              <w:rPr>
                <w:lang w:val="br-FR"/>
              </w:rPr>
              <w:t>4</w:t>
            </w:r>
            <w:r w:rsidRPr="00D26AB3">
              <w:rPr>
                <w:rFonts w:hint="eastAsia"/>
                <w:lang w:val="br-FR"/>
              </w:rPr>
              <w:t>月份遗留</w:t>
            </w:r>
            <w:r w:rsidRPr="00D26AB3">
              <w:rPr>
                <w:lang w:val="br-FR"/>
              </w:rPr>
              <w:t>1</w:t>
            </w:r>
            <w:r w:rsidRPr="00D26AB3">
              <w:t>6</w:t>
            </w:r>
            <w:r w:rsidRPr="00D26AB3">
              <w:rPr>
                <w:rFonts w:hint="eastAsia"/>
                <w:lang w:val="br-FR"/>
              </w:rPr>
              <w:t>封</w:t>
            </w:r>
          </w:p>
          <w:p w14:paraId="2147020B" w14:textId="0CBF8A9D" w:rsidR="00D26AB3" w:rsidRPr="00D26AB3" w:rsidRDefault="00D26AB3" w:rsidP="00D26AB3">
            <w:pPr>
              <w:autoSpaceDE w:val="0"/>
              <w:autoSpaceDN w:val="0"/>
              <w:adjustRightInd w:val="0"/>
              <w:jc w:val="left"/>
            </w:pPr>
            <w:r w:rsidRPr="00D26AB3">
              <w:rPr>
                <w:rFonts w:hint="eastAsia"/>
                <w:lang w:val="br-FR"/>
              </w:rPr>
              <w:t>邮件回访：本周回访</w:t>
            </w:r>
            <w:r w:rsidRPr="00D26AB3">
              <w:t>27</w:t>
            </w:r>
            <w:r w:rsidRPr="00D26AB3">
              <w:rPr>
                <w:rFonts w:hint="eastAsia"/>
                <w:lang w:val="br-FR"/>
              </w:rPr>
              <w:t>封，问题解决</w:t>
            </w:r>
            <w:r w:rsidRPr="00D26AB3">
              <w:t>24</w:t>
            </w:r>
            <w:r w:rsidRPr="00D26AB3">
              <w:rPr>
                <w:rFonts w:hint="eastAsia"/>
                <w:lang w:val="br-FR"/>
              </w:rPr>
              <w:t>封，及时处理</w:t>
            </w:r>
            <w:r w:rsidRPr="00D26AB3">
              <w:t>24</w:t>
            </w:r>
            <w:r w:rsidRPr="00D26AB3">
              <w:rPr>
                <w:rFonts w:hint="eastAsia"/>
                <w:lang w:val="br-FR"/>
              </w:rPr>
              <w:t>封，处理满意</w:t>
            </w:r>
            <w:proofErr w:type="gramStart"/>
            <w:r w:rsidRPr="00D26AB3">
              <w:rPr>
                <w:rFonts w:hint="eastAsia"/>
                <w:lang w:val="br-FR"/>
              </w:rPr>
              <w:t>度满意</w:t>
            </w:r>
            <w:proofErr w:type="gramEnd"/>
            <w:r w:rsidRPr="00D26AB3">
              <w:t>24</w:t>
            </w:r>
            <w:r w:rsidRPr="00D26AB3">
              <w:rPr>
                <w:rFonts w:hint="eastAsia"/>
                <w:lang w:val="br-FR"/>
              </w:rPr>
              <w:t>封，</w:t>
            </w:r>
            <w:r w:rsidRPr="00D26AB3">
              <w:t>2</w:t>
            </w:r>
            <w:r w:rsidRPr="00D26AB3">
              <w:rPr>
                <w:rFonts w:hint="eastAsia"/>
              </w:rPr>
              <w:t>封未处理已反馈，</w:t>
            </w:r>
            <w:r w:rsidRPr="00D26AB3">
              <w:rPr>
                <w:rFonts w:hint="eastAsia"/>
              </w:rPr>
              <w:t>1</w:t>
            </w:r>
            <w:r w:rsidRPr="00D26AB3">
              <w:rPr>
                <w:rFonts w:hint="eastAsia"/>
              </w:rPr>
              <w:t>封未回复。</w:t>
            </w:r>
          </w:p>
          <w:p w14:paraId="4447425E" w14:textId="686CAD42" w:rsidR="00A35A78" w:rsidRPr="00076BBE" w:rsidRDefault="00A35A78">
            <w:pPr>
              <w:autoSpaceDE w:val="0"/>
              <w:autoSpaceDN w:val="0"/>
              <w:adjustRightInd w:val="0"/>
              <w:jc w:val="left"/>
              <w:rPr>
                <w:rFonts w:ascii="宋体" w:hAnsi="Times New Roman" w:cs="宋体"/>
                <w:kern w:val="0"/>
                <w:sz w:val="18"/>
                <w:szCs w:val="18"/>
                <w:lang w:val="zh-CN"/>
              </w:rPr>
            </w:pPr>
          </w:p>
        </w:tc>
        <w:tc>
          <w:tcPr>
            <w:tcW w:w="788" w:type="dxa"/>
            <w:shd w:val="clear" w:color="auto" w:fill="auto"/>
          </w:tcPr>
          <w:p w14:paraId="7CC9D77A" w14:textId="77777777" w:rsidR="00A35A78" w:rsidRDefault="00A35A78">
            <w:pPr>
              <w:rPr>
                <w:rFonts w:ascii="宋体" w:hAnsi="宋体"/>
                <w:b/>
                <w:sz w:val="24"/>
                <w:szCs w:val="24"/>
              </w:rPr>
            </w:pPr>
          </w:p>
        </w:tc>
      </w:tr>
      <w:tr w:rsidR="00A35A78" w14:paraId="1BB72E0B" w14:textId="77777777" w:rsidTr="00076BBE">
        <w:trPr>
          <w:trHeight w:val="580"/>
        </w:trPr>
        <w:tc>
          <w:tcPr>
            <w:tcW w:w="1696" w:type="dxa"/>
            <w:shd w:val="clear" w:color="auto" w:fill="auto"/>
          </w:tcPr>
          <w:p w14:paraId="00EFE29B" w14:textId="77777777" w:rsidR="00A35A78" w:rsidRDefault="008F05C9">
            <w:pPr>
              <w:rPr>
                <w:rFonts w:ascii="宋体" w:hAnsi="宋体"/>
                <w:sz w:val="24"/>
                <w:szCs w:val="28"/>
                <w:highlight w:val="yellow"/>
              </w:rPr>
            </w:pPr>
            <w:r>
              <w:rPr>
                <w:rFonts w:ascii="宋体" w:hAnsi="宋体" w:hint="eastAsia"/>
                <w:sz w:val="24"/>
                <w:szCs w:val="28"/>
              </w:rPr>
              <w:lastRenderedPageBreak/>
              <w:t>软件</w:t>
            </w:r>
            <w:r>
              <w:rPr>
                <w:rFonts w:ascii="宋体" w:hAnsi="宋体"/>
                <w:sz w:val="24"/>
                <w:szCs w:val="28"/>
              </w:rPr>
              <w:t>bug</w:t>
            </w:r>
          </w:p>
        </w:tc>
        <w:tc>
          <w:tcPr>
            <w:tcW w:w="5812" w:type="dxa"/>
            <w:shd w:val="clear" w:color="auto" w:fill="FFFFFF" w:themeFill="background1"/>
          </w:tcPr>
          <w:p w14:paraId="0DD4F355" w14:textId="33F67E90" w:rsidR="00A35A78" w:rsidRPr="00076BBE" w:rsidRDefault="003718DA">
            <w:pPr>
              <w:autoSpaceDE w:val="0"/>
              <w:autoSpaceDN w:val="0"/>
              <w:adjustRightInd w:val="0"/>
              <w:jc w:val="left"/>
              <w:rPr>
                <w:rFonts w:ascii="宋体" w:hAnsi="Times New Roman" w:cs="宋体"/>
                <w:kern w:val="0"/>
                <w:sz w:val="18"/>
                <w:szCs w:val="18"/>
                <w:lang w:val="zh-CN"/>
              </w:rPr>
            </w:pPr>
            <w:r w:rsidRPr="00076BBE">
              <w:t>本周共收到</w:t>
            </w:r>
            <w:r w:rsidR="00076BBE" w:rsidRPr="00076BBE">
              <w:rPr>
                <w:rFonts w:hint="eastAsia"/>
              </w:rPr>
              <w:t>1</w:t>
            </w:r>
            <w:r w:rsidR="00076BBE" w:rsidRPr="00076BBE">
              <w:t>6</w:t>
            </w:r>
            <w:r w:rsidRPr="00076BBE">
              <w:t>个服务单，已处</w:t>
            </w:r>
            <w:r w:rsidR="00076BBE" w:rsidRPr="00076BBE">
              <w:rPr>
                <w:rFonts w:hint="eastAsia"/>
              </w:rPr>
              <w:t>1</w:t>
            </w:r>
            <w:r w:rsidRPr="00076BBE">
              <w:t>个，遗留</w:t>
            </w:r>
            <w:r w:rsidR="00076BBE" w:rsidRPr="00076BBE">
              <w:rPr>
                <w:rFonts w:hint="eastAsia"/>
              </w:rPr>
              <w:t>1</w:t>
            </w:r>
            <w:r w:rsidR="00076BBE" w:rsidRPr="00076BBE">
              <w:t>3</w:t>
            </w:r>
            <w:r w:rsidRPr="00076BBE">
              <w:t>个</w:t>
            </w:r>
            <w:r w:rsidR="00076BBE" w:rsidRPr="00076BBE">
              <w:rPr>
                <w:rFonts w:hint="eastAsia"/>
              </w:rPr>
              <w:t>（</w:t>
            </w:r>
            <w:r w:rsidR="00076BBE" w:rsidRPr="00076BBE">
              <w:rPr>
                <w:rFonts w:hint="eastAsia"/>
              </w:rPr>
              <w:t>8</w:t>
            </w:r>
            <w:r w:rsidR="00076BBE" w:rsidRPr="00076BBE">
              <w:rPr>
                <w:rFonts w:hint="eastAsia"/>
              </w:rPr>
              <w:t>个重新算率）</w:t>
            </w:r>
            <w:r w:rsidRPr="00076BBE">
              <w:t>，提交研发任务单</w:t>
            </w:r>
            <w:r w:rsidR="00076BBE" w:rsidRPr="00076BBE">
              <w:rPr>
                <w:rFonts w:hint="eastAsia"/>
              </w:rPr>
              <w:t>2</w:t>
            </w:r>
            <w:r w:rsidRPr="00076BBE">
              <w:t>个解决</w:t>
            </w:r>
            <w:r w:rsidRPr="00076BBE">
              <w:t>0</w:t>
            </w:r>
            <w:r w:rsidRPr="00076BBE">
              <w:t>个遗留</w:t>
            </w:r>
            <w:r w:rsidR="00076BBE" w:rsidRPr="00076BBE">
              <w:rPr>
                <w:rFonts w:hint="eastAsia"/>
              </w:rPr>
              <w:t>2</w:t>
            </w:r>
            <w:r w:rsidRPr="00076BBE">
              <w:t>个。</w:t>
            </w:r>
            <w:r w:rsidRPr="00076BBE">
              <w:br/>
            </w:r>
            <w:r w:rsidRPr="00076BBE">
              <w:t>历史遗留</w:t>
            </w:r>
            <w:r w:rsidR="00076BBE" w:rsidRPr="00076BBE">
              <w:rPr>
                <w:rFonts w:hint="eastAsia"/>
              </w:rPr>
              <w:t>2</w:t>
            </w:r>
            <w:r w:rsidR="00076BBE" w:rsidRPr="00076BBE">
              <w:t>3</w:t>
            </w:r>
            <w:r w:rsidRPr="00076BBE">
              <w:t>个（已提交任务单），合计</w:t>
            </w:r>
            <w:r w:rsidR="00076BBE" w:rsidRPr="00076BBE">
              <w:rPr>
                <w:rFonts w:hint="eastAsia"/>
              </w:rPr>
              <w:t>3</w:t>
            </w:r>
            <w:r w:rsidR="00076BBE" w:rsidRPr="00076BBE">
              <w:t>8</w:t>
            </w:r>
            <w:r w:rsidRPr="00076BBE">
              <w:t>个</w:t>
            </w:r>
          </w:p>
        </w:tc>
        <w:tc>
          <w:tcPr>
            <w:tcW w:w="788" w:type="dxa"/>
            <w:shd w:val="clear" w:color="auto" w:fill="auto"/>
          </w:tcPr>
          <w:p w14:paraId="3D87BF00" w14:textId="77777777" w:rsidR="00A35A78" w:rsidRDefault="00A35A78">
            <w:pPr>
              <w:rPr>
                <w:rFonts w:ascii="宋体" w:hAnsi="宋体"/>
                <w:sz w:val="18"/>
                <w:szCs w:val="18"/>
              </w:rPr>
            </w:pPr>
          </w:p>
        </w:tc>
      </w:tr>
      <w:tr w:rsidR="00A35A78" w14:paraId="4A0B2BBF" w14:textId="77777777" w:rsidTr="00076BBE">
        <w:trPr>
          <w:trHeight w:val="528"/>
        </w:trPr>
        <w:tc>
          <w:tcPr>
            <w:tcW w:w="1696" w:type="dxa"/>
            <w:shd w:val="clear" w:color="auto" w:fill="auto"/>
          </w:tcPr>
          <w:p w14:paraId="5D6E1F48" w14:textId="77777777"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FFFFFF" w:themeFill="background1"/>
          </w:tcPr>
          <w:p w14:paraId="64B2EB57" w14:textId="2F55DD77" w:rsidR="00A35A78" w:rsidRPr="00076BBE" w:rsidRDefault="00076BBE">
            <w:pPr>
              <w:autoSpaceDE w:val="0"/>
              <w:autoSpaceDN w:val="0"/>
              <w:adjustRightInd w:val="0"/>
              <w:jc w:val="left"/>
              <w:rPr>
                <w:rFonts w:ascii="宋体" w:hAnsi="Times New Roman" w:cs="宋体"/>
                <w:kern w:val="0"/>
                <w:sz w:val="18"/>
                <w:szCs w:val="18"/>
                <w:lang w:val="zh-CN"/>
              </w:rPr>
            </w:pPr>
            <w:r w:rsidRPr="00076BBE">
              <w:rPr>
                <w:rFonts w:hint="eastAsia"/>
                <w:lang w:val="br-FR"/>
              </w:rPr>
              <w:t>本周共收到</w:t>
            </w:r>
            <w:r w:rsidRPr="00076BBE">
              <w:t>0</w:t>
            </w:r>
            <w:r w:rsidRPr="00076BBE">
              <w:rPr>
                <w:rFonts w:hint="eastAsia"/>
                <w:lang w:val="br-FR"/>
              </w:rPr>
              <w:t>个需求单，提交研发</w:t>
            </w:r>
            <w:r w:rsidRPr="00076BBE">
              <w:t>0</w:t>
            </w:r>
            <w:r w:rsidRPr="00076BBE">
              <w:rPr>
                <w:rFonts w:hint="eastAsia"/>
                <w:lang w:val="br-FR"/>
              </w:rPr>
              <w:t>个，已处理</w:t>
            </w:r>
            <w:r w:rsidRPr="00076BBE">
              <w:t>0</w:t>
            </w:r>
            <w:r w:rsidRPr="00076BBE">
              <w:rPr>
                <w:rFonts w:hint="eastAsia"/>
                <w:lang w:val="br-FR"/>
              </w:rPr>
              <w:t>个，历史遗留</w:t>
            </w:r>
            <w:r w:rsidRPr="00076BBE">
              <w:rPr>
                <w:lang w:val="br-FR"/>
              </w:rPr>
              <w:t>2</w:t>
            </w:r>
            <w:r w:rsidRPr="00076BBE">
              <w:t>2</w:t>
            </w:r>
            <w:r w:rsidRPr="00076BBE">
              <w:rPr>
                <w:rFonts w:hint="eastAsia"/>
                <w:lang w:val="br-FR"/>
              </w:rPr>
              <w:t>个，合计</w:t>
            </w:r>
            <w:r w:rsidRPr="00076BBE">
              <w:rPr>
                <w:lang w:val="br-FR"/>
              </w:rPr>
              <w:t>2</w:t>
            </w:r>
            <w:r w:rsidRPr="00076BBE">
              <w:t>2</w:t>
            </w:r>
            <w:r w:rsidRPr="00076BBE">
              <w:rPr>
                <w:rFonts w:hint="eastAsia"/>
                <w:lang w:val="br-FR"/>
              </w:rPr>
              <w:t>个。</w:t>
            </w:r>
          </w:p>
        </w:tc>
        <w:tc>
          <w:tcPr>
            <w:tcW w:w="788" w:type="dxa"/>
            <w:shd w:val="clear" w:color="auto" w:fill="auto"/>
          </w:tcPr>
          <w:p w14:paraId="3EFB4ECF" w14:textId="77777777" w:rsidR="00A35A78" w:rsidRDefault="00A35A78">
            <w:pPr>
              <w:rPr>
                <w:sz w:val="28"/>
                <w:szCs w:val="28"/>
              </w:rPr>
            </w:pPr>
          </w:p>
        </w:tc>
      </w:tr>
      <w:tr w:rsidR="00A35A78" w14:paraId="4726BE58" w14:textId="77777777">
        <w:trPr>
          <w:trHeight w:val="393"/>
        </w:trPr>
        <w:tc>
          <w:tcPr>
            <w:tcW w:w="1696" w:type="dxa"/>
            <w:shd w:val="clear" w:color="auto" w:fill="auto"/>
          </w:tcPr>
          <w:p w14:paraId="299A2258" w14:textId="77777777"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14:paraId="19244949" w14:textId="77777777" w:rsidR="00524EED" w:rsidRPr="00B70EA6" w:rsidRDefault="00524EED" w:rsidP="00524EED">
            <w:pPr>
              <w:pStyle w:val="ac"/>
              <w:ind w:firstLineChars="0" w:firstLine="0"/>
              <w:rPr>
                <w:rFonts w:ascii="宋体" w:hAnsi="宋体"/>
                <w:szCs w:val="21"/>
              </w:rPr>
            </w:pPr>
            <w:r w:rsidRPr="00B70EA6">
              <w:rPr>
                <w:rFonts w:ascii="宋体" w:hAnsi="宋体"/>
                <w:szCs w:val="21"/>
              </w:rPr>
              <w:t>1</w:t>
            </w:r>
            <w:r w:rsidRPr="00B70EA6">
              <w:rPr>
                <w:rFonts w:ascii="宋体" w:hAnsi="宋体" w:hint="eastAsia"/>
                <w:szCs w:val="21"/>
              </w:rPr>
              <w:t>、</w:t>
            </w:r>
            <w:r w:rsidR="008F05C9" w:rsidRPr="00B70EA6">
              <w:rPr>
                <w:rFonts w:ascii="宋体" w:hAnsi="宋体" w:hint="eastAsia"/>
                <w:szCs w:val="21"/>
              </w:rPr>
              <w:t>招聘沟通：</w:t>
            </w:r>
            <w:r w:rsidR="00097A51">
              <w:rPr>
                <w:rFonts w:ascii="宋体" w:hAnsi="宋体" w:hint="eastAsia"/>
                <w:szCs w:val="21"/>
              </w:rPr>
              <w:t>广西</w:t>
            </w:r>
            <w:r w:rsidR="00097A51">
              <w:rPr>
                <w:rFonts w:ascii="宋体" w:hAnsi="宋体"/>
                <w:szCs w:val="21"/>
              </w:rPr>
              <w:t>、乐山、新疆</w:t>
            </w:r>
            <w:r w:rsidR="000D364F" w:rsidRPr="00B70EA6">
              <w:rPr>
                <w:rFonts w:ascii="宋体" w:hAnsi="宋体" w:hint="eastAsia"/>
                <w:szCs w:val="21"/>
              </w:rPr>
              <w:t>招聘沟通</w:t>
            </w:r>
            <w:r w:rsidR="000556A8">
              <w:rPr>
                <w:rFonts w:ascii="宋体" w:hAnsi="宋体" w:hint="eastAsia"/>
                <w:szCs w:val="21"/>
              </w:rPr>
              <w:t>；</w:t>
            </w:r>
          </w:p>
          <w:p w14:paraId="201C3BA8" w14:textId="77777777" w:rsidR="00D56EE2" w:rsidRPr="00B70EA6" w:rsidRDefault="000D364F" w:rsidP="000D364F">
            <w:pPr>
              <w:pStyle w:val="ac"/>
              <w:ind w:firstLineChars="0" w:firstLine="0"/>
              <w:rPr>
                <w:rFonts w:ascii="宋体" w:hAnsi="宋体"/>
                <w:szCs w:val="21"/>
              </w:rPr>
            </w:pPr>
            <w:r w:rsidRPr="00B70EA6">
              <w:rPr>
                <w:rFonts w:ascii="宋体" w:hAnsi="宋体"/>
                <w:szCs w:val="21"/>
              </w:rPr>
              <w:t>2</w:t>
            </w:r>
            <w:r w:rsidR="00524EED" w:rsidRPr="00B70EA6">
              <w:rPr>
                <w:rFonts w:ascii="宋体" w:hAnsi="宋体" w:hint="eastAsia"/>
                <w:szCs w:val="21"/>
              </w:rPr>
              <w:t>、</w:t>
            </w:r>
            <w:r w:rsidRPr="00B70EA6">
              <w:rPr>
                <w:rFonts w:ascii="宋体" w:hAnsi="宋体" w:hint="eastAsia"/>
                <w:szCs w:val="21"/>
              </w:rPr>
              <w:t>激励方案</w:t>
            </w:r>
            <w:r w:rsidRPr="00B70EA6">
              <w:rPr>
                <w:rFonts w:ascii="宋体" w:hAnsi="宋体"/>
                <w:szCs w:val="21"/>
              </w:rPr>
              <w:t>讨论修改</w:t>
            </w:r>
            <w:r w:rsidR="000556A8">
              <w:rPr>
                <w:rFonts w:ascii="宋体" w:hAnsi="宋体" w:hint="eastAsia"/>
                <w:szCs w:val="21"/>
              </w:rPr>
              <w:t>；</w:t>
            </w:r>
          </w:p>
          <w:p w14:paraId="7629501A" w14:textId="77777777" w:rsidR="00D17EA5" w:rsidRPr="00B70EA6" w:rsidRDefault="000D364F" w:rsidP="000D364F">
            <w:pPr>
              <w:pStyle w:val="ac"/>
              <w:ind w:firstLineChars="0" w:firstLine="0"/>
              <w:rPr>
                <w:rFonts w:ascii="宋体" w:hAnsi="宋体"/>
                <w:szCs w:val="21"/>
              </w:rPr>
            </w:pPr>
            <w:r w:rsidRPr="00B70EA6">
              <w:rPr>
                <w:rFonts w:ascii="宋体" w:hAnsi="宋体"/>
                <w:szCs w:val="21"/>
              </w:rPr>
              <w:t>3</w:t>
            </w:r>
            <w:r w:rsidR="00387480" w:rsidRPr="00B70EA6">
              <w:rPr>
                <w:rFonts w:ascii="宋体" w:hAnsi="宋体" w:hint="eastAsia"/>
                <w:szCs w:val="21"/>
              </w:rPr>
              <w:t>、2020年ITSS评审</w:t>
            </w:r>
            <w:r w:rsidR="00B70EA6">
              <w:rPr>
                <w:rFonts w:ascii="宋体" w:hAnsi="宋体"/>
                <w:szCs w:val="21"/>
              </w:rPr>
              <w:t>任务分配</w:t>
            </w:r>
            <w:r w:rsidR="000556A8">
              <w:rPr>
                <w:rFonts w:ascii="宋体" w:hAnsi="宋体" w:hint="eastAsia"/>
                <w:szCs w:val="21"/>
              </w:rPr>
              <w:t>；</w:t>
            </w:r>
          </w:p>
          <w:p w14:paraId="29F2FEDE" w14:textId="77777777" w:rsidR="000D364F" w:rsidRDefault="000D364F" w:rsidP="000D364F">
            <w:pPr>
              <w:pStyle w:val="ac"/>
              <w:ind w:firstLineChars="0" w:firstLine="0"/>
              <w:rPr>
                <w:rFonts w:ascii="宋体" w:hAnsi="宋体"/>
                <w:szCs w:val="21"/>
              </w:rPr>
            </w:pPr>
            <w:r>
              <w:rPr>
                <w:rFonts w:ascii="宋体" w:hAnsi="宋体" w:hint="eastAsia"/>
                <w:sz w:val="18"/>
                <w:szCs w:val="18"/>
              </w:rPr>
              <w:t>4、</w:t>
            </w:r>
            <w:r w:rsidR="00B70EA6">
              <w:rPr>
                <w:rFonts w:ascii="宋体" w:hAnsi="宋体" w:hint="eastAsia"/>
                <w:szCs w:val="21"/>
              </w:rPr>
              <w:t>《业务系统》最高</w:t>
            </w:r>
            <w:r w:rsidR="00B70EA6">
              <w:rPr>
                <w:rFonts w:ascii="宋体" w:hAnsi="宋体"/>
                <w:szCs w:val="21"/>
              </w:rPr>
              <w:t>权限</w:t>
            </w:r>
            <w:r w:rsidR="00B70EA6">
              <w:rPr>
                <w:rFonts w:ascii="宋体" w:hAnsi="宋体" w:hint="eastAsia"/>
                <w:szCs w:val="21"/>
              </w:rPr>
              <w:t>事宜</w:t>
            </w:r>
            <w:r w:rsidR="00097A51">
              <w:rPr>
                <w:rFonts w:ascii="宋体" w:hAnsi="宋体" w:hint="eastAsia"/>
                <w:szCs w:val="21"/>
              </w:rPr>
              <w:t>（100</w:t>
            </w:r>
            <w:r w:rsidR="00097A51">
              <w:rPr>
                <w:rFonts w:ascii="宋体" w:hAnsi="宋体"/>
                <w:szCs w:val="21"/>
              </w:rPr>
              <w:t>%</w:t>
            </w:r>
            <w:r w:rsidR="00097A51">
              <w:rPr>
                <w:rFonts w:ascii="宋体" w:hAnsi="宋体" w:hint="eastAsia"/>
                <w:szCs w:val="21"/>
              </w:rPr>
              <w:t>）</w:t>
            </w:r>
            <w:r w:rsidR="000556A8">
              <w:rPr>
                <w:rFonts w:ascii="宋体" w:hAnsi="宋体" w:hint="eastAsia"/>
                <w:szCs w:val="21"/>
              </w:rPr>
              <w:t>；</w:t>
            </w:r>
          </w:p>
          <w:p w14:paraId="6A284338" w14:textId="77777777" w:rsidR="00097A51" w:rsidRDefault="00097A51" w:rsidP="000D364F">
            <w:pPr>
              <w:pStyle w:val="ac"/>
              <w:ind w:firstLineChars="0" w:firstLine="0"/>
              <w:rPr>
                <w:rFonts w:ascii="宋体" w:hAnsi="宋体"/>
                <w:szCs w:val="21"/>
              </w:rPr>
            </w:pPr>
            <w:r>
              <w:rPr>
                <w:rFonts w:ascii="宋体" w:hAnsi="宋体" w:hint="eastAsia"/>
                <w:szCs w:val="21"/>
              </w:rPr>
              <w:t>5、</w:t>
            </w:r>
            <w:r>
              <w:rPr>
                <w:rFonts w:ascii="宋体" w:hAnsi="宋体"/>
                <w:szCs w:val="21"/>
              </w:rPr>
              <w:t>电子</w:t>
            </w:r>
            <w:r>
              <w:rPr>
                <w:rFonts w:ascii="宋体" w:hAnsi="宋体" w:hint="eastAsia"/>
                <w:szCs w:val="21"/>
              </w:rPr>
              <w:t>资产</w:t>
            </w:r>
            <w:r>
              <w:rPr>
                <w:rFonts w:ascii="宋体" w:hAnsi="宋体"/>
                <w:szCs w:val="21"/>
              </w:rPr>
              <w:t>密码归档（</w:t>
            </w:r>
            <w:r>
              <w:rPr>
                <w:rFonts w:ascii="宋体" w:hAnsi="宋体" w:hint="eastAsia"/>
                <w:szCs w:val="21"/>
              </w:rPr>
              <w:t>100</w:t>
            </w:r>
            <w:r>
              <w:rPr>
                <w:rFonts w:ascii="宋体" w:hAnsi="宋体"/>
                <w:szCs w:val="21"/>
              </w:rPr>
              <w:t>%）</w:t>
            </w:r>
            <w:r>
              <w:rPr>
                <w:rFonts w:ascii="宋体" w:hAnsi="宋体" w:hint="eastAsia"/>
                <w:szCs w:val="21"/>
              </w:rPr>
              <w:t>；</w:t>
            </w:r>
          </w:p>
          <w:p w14:paraId="25A79A81" w14:textId="77777777" w:rsidR="00097A51" w:rsidRDefault="00097A51" w:rsidP="000D364F">
            <w:pPr>
              <w:pStyle w:val="ac"/>
              <w:ind w:firstLineChars="0" w:firstLine="0"/>
              <w:rPr>
                <w:rFonts w:ascii="宋体" w:hAnsi="宋体"/>
                <w:szCs w:val="21"/>
              </w:rPr>
            </w:pPr>
            <w:r>
              <w:rPr>
                <w:rFonts w:ascii="宋体" w:hAnsi="宋体"/>
                <w:szCs w:val="21"/>
              </w:rPr>
              <w:t>6</w:t>
            </w:r>
            <w:r>
              <w:rPr>
                <w:rFonts w:ascii="宋体" w:hAnsi="宋体" w:hint="eastAsia"/>
                <w:szCs w:val="21"/>
              </w:rPr>
              <w:t>、</w:t>
            </w:r>
            <w:r>
              <w:rPr>
                <w:rFonts w:ascii="宋体" w:hAnsi="宋体"/>
                <w:szCs w:val="21"/>
              </w:rPr>
              <w:t>淮北矿业集团项目运维沟通</w:t>
            </w:r>
            <w:r w:rsidR="00F62E35">
              <w:rPr>
                <w:rFonts w:ascii="宋体" w:hAnsi="宋体" w:hint="eastAsia"/>
                <w:szCs w:val="21"/>
              </w:rPr>
              <w:t>（80</w:t>
            </w:r>
            <w:r w:rsidR="00F62E35">
              <w:rPr>
                <w:rFonts w:ascii="宋体" w:hAnsi="宋体"/>
                <w:szCs w:val="21"/>
              </w:rPr>
              <w:t>%</w:t>
            </w:r>
            <w:r w:rsidR="00F62E35">
              <w:rPr>
                <w:rFonts w:ascii="宋体" w:hAnsi="宋体" w:hint="eastAsia"/>
                <w:szCs w:val="21"/>
              </w:rPr>
              <w:t>）</w:t>
            </w:r>
            <w:r>
              <w:rPr>
                <w:rFonts w:ascii="宋体" w:hAnsi="宋体"/>
                <w:szCs w:val="21"/>
              </w:rPr>
              <w:t>；</w:t>
            </w:r>
          </w:p>
          <w:p w14:paraId="29DF1491" w14:textId="77777777" w:rsidR="00097A51" w:rsidRPr="00097A51" w:rsidRDefault="00E967D3" w:rsidP="000D364F">
            <w:pPr>
              <w:pStyle w:val="ac"/>
              <w:ind w:firstLineChars="0" w:firstLine="0"/>
              <w:rPr>
                <w:rFonts w:ascii="宋体" w:hAnsi="宋体"/>
                <w:szCs w:val="21"/>
              </w:rPr>
            </w:pPr>
            <w:r>
              <w:rPr>
                <w:rFonts w:ascii="宋体" w:hAnsi="宋体"/>
                <w:szCs w:val="21"/>
              </w:rPr>
              <w:t>7</w:t>
            </w:r>
            <w:r>
              <w:rPr>
                <w:rFonts w:ascii="宋体" w:hAnsi="宋体" w:hint="eastAsia"/>
                <w:szCs w:val="21"/>
              </w:rPr>
              <w:t>、</w:t>
            </w:r>
            <w:r>
              <w:rPr>
                <w:rFonts w:ascii="宋体" w:hAnsi="宋体"/>
                <w:szCs w:val="21"/>
              </w:rPr>
              <w:t>部门</w:t>
            </w:r>
            <w:r>
              <w:rPr>
                <w:rFonts w:ascii="宋体" w:hAnsi="宋体" w:hint="eastAsia"/>
                <w:szCs w:val="21"/>
              </w:rPr>
              <w:t>4月</w:t>
            </w:r>
            <w:r>
              <w:rPr>
                <w:rFonts w:ascii="宋体" w:hAnsi="宋体"/>
                <w:szCs w:val="21"/>
              </w:rPr>
              <w:t>绩效考核</w:t>
            </w:r>
          </w:p>
          <w:p w14:paraId="6E24C003" w14:textId="77777777" w:rsidR="007B43EC" w:rsidRPr="00FF06BB" w:rsidRDefault="00CF6F20" w:rsidP="00E967D3">
            <w:pPr>
              <w:pStyle w:val="ac"/>
              <w:ind w:firstLineChars="0" w:firstLine="0"/>
              <w:rPr>
                <w:rFonts w:ascii="宋体" w:hAnsi="宋体"/>
                <w:sz w:val="18"/>
                <w:szCs w:val="18"/>
              </w:rPr>
            </w:pPr>
            <w:r>
              <w:rPr>
                <w:rFonts w:ascii="宋体" w:hAnsi="宋体"/>
                <w:szCs w:val="21"/>
              </w:rPr>
              <w:t>8</w:t>
            </w:r>
            <w:r w:rsidR="007B43EC">
              <w:rPr>
                <w:rFonts w:ascii="宋体" w:hAnsi="宋体" w:hint="eastAsia"/>
                <w:szCs w:val="21"/>
              </w:rPr>
              <w:t>、</w:t>
            </w:r>
            <w:r w:rsidR="007B43EC" w:rsidRPr="00B70EA6">
              <w:rPr>
                <w:rFonts w:ascii="宋体" w:hAnsi="宋体" w:hint="eastAsia"/>
                <w:szCs w:val="21"/>
              </w:rPr>
              <w:t>2020年ITSS</w:t>
            </w:r>
            <w:r w:rsidR="007B43EC">
              <w:rPr>
                <w:rFonts w:ascii="宋体" w:hAnsi="宋体" w:hint="eastAsia"/>
                <w:szCs w:val="21"/>
              </w:rPr>
              <w:t>文件</w:t>
            </w:r>
            <w:r w:rsidR="007B43EC">
              <w:rPr>
                <w:rFonts w:ascii="宋体" w:hAnsi="宋体"/>
                <w:szCs w:val="21"/>
              </w:rPr>
              <w:t>修改（</w:t>
            </w:r>
            <w:r w:rsidR="00E967D3">
              <w:rPr>
                <w:rFonts w:ascii="宋体" w:hAnsi="宋体"/>
                <w:szCs w:val="21"/>
              </w:rPr>
              <w:t>10</w:t>
            </w:r>
            <w:r w:rsidR="007B43EC">
              <w:rPr>
                <w:rFonts w:ascii="宋体" w:hAnsi="宋体"/>
                <w:szCs w:val="21"/>
              </w:rPr>
              <w:t>%）</w:t>
            </w:r>
            <w:r w:rsidR="000556A8">
              <w:rPr>
                <w:rFonts w:ascii="宋体" w:hAnsi="宋体" w:hint="eastAsia"/>
                <w:szCs w:val="21"/>
              </w:rPr>
              <w:t>。</w:t>
            </w:r>
          </w:p>
        </w:tc>
        <w:tc>
          <w:tcPr>
            <w:tcW w:w="788" w:type="dxa"/>
            <w:shd w:val="clear" w:color="auto" w:fill="auto"/>
          </w:tcPr>
          <w:p w14:paraId="12E71BEB" w14:textId="77777777" w:rsidR="00A35A78" w:rsidRDefault="00A35A78">
            <w:pPr>
              <w:rPr>
                <w:sz w:val="28"/>
                <w:szCs w:val="28"/>
              </w:rPr>
            </w:pPr>
          </w:p>
        </w:tc>
      </w:tr>
      <w:tr w:rsidR="00A35A78" w14:paraId="08D97EB2" w14:textId="77777777">
        <w:trPr>
          <w:trHeight w:val="569"/>
        </w:trPr>
        <w:tc>
          <w:tcPr>
            <w:tcW w:w="8296" w:type="dxa"/>
            <w:gridSpan w:val="3"/>
            <w:shd w:val="clear" w:color="auto" w:fill="auto"/>
          </w:tcPr>
          <w:p w14:paraId="346103BF" w14:textId="77777777"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14:paraId="75CF5C5B" w14:textId="77777777">
        <w:trPr>
          <w:trHeight w:val="898"/>
        </w:trPr>
        <w:tc>
          <w:tcPr>
            <w:tcW w:w="8296" w:type="dxa"/>
            <w:gridSpan w:val="3"/>
            <w:shd w:val="clear" w:color="auto" w:fill="auto"/>
          </w:tcPr>
          <w:p w14:paraId="1ADE3102" w14:textId="77777777" w:rsidR="00A35A78" w:rsidRDefault="008F05C9">
            <w:pPr>
              <w:pStyle w:val="ac"/>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14:paraId="590AD1FF" w14:textId="77777777" w:rsidR="00017FE3" w:rsidRPr="00387480" w:rsidRDefault="00387480" w:rsidP="00387480">
            <w:pPr>
              <w:pStyle w:val="ac"/>
              <w:numPr>
                <w:ilvl w:val="0"/>
                <w:numId w:val="5"/>
              </w:numPr>
              <w:ind w:firstLineChars="0"/>
            </w:pPr>
            <w:r w:rsidRPr="00387480">
              <w:rPr>
                <w:rFonts w:hint="eastAsia"/>
              </w:rPr>
              <w:t>2020</w:t>
            </w:r>
            <w:r w:rsidRPr="00387480">
              <w:rPr>
                <w:rFonts w:hint="eastAsia"/>
              </w:rPr>
              <w:t>年</w:t>
            </w:r>
            <w:r w:rsidRPr="00387480">
              <w:rPr>
                <w:rFonts w:hint="eastAsia"/>
              </w:rPr>
              <w:t>ITSS</w:t>
            </w:r>
            <w:r w:rsidRPr="00387480">
              <w:rPr>
                <w:rFonts w:hint="eastAsia"/>
              </w:rPr>
              <w:t>评审文档修改</w:t>
            </w:r>
            <w:r w:rsidRPr="00387480">
              <w:t>、跟进</w:t>
            </w:r>
            <w:r w:rsidR="00967C38">
              <w:rPr>
                <w:rFonts w:hint="eastAsia"/>
              </w:rPr>
              <w:t>；</w:t>
            </w:r>
          </w:p>
          <w:p w14:paraId="0F270D4A" w14:textId="77777777" w:rsidR="00387480" w:rsidRPr="00CB2300" w:rsidRDefault="00387480" w:rsidP="005C437D">
            <w:pPr>
              <w:pStyle w:val="ac"/>
              <w:numPr>
                <w:ilvl w:val="0"/>
                <w:numId w:val="5"/>
              </w:numPr>
              <w:ind w:firstLineChars="0"/>
              <w:rPr>
                <w:rFonts w:ascii="宋体" w:hAnsi="宋体"/>
                <w:szCs w:val="21"/>
              </w:rPr>
            </w:pPr>
            <w:r>
              <w:t>刘坤（华南所项目）的招投标相关事宜一拖二</w:t>
            </w:r>
            <w:r w:rsidR="00967C38">
              <w:rPr>
                <w:rFonts w:hint="eastAsia"/>
              </w:rPr>
              <w:t>；</w:t>
            </w:r>
          </w:p>
          <w:p w14:paraId="683587B4" w14:textId="77777777" w:rsidR="00CB2300" w:rsidRPr="00387480" w:rsidRDefault="00A54A5E" w:rsidP="005C437D">
            <w:pPr>
              <w:pStyle w:val="ac"/>
              <w:numPr>
                <w:ilvl w:val="0"/>
                <w:numId w:val="5"/>
              </w:numPr>
              <w:ind w:firstLineChars="0"/>
              <w:rPr>
                <w:rFonts w:ascii="宋体" w:hAnsi="宋体"/>
                <w:szCs w:val="21"/>
              </w:rPr>
            </w:pPr>
            <w:r>
              <w:t>段尧山西省重点污染源自动监控系统数据处理购买服务项目</w:t>
            </w:r>
            <w:r>
              <w:rPr>
                <w:rFonts w:hint="eastAsia"/>
              </w:rPr>
              <w:t>投标</w:t>
            </w:r>
            <w:r>
              <w:t>文件编写</w:t>
            </w:r>
            <w:r w:rsidR="00CB2300">
              <w:rPr>
                <w:rFonts w:hint="eastAsia"/>
              </w:rPr>
              <w:t>；</w:t>
            </w:r>
          </w:p>
          <w:p w14:paraId="68A3EA97" w14:textId="77777777" w:rsidR="00000D1A" w:rsidRPr="00A54A5E" w:rsidRDefault="00E76DE0" w:rsidP="00A54A5E">
            <w:pPr>
              <w:pStyle w:val="ac"/>
              <w:numPr>
                <w:ilvl w:val="0"/>
                <w:numId w:val="5"/>
              </w:numPr>
              <w:ind w:firstLineChars="0"/>
            </w:pPr>
            <w:r w:rsidRPr="00000D1A">
              <w:rPr>
                <w:rFonts w:hint="eastAsia"/>
              </w:rPr>
              <w:t>M</w:t>
            </w:r>
            <w:r w:rsidR="005C437D" w:rsidRPr="00000D1A">
              <w:t>1</w:t>
            </w:r>
            <w:r w:rsidRPr="00000D1A">
              <w:rPr>
                <w:rFonts w:hint="eastAsia"/>
              </w:rPr>
              <w:t xml:space="preserve"> </w:t>
            </w:r>
            <w:r w:rsidRPr="00000D1A">
              <w:rPr>
                <w:rFonts w:hint="eastAsia"/>
              </w:rPr>
              <w:t>一季度</w:t>
            </w:r>
            <w:r w:rsidR="00387480" w:rsidRPr="00000D1A">
              <w:t>工作量表</w:t>
            </w:r>
            <w:r w:rsidR="00387480" w:rsidRPr="00000D1A">
              <w:rPr>
                <w:rFonts w:hint="eastAsia"/>
              </w:rPr>
              <w:t>；</w:t>
            </w:r>
          </w:p>
          <w:p w14:paraId="736B99C4" w14:textId="77777777" w:rsidR="00F0241A" w:rsidRDefault="00A54A5E" w:rsidP="00917B86">
            <w:pPr>
              <w:pStyle w:val="ac"/>
              <w:numPr>
                <w:ilvl w:val="0"/>
                <w:numId w:val="5"/>
              </w:numPr>
              <w:ind w:firstLineChars="0"/>
              <w:rPr>
                <w:rFonts w:ascii="宋体" w:hAnsi="宋体"/>
                <w:szCs w:val="21"/>
              </w:rPr>
            </w:pPr>
            <w:r>
              <w:rPr>
                <w:rFonts w:ascii="宋体" w:hAnsi="宋体" w:hint="eastAsia"/>
                <w:szCs w:val="21"/>
              </w:rPr>
              <w:t>4月</w:t>
            </w:r>
            <w:r>
              <w:rPr>
                <w:rFonts w:ascii="宋体" w:hAnsi="宋体"/>
                <w:szCs w:val="21"/>
              </w:rPr>
              <w:t>销售提成表</w:t>
            </w:r>
            <w:r w:rsidR="00F62E35">
              <w:rPr>
                <w:rFonts w:ascii="宋体" w:hAnsi="宋体" w:hint="eastAsia"/>
                <w:szCs w:val="21"/>
              </w:rPr>
              <w:t>；</w:t>
            </w:r>
          </w:p>
          <w:p w14:paraId="01F6D829" w14:textId="77777777" w:rsidR="00F62E35" w:rsidRPr="00917B86" w:rsidRDefault="00F62E35" w:rsidP="00917B86">
            <w:pPr>
              <w:pStyle w:val="ac"/>
              <w:numPr>
                <w:ilvl w:val="0"/>
                <w:numId w:val="5"/>
              </w:numPr>
              <w:ind w:firstLineChars="0"/>
              <w:rPr>
                <w:rFonts w:ascii="宋体" w:hAnsi="宋体"/>
                <w:szCs w:val="21"/>
              </w:rPr>
            </w:pPr>
            <w:r>
              <w:rPr>
                <w:rFonts w:ascii="宋体" w:hAnsi="宋体" w:hint="eastAsia"/>
                <w:szCs w:val="21"/>
              </w:rPr>
              <w:t>淮北</w:t>
            </w:r>
            <w:r>
              <w:rPr>
                <w:rFonts w:ascii="宋体" w:hAnsi="宋体"/>
                <w:szCs w:val="21"/>
              </w:rPr>
              <w:t>矿业</w:t>
            </w:r>
            <w:r>
              <w:rPr>
                <w:rFonts w:ascii="宋体" w:hAnsi="宋体" w:hint="eastAsia"/>
                <w:szCs w:val="21"/>
              </w:rPr>
              <w:t>集团</w:t>
            </w:r>
            <w:r>
              <w:rPr>
                <w:rFonts w:ascii="宋体" w:hAnsi="宋体"/>
                <w:szCs w:val="21"/>
              </w:rPr>
              <w:t>项目运维沟通。</w:t>
            </w:r>
          </w:p>
        </w:tc>
      </w:tr>
    </w:tbl>
    <w:p w14:paraId="2F17097F" w14:textId="77777777"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p>
    <w:p w14:paraId="21D4100D" w14:textId="77777777"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0C2CED">
        <w:rPr>
          <w:rFonts w:ascii="仿宋" w:eastAsia="仿宋" w:hAnsi="仿宋"/>
          <w:sz w:val="28"/>
          <w:szCs w:val="28"/>
          <w:u w:val="single"/>
        </w:rPr>
        <w:t>4</w:t>
      </w:r>
      <w:r>
        <w:rPr>
          <w:rFonts w:ascii="仿宋" w:eastAsia="仿宋" w:hAnsi="仿宋" w:hint="eastAsia"/>
          <w:sz w:val="28"/>
          <w:szCs w:val="28"/>
        </w:rPr>
        <w:t>月</w:t>
      </w:r>
      <w:r w:rsidR="0044293B">
        <w:rPr>
          <w:rFonts w:ascii="仿宋" w:eastAsia="仿宋" w:hAnsi="仿宋"/>
          <w:sz w:val="28"/>
          <w:szCs w:val="28"/>
          <w:u w:val="single"/>
        </w:rPr>
        <w:t>24</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A268" w14:textId="77777777" w:rsidR="009116D4" w:rsidRDefault="009116D4">
      <w:r>
        <w:separator/>
      </w:r>
    </w:p>
  </w:endnote>
  <w:endnote w:type="continuationSeparator" w:id="0">
    <w:p w14:paraId="5BE5B866" w14:textId="77777777" w:rsidR="009116D4" w:rsidRDefault="0091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5D16" w14:textId="77777777" w:rsidR="00A35A78" w:rsidRDefault="008F05C9">
    <w:pPr>
      <w:pStyle w:val="a7"/>
      <w:jc w:val="right"/>
    </w:pPr>
    <w:r>
      <w:rPr>
        <w:noProof/>
        <w:sz w:val="20"/>
      </w:rPr>
      <w:drawing>
        <wp:anchor distT="0" distB="0" distL="114300" distR="114300" simplePos="0" relativeHeight="251659264" behindDoc="0" locked="0" layoutInCell="1" allowOverlap="1" wp14:anchorId="2CD6176B" wp14:editId="2C4D3E50">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14:anchorId="2A5C3FC2" wp14:editId="3006ADE6">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14:paraId="5C84EA56" w14:textId="77777777" w:rsidR="00A35A78" w:rsidRDefault="00A35A78">
    <w:pPr>
      <w:pStyle w:val="a7"/>
    </w:pPr>
  </w:p>
  <w:p w14:paraId="721EBACF" w14:textId="77777777" w:rsidR="00A35A78" w:rsidRDefault="00A35A78">
    <w:pPr>
      <w:pStyle w:val="a7"/>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EB4D" w14:textId="77777777" w:rsidR="009116D4" w:rsidRDefault="009116D4">
      <w:r>
        <w:separator/>
      </w:r>
    </w:p>
  </w:footnote>
  <w:footnote w:type="continuationSeparator" w:id="0">
    <w:p w14:paraId="0273E133" w14:textId="77777777" w:rsidR="009116D4" w:rsidRDefault="0091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6345" w14:textId="77777777" w:rsidR="00A35A78" w:rsidRDefault="008F05C9">
    <w:pPr>
      <w:pStyle w:val="a8"/>
      <w:pBdr>
        <w:bottom w:val="single" w:sz="6" w:space="0" w:color="auto"/>
      </w:pBdr>
    </w:pPr>
    <w:r>
      <w:rPr>
        <w:noProof/>
        <w:sz w:val="20"/>
      </w:rPr>
      <w:drawing>
        <wp:anchor distT="0" distB="0" distL="114300" distR="114300" simplePos="0" relativeHeight="251656192" behindDoc="0" locked="0" layoutInCell="1" allowOverlap="1" wp14:anchorId="54636353" wp14:editId="03E637B4">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14:paraId="1CB63180" w14:textId="77777777" w:rsidR="00A35A78" w:rsidRDefault="008F05C9">
    <w:pPr>
      <w:pStyle w:val="a8"/>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14:anchorId="31F3B1FC" wp14:editId="6CFFCFDC">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14:paraId="1495B067" w14:textId="77777777" w:rsidR="00A35A78" w:rsidRDefault="008F05C9">
    <w:pPr>
      <w:pStyle w:val="a8"/>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962"/>
    <w:rsid w:val="000400C4"/>
    <w:rsid w:val="0004061C"/>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3002"/>
    <w:rsid w:val="000633C3"/>
    <w:rsid w:val="000638E7"/>
    <w:rsid w:val="000638EB"/>
    <w:rsid w:val="00064079"/>
    <w:rsid w:val="0006477F"/>
    <w:rsid w:val="000649E9"/>
    <w:rsid w:val="0006592A"/>
    <w:rsid w:val="00066501"/>
    <w:rsid w:val="00071546"/>
    <w:rsid w:val="00071D84"/>
    <w:rsid w:val="00071DC2"/>
    <w:rsid w:val="00072364"/>
    <w:rsid w:val="00073178"/>
    <w:rsid w:val="00074241"/>
    <w:rsid w:val="0007450E"/>
    <w:rsid w:val="000754E3"/>
    <w:rsid w:val="00075A00"/>
    <w:rsid w:val="000760EC"/>
    <w:rsid w:val="00076BBB"/>
    <w:rsid w:val="00076BBE"/>
    <w:rsid w:val="00077886"/>
    <w:rsid w:val="00077DE7"/>
    <w:rsid w:val="00080718"/>
    <w:rsid w:val="00080C83"/>
    <w:rsid w:val="000821A1"/>
    <w:rsid w:val="000825EC"/>
    <w:rsid w:val="000837DE"/>
    <w:rsid w:val="0008584B"/>
    <w:rsid w:val="00085A3B"/>
    <w:rsid w:val="000866AD"/>
    <w:rsid w:val="00087F71"/>
    <w:rsid w:val="00090914"/>
    <w:rsid w:val="00090B09"/>
    <w:rsid w:val="00092ED8"/>
    <w:rsid w:val="00092F96"/>
    <w:rsid w:val="00093533"/>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74A3"/>
    <w:rsid w:val="000F7BC1"/>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31DE"/>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FC"/>
    <w:rsid w:val="00141DDC"/>
    <w:rsid w:val="001440DF"/>
    <w:rsid w:val="00145A31"/>
    <w:rsid w:val="00146A65"/>
    <w:rsid w:val="00150657"/>
    <w:rsid w:val="00150FEC"/>
    <w:rsid w:val="00151172"/>
    <w:rsid w:val="001511DD"/>
    <w:rsid w:val="00152402"/>
    <w:rsid w:val="00152657"/>
    <w:rsid w:val="0015429F"/>
    <w:rsid w:val="00154D99"/>
    <w:rsid w:val="0015546D"/>
    <w:rsid w:val="00157728"/>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6736"/>
    <w:rsid w:val="00176A8A"/>
    <w:rsid w:val="00177B4B"/>
    <w:rsid w:val="00177BBB"/>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4CF6"/>
    <w:rsid w:val="001A4D2F"/>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C01"/>
    <w:rsid w:val="001C2771"/>
    <w:rsid w:val="001C356F"/>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136"/>
    <w:rsid w:val="00236E61"/>
    <w:rsid w:val="002374C0"/>
    <w:rsid w:val="00241637"/>
    <w:rsid w:val="00243833"/>
    <w:rsid w:val="00243DB9"/>
    <w:rsid w:val="002440FD"/>
    <w:rsid w:val="00244D49"/>
    <w:rsid w:val="00250EF5"/>
    <w:rsid w:val="00253051"/>
    <w:rsid w:val="00253134"/>
    <w:rsid w:val="00253557"/>
    <w:rsid w:val="002537BF"/>
    <w:rsid w:val="00253C6E"/>
    <w:rsid w:val="002558F6"/>
    <w:rsid w:val="0026047E"/>
    <w:rsid w:val="002608A2"/>
    <w:rsid w:val="00260C4A"/>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69B2"/>
    <w:rsid w:val="002B7F75"/>
    <w:rsid w:val="002C120A"/>
    <w:rsid w:val="002C149F"/>
    <w:rsid w:val="002C224A"/>
    <w:rsid w:val="002C33F7"/>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5F1B"/>
    <w:rsid w:val="00306A55"/>
    <w:rsid w:val="00306B0D"/>
    <w:rsid w:val="00307764"/>
    <w:rsid w:val="003108E5"/>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3E0"/>
    <w:rsid w:val="003325F8"/>
    <w:rsid w:val="00332B98"/>
    <w:rsid w:val="003335F4"/>
    <w:rsid w:val="00334154"/>
    <w:rsid w:val="003341D0"/>
    <w:rsid w:val="00334465"/>
    <w:rsid w:val="00337C66"/>
    <w:rsid w:val="003400FE"/>
    <w:rsid w:val="00341503"/>
    <w:rsid w:val="00342725"/>
    <w:rsid w:val="00342DE2"/>
    <w:rsid w:val="00343C6C"/>
    <w:rsid w:val="00344A15"/>
    <w:rsid w:val="00344A5D"/>
    <w:rsid w:val="003455B6"/>
    <w:rsid w:val="00345A3B"/>
    <w:rsid w:val="00347F6A"/>
    <w:rsid w:val="0035095D"/>
    <w:rsid w:val="00350A8A"/>
    <w:rsid w:val="00350C69"/>
    <w:rsid w:val="00350C95"/>
    <w:rsid w:val="00351471"/>
    <w:rsid w:val="003518D1"/>
    <w:rsid w:val="00351E97"/>
    <w:rsid w:val="003525BE"/>
    <w:rsid w:val="00354342"/>
    <w:rsid w:val="003552FD"/>
    <w:rsid w:val="00355FCC"/>
    <w:rsid w:val="00356949"/>
    <w:rsid w:val="00356C0A"/>
    <w:rsid w:val="003578BE"/>
    <w:rsid w:val="0036007E"/>
    <w:rsid w:val="00360236"/>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A2B64"/>
    <w:rsid w:val="003A2FA3"/>
    <w:rsid w:val="003A321C"/>
    <w:rsid w:val="003A3B7D"/>
    <w:rsid w:val="003A4F53"/>
    <w:rsid w:val="003A4FBF"/>
    <w:rsid w:val="003A5B6F"/>
    <w:rsid w:val="003A702B"/>
    <w:rsid w:val="003A76B6"/>
    <w:rsid w:val="003B0EE4"/>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10FF7"/>
    <w:rsid w:val="00412772"/>
    <w:rsid w:val="00413282"/>
    <w:rsid w:val="00413A8C"/>
    <w:rsid w:val="0041411D"/>
    <w:rsid w:val="00415B6B"/>
    <w:rsid w:val="00416529"/>
    <w:rsid w:val="004165DD"/>
    <w:rsid w:val="00416AE5"/>
    <w:rsid w:val="00416C57"/>
    <w:rsid w:val="00423078"/>
    <w:rsid w:val="0042372F"/>
    <w:rsid w:val="00423C13"/>
    <w:rsid w:val="004250A5"/>
    <w:rsid w:val="004258E6"/>
    <w:rsid w:val="00430ACA"/>
    <w:rsid w:val="004313EB"/>
    <w:rsid w:val="00431C07"/>
    <w:rsid w:val="00432548"/>
    <w:rsid w:val="00433759"/>
    <w:rsid w:val="004341D2"/>
    <w:rsid w:val="0043682B"/>
    <w:rsid w:val="00436AF4"/>
    <w:rsid w:val="004371D0"/>
    <w:rsid w:val="00437FC4"/>
    <w:rsid w:val="00440127"/>
    <w:rsid w:val="00440CAA"/>
    <w:rsid w:val="004427D7"/>
    <w:rsid w:val="0044293B"/>
    <w:rsid w:val="00442C2E"/>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4518"/>
    <w:rsid w:val="00454CE5"/>
    <w:rsid w:val="00455E64"/>
    <w:rsid w:val="0045640B"/>
    <w:rsid w:val="0045641A"/>
    <w:rsid w:val="0045643E"/>
    <w:rsid w:val="00456561"/>
    <w:rsid w:val="00460361"/>
    <w:rsid w:val="00460616"/>
    <w:rsid w:val="0046208D"/>
    <w:rsid w:val="004639B5"/>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802C5"/>
    <w:rsid w:val="004803AA"/>
    <w:rsid w:val="00480E76"/>
    <w:rsid w:val="004810BB"/>
    <w:rsid w:val="004819C7"/>
    <w:rsid w:val="0048350B"/>
    <w:rsid w:val="00484401"/>
    <w:rsid w:val="00484A8F"/>
    <w:rsid w:val="00484E2B"/>
    <w:rsid w:val="004850C0"/>
    <w:rsid w:val="004860EC"/>
    <w:rsid w:val="00486534"/>
    <w:rsid w:val="0048753A"/>
    <w:rsid w:val="0048776C"/>
    <w:rsid w:val="00487C4C"/>
    <w:rsid w:val="00487DB1"/>
    <w:rsid w:val="0049082D"/>
    <w:rsid w:val="00490D42"/>
    <w:rsid w:val="00492302"/>
    <w:rsid w:val="00493B3C"/>
    <w:rsid w:val="00493C81"/>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210C"/>
    <w:rsid w:val="004B32F4"/>
    <w:rsid w:val="004B499C"/>
    <w:rsid w:val="004B49CC"/>
    <w:rsid w:val="004B55FF"/>
    <w:rsid w:val="004B5AE4"/>
    <w:rsid w:val="004B675D"/>
    <w:rsid w:val="004B6A84"/>
    <w:rsid w:val="004B6EFE"/>
    <w:rsid w:val="004B730E"/>
    <w:rsid w:val="004C0C03"/>
    <w:rsid w:val="004C17F3"/>
    <w:rsid w:val="004C2364"/>
    <w:rsid w:val="004C377C"/>
    <w:rsid w:val="004C3969"/>
    <w:rsid w:val="004C431A"/>
    <w:rsid w:val="004C64E3"/>
    <w:rsid w:val="004C65BF"/>
    <w:rsid w:val="004C679A"/>
    <w:rsid w:val="004D0AD9"/>
    <w:rsid w:val="004D16E9"/>
    <w:rsid w:val="004D3263"/>
    <w:rsid w:val="004D3C84"/>
    <w:rsid w:val="004D47F7"/>
    <w:rsid w:val="004D5459"/>
    <w:rsid w:val="004D59C3"/>
    <w:rsid w:val="004D5D48"/>
    <w:rsid w:val="004D6CAB"/>
    <w:rsid w:val="004D752B"/>
    <w:rsid w:val="004D75EB"/>
    <w:rsid w:val="004D75EC"/>
    <w:rsid w:val="004D7D1B"/>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2329"/>
    <w:rsid w:val="005026DE"/>
    <w:rsid w:val="00504E79"/>
    <w:rsid w:val="00504ED2"/>
    <w:rsid w:val="00505A0E"/>
    <w:rsid w:val="00505C6C"/>
    <w:rsid w:val="00505D1C"/>
    <w:rsid w:val="00506D4A"/>
    <w:rsid w:val="005073F3"/>
    <w:rsid w:val="005104E3"/>
    <w:rsid w:val="0051086E"/>
    <w:rsid w:val="00511B4A"/>
    <w:rsid w:val="00513194"/>
    <w:rsid w:val="00513FCC"/>
    <w:rsid w:val="0051450E"/>
    <w:rsid w:val="00514BCA"/>
    <w:rsid w:val="00515253"/>
    <w:rsid w:val="005153B9"/>
    <w:rsid w:val="00515AE2"/>
    <w:rsid w:val="00515EDB"/>
    <w:rsid w:val="005163C6"/>
    <w:rsid w:val="005169D4"/>
    <w:rsid w:val="00516CE6"/>
    <w:rsid w:val="00516F47"/>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7672"/>
    <w:rsid w:val="00537A15"/>
    <w:rsid w:val="00537E25"/>
    <w:rsid w:val="0054079E"/>
    <w:rsid w:val="005418C1"/>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745C"/>
    <w:rsid w:val="00577A77"/>
    <w:rsid w:val="00580872"/>
    <w:rsid w:val="00580F69"/>
    <w:rsid w:val="00582EF6"/>
    <w:rsid w:val="0058408A"/>
    <w:rsid w:val="005855BB"/>
    <w:rsid w:val="005859FC"/>
    <w:rsid w:val="00585AB4"/>
    <w:rsid w:val="00585BAF"/>
    <w:rsid w:val="005874AF"/>
    <w:rsid w:val="0058797A"/>
    <w:rsid w:val="00590301"/>
    <w:rsid w:val="00590573"/>
    <w:rsid w:val="00593A73"/>
    <w:rsid w:val="00593C6D"/>
    <w:rsid w:val="00593C6F"/>
    <w:rsid w:val="00594403"/>
    <w:rsid w:val="005944A8"/>
    <w:rsid w:val="00594D2B"/>
    <w:rsid w:val="005951D6"/>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73AA"/>
    <w:rsid w:val="005E0A4D"/>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2887"/>
    <w:rsid w:val="005F29AF"/>
    <w:rsid w:val="005F3A80"/>
    <w:rsid w:val="005F3BA9"/>
    <w:rsid w:val="005F422B"/>
    <w:rsid w:val="005F4429"/>
    <w:rsid w:val="005F4AC3"/>
    <w:rsid w:val="005F4CC8"/>
    <w:rsid w:val="005F742D"/>
    <w:rsid w:val="005F7582"/>
    <w:rsid w:val="006018AD"/>
    <w:rsid w:val="00602BA3"/>
    <w:rsid w:val="006047E4"/>
    <w:rsid w:val="0060495B"/>
    <w:rsid w:val="00605543"/>
    <w:rsid w:val="006056FB"/>
    <w:rsid w:val="00606F69"/>
    <w:rsid w:val="00607521"/>
    <w:rsid w:val="00610DA7"/>
    <w:rsid w:val="00611F58"/>
    <w:rsid w:val="00611FDF"/>
    <w:rsid w:val="00613458"/>
    <w:rsid w:val="00613811"/>
    <w:rsid w:val="006140D7"/>
    <w:rsid w:val="006147CC"/>
    <w:rsid w:val="00614D06"/>
    <w:rsid w:val="00614D20"/>
    <w:rsid w:val="00614D8F"/>
    <w:rsid w:val="0061537B"/>
    <w:rsid w:val="00615688"/>
    <w:rsid w:val="00616D0E"/>
    <w:rsid w:val="00620FAB"/>
    <w:rsid w:val="006213BC"/>
    <w:rsid w:val="00621F4C"/>
    <w:rsid w:val="006237BD"/>
    <w:rsid w:val="006247D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E53"/>
    <w:rsid w:val="00646EE3"/>
    <w:rsid w:val="00647709"/>
    <w:rsid w:val="00647C6D"/>
    <w:rsid w:val="0065232B"/>
    <w:rsid w:val="00652B2F"/>
    <w:rsid w:val="00652B48"/>
    <w:rsid w:val="006553C6"/>
    <w:rsid w:val="0065631A"/>
    <w:rsid w:val="00656A70"/>
    <w:rsid w:val="00657D93"/>
    <w:rsid w:val="00661D8B"/>
    <w:rsid w:val="006621F5"/>
    <w:rsid w:val="006627C0"/>
    <w:rsid w:val="006640FB"/>
    <w:rsid w:val="00664168"/>
    <w:rsid w:val="0066608E"/>
    <w:rsid w:val="00666175"/>
    <w:rsid w:val="0066747D"/>
    <w:rsid w:val="00667992"/>
    <w:rsid w:val="00671F2A"/>
    <w:rsid w:val="006733FA"/>
    <w:rsid w:val="006742DB"/>
    <w:rsid w:val="00674427"/>
    <w:rsid w:val="00674D03"/>
    <w:rsid w:val="00675702"/>
    <w:rsid w:val="00676956"/>
    <w:rsid w:val="00676AEB"/>
    <w:rsid w:val="00680D90"/>
    <w:rsid w:val="00681D7C"/>
    <w:rsid w:val="00681F8A"/>
    <w:rsid w:val="00682288"/>
    <w:rsid w:val="00682E50"/>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B07"/>
    <w:rsid w:val="006C3288"/>
    <w:rsid w:val="006C32F4"/>
    <w:rsid w:val="006C378B"/>
    <w:rsid w:val="006C4A84"/>
    <w:rsid w:val="006C4BD0"/>
    <w:rsid w:val="006C4DE3"/>
    <w:rsid w:val="006C4E94"/>
    <w:rsid w:val="006C5A76"/>
    <w:rsid w:val="006C6004"/>
    <w:rsid w:val="006C6E43"/>
    <w:rsid w:val="006C726C"/>
    <w:rsid w:val="006C75AE"/>
    <w:rsid w:val="006C7BAB"/>
    <w:rsid w:val="006D0D37"/>
    <w:rsid w:val="006D16CF"/>
    <w:rsid w:val="006D38EE"/>
    <w:rsid w:val="006D45EF"/>
    <w:rsid w:val="006D539C"/>
    <w:rsid w:val="006D6480"/>
    <w:rsid w:val="006D6AB5"/>
    <w:rsid w:val="006D6BB8"/>
    <w:rsid w:val="006D787B"/>
    <w:rsid w:val="006D7A6A"/>
    <w:rsid w:val="006E1DF0"/>
    <w:rsid w:val="006E20D2"/>
    <w:rsid w:val="006E2807"/>
    <w:rsid w:val="006E2F78"/>
    <w:rsid w:val="006E3F69"/>
    <w:rsid w:val="006E473C"/>
    <w:rsid w:val="006E5535"/>
    <w:rsid w:val="006E5FA6"/>
    <w:rsid w:val="006E7A81"/>
    <w:rsid w:val="006F0CB8"/>
    <w:rsid w:val="006F0F87"/>
    <w:rsid w:val="006F1B3E"/>
    <w:rsid w:val="006F2239"/>
    <w:rsid w:val="006F3698"/>
    <w:rsid w:val="006F3991"/>
    <w:rsid w:val="006F4D5E"/>
    <w:rsid w:val="006F58F0"/>
    <w:rsid w:val="006F680C"/>
    <w:rsid w:val="006F7EF7"/>
    <w:rsid w:val="0070288B"/>
    <w:rsid w:val="007040AE"/>
    <w:rsid w:val="00705478"/>
    <w:rsid w:val="00705C51"/>
    <w:rsid w:val="0071136E"/>
    <w:rsid w:val="0071214D"/>
    <w:rsid w:val="00712987"/>
    <w:rsid w:val="00712ED5"/>
    <w:rsid w:val="00713366"/>
    <w:rsid w:val="007144C7"/>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CE"/>
    <w:rsid w:val="0076276E"/>
    <w:rsid w:val="007632AD"/>
    <w:rsid w:val="0076382F"/>
    <w:rsid w:val="00764D8B"/>
    <w:rsid w:val="00764FD1"/>
    <w:rsid w:val="007661B6"/>
    <w:rsid w:val="0077223D"/>
    <w:rsid w:val="00772A8D"/>
    <w:rsid w:val="00772D95"/>
    <w:rsid w:val="007741A3"/>
    <w:rsid w:val="007743E1"/>
    <w:rsid w:val="00775008"/>
    <w:rsid w:val="007759E9"/>
    <w:rsid w:val="007768C1"/>
    <w:rsid w:val="0077760D"/>
    <w:rsid w:val="007805FC"/>
    <w:rsid w:val="00780AA6"/>
    <w:rsid w:val="00780BE9"/>
    <w:rsid w:val="00780D38"/>
    <w:rsid w:val="0078125A"/>
    <w:rsid w:val="0078204F"/>
    <w:rsid w:val="00782AC5"/>
    <w:rsid w:val="00782D44"/>
    <w:rsid w:val="00783808"/>
    <w:rsid w:val="00784278"/>
    <w:rsid w:val="007846D0"/>
    <w:rsid w:val="00785CF9"/>
    <w:rsid w:val="0078616A"/>
    <w:rsid w:val="00787D56"/>
    <w:rsid w:val="00790A0E"/>
    <w:rsid w:val="00790CB6"/>
    <w:rsid w:val="00792C80"/>
    <w:rsid w:val="00792F50"/>
    <w:rsid w:val="0079306F"/>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DC9"/>
    <w:rsid w:val="007A2F03"/>
    <w:rsid w:val="007A5126"/>
    <w:rsid w:val="007A5283"/>
    <w:rsid w:val="007A674A"/>
    <w:rsid w:val="007A7534"/>
    <w:rsid w:val="007B1A99"/>
    <w:rsid w:val="007B1F09"/>
    <w:rsid w:val="007B40DB"/>
    <w:rsid w:val="007B43EC"/>
    <w:rsid w:val="007B49B8"/>
    <w:rsid w:val="007B6D4E"/>
    <w:rsid w:val="007B6E90"/>
    <w:rsid w:val="007C0251"/>
    <w:rsid w:val="007C0B28"/>
    <w:rsid w:val="007C0FBC"/>
    <w:rsid w:val="007C121F"/>
    <w:rsid w:val="007C3A69"/>
    <w:rsid w:val="007C3FA5"/>
    <w:rsid w:val="007C48B4"/>
    <w:rsid w:val="007C4C5D"/>
    <w:rsid w:val="007C5F7B"/>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2A4D"/>
    <w:rsid w:val="00822B38"/>
    <w:rsid w:val="00823C52"/>
    <w:rsid w:val="00823C9B"/>
    <w:rsid w:val="0082445B"/>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6AE2"/>
    <w:rsid w:val="00856C89"/>
    <w:rsid w:val="0086002E"/>
    <w:rsid w:val="00860F28"/>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716E"/>
    <w:rsid w:val="00877A76"/>
    <w:rsid w:val="00877F85"/>
    <w:rsid w:val="0088003D"/>
    <w:rsid w:val="00880854"/>
    <w:rsid w:val="00881972"/>
    <w:rsid w:val="00882C2B"/>
    <w:rsid w:val="00882EA1"/>
    <w:rsid w:val="008836E4"/>
    <w:rsid w:val="00884ADA"/>
    <w:rsid w:val="00884D46"/>
    <w:rsid w:val="00886458"/>
    <w:rsid w:val="0088735E"/>
    <w:rsid w:val="008901D4"/>
    <w:rsid w:val="00890219"/>
    <w:rsid w:val="00892E63"/>
    <w:rsid w:val="0089384E"/>
    <w:rsid w:val="00894127"/>
    <w:rsid w:val="00894B69"/>
    <w:rsid w:val="00896456"/>
    <w:rsid w:val="008968BF"/>
    <w:rsid w:val="00896C6D"/>
    <w:rsid w:val="008979F5"/>
    <w:rsid w:val="008A076E"/>
    <w:rsid w:val="008A08CB"/>
    <w:rsid w:val="008A26A5"/>
    <w:rsid w:val="008A48A4"/>
    <w:rsid w:val="008A4F6F"/>
    <w:rsid w:val="008A5271"/>
    <w:rsid w:val="008A6F53"/>
    <w:rsid w:val="008A70A9"/>
    <w:rsid w:val="008A7339"/>
    <w:rsid w:val="008A7E4C"/>
    <w:rsid w:val="008B0D6D"/>
    <w:rsid w:val="008B1754"/>
    <w:rsid w:val="008B1C1E"/>
    <w:rsid w:val="008B1E43"/>
    <w:rsid w:val="008B2EE1"/>
    <w:rsid w:val="008C08AF"/>
    <w:rsid w:val="008C1264"/>
    <w:rsid w:val="008C2010"/>
    <w:rsid w:val="008C3695"/>
    <w:rsid w:val="008C44B3"/>
    <w:rsid w:val="008C668C"/>
    <w:rsid w:val="008C6797"/>
    <w:rsid w:val="008C7603"/>
    <w:rsid w:val="008C7DBB"/>
    <w:rsid w:val="008D022B"/>
    <w:rsid w:val="008D094F"/>
    <w:rsid w:val="008D1183"/>
    <w:rsid w:val="008D156B"/>
    <w:rsid w:val="008D48BB"/>
    <w:rsid w:val="008D56D1"/>
    <w:rsid w:val="008D637E"/>
    <w:rsid w:val="008D78CB"/>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16D4"/>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C38"/>
    <w:rsid w:val="00967C3A"/>
    <w:rsid w:val="009717F9"/>
    <w:rsid w:val="00971BA1"/>
    <w:rsid w:val="0097243D"/>
    <w:rsid w:val="00972709"/>
    <w:rsid w:val="00973BD4"/>
    <w:rsid w:val="0097496E"/>
    <w:rsid w:val="00974C06"/>
    <w:rsid w:val="00975CBF"/>
    <w:rsid w:val="00977118"/>
    <w:rsid w:val="00982601"/>
    <w:rsid w:val="0098284E"/>
    <w:rsid w:val="00982B7E"/>
    <w:rsid w:val="00982D36"/>
    <w:rsid w:val="00983A56"/>
    <w:rsid w:val="009867DA"/>
    <w:rsid w:val="00987FDE"/>
    <w:rsid w:val="00990514"/>
    <w:rsid w:val="009907FD"/>
    <w:rsid w:val="00992169"/>
    <w:rsid w:val="009921A2"/>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D0902"/>
    <w:rsid w:val="009D0D3D"/>
    <w:rsid w:val="009D1840"/>
    <w:rsid w:val="009D1853"/>
    <w:rsid w:val="009D2361"/>
    <w:rsid w:val="009D3D34"/>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1255"/>
    <w:rsid w:val="00A3319A"/>
    <w:rsid w:val="00A34602"/>
    <w:rsid w:val="00A3513D"/>
    <w:rsid w:val="00A351BA"/>
    <w:rsid w:val="00A3599E"/>
    <w:rsid w:val="00A35A78"/>
    <w:rsid w:val="00A35E7F"/>
    <w:rsid w:val="00A360EA"/>
    <w:rsid w:val="00A36150"/>
    <w:rsid w:val="00A3720C"/>
    <w:rsid w:val="00A4005F"/>
    <w:rsid w:val="00A41086"/>
    <w:rsid w:val="00A41283"/>
    <w:rsid w:val="00A41C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51253"/>
    <w:rsid w:val="00B51C6C"/>
    <w:rsid w:val="00B523DC"/>
    <w:rsid w:val="00B52CD9"/>
    <w:rsid w:val="00B5392E"/>
    <w:rsid w:val="00B541AB"/>
    <w:rsid w:val="00B54784"/>
    <w:rsid w:val="00B55345"/>
    <w:rsid w:val="00B55CED"/>
    <w:rsid w:val="00B5646A"/>
    <w:rsid w:val="00B572EE"/>
    <w:rsid w:val="00B57D98"/>
    <w:rsid w:val="00B60809"/>
    <w:rsid w:val="00B61536"/>
    <w:rsid w:val="00B61B20"/>
    <w:rsid w:val="00B62F27"/>
    <w:rsid w:val="00B63FFB"/>
    <w:rsid w:val="00B642DC"/>
    <w:rsid w:val="00B65E28"/>
    <w:rsid w:val="00B66BE2"/>
    <w:rsid w:val="00B6740A"/>
    <w:rsid w:val="00B675DF"/>
    <w:rsid w:val="00B7031A"/>
    <w:rsid w:val="00B70EA6"/>
    <w:rsid w:val="00B70ECD"/>
    <w:rsid w:val="00B715F2"/>
    <w:rsid w:val="00B719E3"/>
    <w:rsid w:val="00B72319"/>
    <w:rsid w:val="00B7468A"/>
    <w:rsid w:val="00B75066"/>
    <w:rsid w:val="00B779A9"/>
    <w:rsid w:val="00B803A7"/>
    <w:rsid w:val="00B8104D"/>
    <w:rsid w:val="00B81A78"/>
    <w:rsid w:val="00B81F24"/>
    <w:rsid w:val="00B8293E"/>
    <w:rsid w:val="00B8300C"/>
    <w:rsid w:val="00B83122"/>
    <w:rsid w:val="00B835FD"/>
    <w:rsid w:val="00B836CD"/>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1EC1"/>
    <w:rsid w:val="00BC233A"/>
    <w:rsid w:val="00BC330D"/>
    <w:rsid w:val="00BC362D"/>
    <w:rsid w:val="00BC57C8"/>
    <w:rsid w:val="00BC6D6B"/>
    <w:rsid w:val="00BC7B90"/>
    <w:rsid w:val="00BD09B6"/>
    <w:rsid w:val="00BD29FC"/>
    <w:rsid w:val="00BD51A6"/>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30A7"/>
    <w:rsid w:val="00BF3702"/>
    <w:rsid w:val="00BF4381"/>
    <w:rsid w:val="00BF4A10"/>
    <w:rsid w:val="00BF4C1C"/>
    <w:rsid w:val="00BF4EF9"/>
    <w:rsid w:val="00BF50A7"/>
    <w:rsid w:val="00BF5F42"/>
    <w:rsid w:val="00BF615A"/>
    <w:rsid w:val="00BF618D"/>
    <w:rsid w:val="00BF6732"/>
    <w:rsid w:val="00C001D4"/>
    <w:rsid w:val="00C00A9F"/>
    <w:rsid w:val="00C00FB8"/>
    <w:rsid w:val="00C02CCC"/>
    <w:rsid w:val="00C03D6D"/>
    <w:rsid w:val="00C061E2"/>
    <w:rsid w:val="00C067F8"/>
    <w:rsid w:val="00C0702A"/>
    <w:rsid w:val="00C074B9"/>
    <w:rsid w:val="00C1050F"/>
    <w:rsid w:val="00C1074A"/>
    <w:rsid w:val="00C1097B"/>
    <w:rsid w:val="00C1264B"/>
    <w:rsid w:val="00C12742"/>
    <w:rsid w:val="00C1280F"/>
    <w:rsid w:val="00C12CE9"/>
    <w:rsid w:val="00C14EAE"/>
    <w:rsid w:val="00C15085"/>
    <w:rsid w:val="00C1571E"/>
    <w:rsid w:val="00C157DA"/>
    <w:rsid w:val="00C1628B"/>
    <w:rsid w:val="00C168FB"/>
    <w:rsid w:val="00C16AD3"/>
    <w:rsid w:val="00C176AD"/>
    <w:rsid w:val="00C17A6E"/>
    <w:rsid w:val="00C20B2E"/>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F34"/>
    <w:rsid w:val="00C9111E"/>
    <w:rsid w:val="00C9214C"/>
    <w:rsid w:val="00C9245E"/>
    <w:rsid w:val="00C92631"/>
    <w:rsid w:val="00C93180"/>
    <w:rsid w:val="00C93AAD"/>
    <w:rsid w:val="00C96718"/>
    <w:rsid w:val="00C97A60"/>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6732"/>
    <w:rsid w:val="00CD6A1E"/>
    <w:rsid w:val="00CD6E37"/>
    <w:rsid w:val="00CD707A"/>
    <w:rsid w:val="00CD70A9"/>
    <w:rsid w:val="00CE0182"/>
    <w:rsid w:val="00CE0B2E"/>
    <w:rsid w:val="00CE0C2D"/>
    <w:rsid w:val="00CE0D72"/>
    <w:rsid w:val="00CE2152"/>
    <w:rsid w:val="00CE2ABF"/>
    <w:rsid w:val="00CE3387"/>
    <w:rsid w:val="00CE3D57"/>
    <w:rsid w:val="00CE4340"/>
    <w:rsid w:val="00CE53D0"/>
    <w:rsid w:val="00CE6A80"/>
    <w:rsid w:val="00CE6F9B"/>
    <w:rsid w:val="00CE7AF1"/>
    <w:rsid w:val="00CF11C2"/>
    <w:rsid w:val="00CF1576"/>
    <w:rsid w:val="00CF1799"/>
    <w:rsid w:val="00CF1958"/>
    <w:rsid w:val="00CF19B4"/>
    <w:rsid w:val="00CF2BEA"/>
    <w:rsid w:val="00CF3790"/>
    <w:rsid w:val="00CF3B5A"/>
    <w:rsid w:val="00CF58AA"/>
    <w:rsid w:val="00CF61E4"/>
    <w:rsid w:val="00CF65C3"/>
    <w:rsid w:val="00CF6831"/>
    <w:rsid w:val="00CF6F20"/>
    <w:rsid w:val="00D008DF"/>
    <w:rsid w:val="00D016C2"/>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6FA8"/>
    <w:rsid w:val="00D17EA5"/>
    <w:rsid w:val="00D20C5B"/>
    <w:rsid w:val="00D215BF"/>
    <w:rsid w:val="00D21618"/>
    <w:rsid w:val="00D219B0"/>
    <w:rsid w:val="00D2536E"/>
    <w:rsid w:val="00D2558A"/>
    <w:rsid w:val="00D25CA9"/>
    <w:rsid w:val="00D26AB3"/>
    <w:rsid w:val="00D26C8B"/>
    <w:rsid w:val="00D27DA0"/>
    <w:rsid w:val="00D27FD1"/>
    <w:rsid w:val="00D30D45"/>
    <w:rsid w:val="00D31919"/>
    <w:rsid w:val="00D31D47"/>
    <w:rsid w:val="00D32F8C"/>
    <w:rsid w:val="00D331B6"/>
    <w:rsid w:val="00D33874"/>
    <w:rsid w:val="00D342C7"/>
    <w:rsid w:val="00D37447"/>
    <w:rsid w:val="00D40370"/>
    <w:rsid w:val="00D412DD"/>
    <w:rsid w:val="00D41519"/>
    <w:rsid w:val="00D4261F"/>
    <w:rsid w:val="00D428B8"/>
    <w:rsid w:val="00D42B15"/>
    <w:rsid w:val="00D42CEB"/>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338"/>
    <w:rsid w:val="00D646DF"/>
    <w:rsid w:val="00D65838"/>
    <w:rsid w:val="00D65F4B"/>
    <w:rsid w:val="00D7065C"/>
    <w:rsid w:val="00D71282"/>
    <w:rsid w:val="00D71E89"/>
    <w:rsid w:val="00D72702"/>
    <w:rsid w:val="00D729FD"/>
    <w:rsid w:val="00D72D30"/>
    <w:rsid w:val="00D731B4"/>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B0831"/>
    <w:rsid w:val="00DB2CAB"/>
    <w:rsid w:val="00DB3791"/>
    <w:rsid w:val="00DB3823"/>
    <w:rsid w:val="00DB3D34"/>
    <w:rsid w:val="00DB5691"/>
    <w:rsid w:val="00DB684E"/>
    <w:rsid w:val="00DB7CB0"/>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66B8"/>
    <w:rsid w:val="00DE6D85"/>
    <w:rsid w:val="00DF0B2C"/>
    <w:rsid w:val="00DF0EA2"/>
    <w:rsid w:val="00DF20DE"/>
    <w:rsid w:val="00DF2C60"/>
    <w:rsid w:val="00DF364A"/>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3B56"/>
    <w:rsid w:val="00E040A3"/>
    <w:rsid w:val="00E06A25"/>
    <w:rsid w:val="00E101B6"/>
    <w:rsid w:val="00E1110A"/>
    <w:rsid w:val="00E115B0"/>
    <w:rsid w:val="00E13BFC"/>
    <w:rsid w:val="00E14027"/>
    <w:rsid w:val="00E158F3"/>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60842"/>
    <w:rsid w:val="00E60B6E"/>
    <w:rsid w:val="00E61305"/>
    <w:rsid w:val="00E61932"/>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7A95"/>
    <w:rsid w:val="00E97CA0"/>
    <w:rsid w:val="00EA4041"/>
    <w:rsid w:val="00EA4361"/>
    <w:rsid w:val="00EA59AD"/>
    <w:rsid w:val="00EA62B3"/>
    <w:rsid w:val="00EA74B6"/>
    <w:rsid w:val="00EA7B4B"/>
    <w:rsid w:val="00EB0657"/>
    <w:rsid w:val="00EB0851"/>
    <w:rsid w:val="00EB25B1"/>
    <w:rsid w:val="00EB3B59"/>
    <w:rsid w:val="00EB52BD"/>
    <w:rsid w:val="00EB5359"/>
    <w:rsid w:val="00EB59C1"/>
    <w:rsid w:val="00EB63D9"/>
    <w:rsid w:val="00EB6B74"/>
    <w:rsid w:val="00EB7F59"/>
    <w:rsid w:val="00EC0B79"/>
    <w:rsid w:val="00EC1646"/>
    <w:rsid w:val="00EC199D"/>
    <w:rsid w:val="00EC432C"/>
    <w:rsid w:val="00EC440E"/>
    <w:rsid w:val="00EC5292"/>
    <w:rsid w:val="00EC6C6C"/>
    <w:rsid w:val="00ED00F6"/>
    <w:rsid w:val="00ED177A"/>
    <w:rsid w:val="00ED1A2A"/>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5A00"/>
    <w:rsid w:val="00F55A10"/>
    <w:rsid w:val="00F56241"/>
    <w:rsid w:val="00F56871"/>
    <w:rsid w:val="00F61B75"/>
    <w:rsid w:val="00F62091"/>
    <w:rsid w:val="00F62E35"/>
    <w:rsid w:val="00F636D3"/>
    <w:rsid w:val="00F647D6"/>
    <w:rsid w:val="00F72D1A"/>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EA53D"/>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a6"/>
    <w:uiPriority w:val="99"/>
    <w:semiHidden/>
    <w:unhideWhenUsed/>
    <w:rPr>
      <w:rFonts w:ascii="宋体"/>
      <w:sz w:val="18"/>
      <w:szCs w:val="18"/>
    </w:rPr>
  </w:style>
  <w:style w:type="paragraph" w:styleId="a7">
    <w:name w:val="footer"/>
    <w:basedOn w:val="a0"/>
    <w:semiHidden/>
    <w:pPr>
      <w:tabs>
        <w:tab w:val="center" w:pos="4153"/>
        <w:tab w:val="right" w:pos="8306"/>
      </w:tabs>
      <w:snapToGrid w:val="0"/>
      <w:jc w:val="left"/>
    </w:pPr>
    <w:rPr>
      <w:sz w:val="18"/>
      <w:szCs w:val="18"/>
    </w:rPr>
  </w:style>
  <w:style w:type="paragraph" w:styleId="a8">
    <w:name w:val="header"/>
    <w:basedOn w:val="a0"/>
    <w:semiHidden/>
    <w:pPr>
      <w:pBdr>
        <w:bottom w:val="single" w:sz="6" w:space="1" w:color="auto"/>
      </w:pBdr>
      <w:tabs>
        <w:tab w:val="center" w:pos="4153"/>
        <w:tab w:val="right" w:pos="8306"/>
      </w:tabs>
      <w:snapToGrid w:val="0"/>
      <w:jc w:val="center"/>
    </w:pPr>
    <w:rPr>
      <w:sz w:val="18"/>
      <w:szCs w:val="18"/>
    </w:rPr>
  </w:style>
  <w:style w:type="paragraph" w:styleId="a9">
    <w:name w:val="Title"/>
    <w:basedOn w:val="a0"/>
    <w:next w:val="a1"/>
    <w:qFormat/>
    <w:pPr>
      <w:spacing w:before="120" w:line="360" w:lineRule="auto"/>
      <w:jc w:val="center"/>
      <w:outlineLvl w:val="0"/>
    </w:pPr>
    <w:rPr>
      <w:rFonts w:ascii="Arial" w:hAnsi="Arial" w:cs="Arial"/>
      <w:b/>
      <w:bCs/>
      <w:sz w:val="32"/>
      <w:szCs w:val="32"/>
    </w:rPr>
  </w:style>
  <w:style w:type="table" w:styleId="aa">
    <w:name w:val="Table Grid"/>
    <w:basedOn w:val="a3"/>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semiHidden/>
    <w:unhideWhenUsed/>
    <w:qFormat/>
    <w:rPr>
      <w:color w:val="0563C1"/>
      <w:u w:val="single"/>
    </w:rPr>
  </w:style>
  <w:style w:type="character" w:customStyle="1" w:styleId="10">
    <w:name w:val="标题 1 字符"/>
    <w:link w:val="1"/>
    <w:uiPriority w:val="9"/>
    <w:qFormat/>
    <w:rPr>
      <w:rFonts w:ascii="Calibri" w:hAnsi="Calibri"/>
      <w:b/>
      <w:bCs/>
      <w:kern w:val="44"/>
      <w:sz w:val="28"/>
      <w:szCs w:val="44"/>
    </w:rPr>
  </w:style>
  <w:style w:type="paragraph" w:styleId="ac">
    <w:name w:val="List Paragraph"/>
    <w:basedOn w:val="a0"/>
    <w:uiPriority w:val="34"/>
    <w:qFormat/>
    <w:pPr>
      <w:ind w:firstLineChars="200" w:firstLine="420"/>
    </w:pPr>
  </w:style>
  <w:style w:type="character" w:customStyle="1" w:styleId="a6">
    <w:name w:val="文档结构图 字符"/>
    <w:basedOn w:val="a2"/>
    <w:link w:val="a5"/>
    <w:uiPriority w:val="99"/>
    <w:semiHidden/>
    <w:qFormat/>
    <w:rPr>
      <w:rFonts w:ascii="宋体" w:hAnsi="Calibri"/>
      <w:kern w:val="2"/>
      <w:sz w:val="18"/>
      <w:szCs w:val="18"/>
    </w:rPr>
  </w:style>
  <w:style w:type="paragraph" w:styleId="ad">
    <w:name w:val="Normal (Web)"/>
    <w:basedOn w:val="a0"/>
    <w:uiPriority w:val="99"/>
    <w:semiHidden/>
    <w:unhideWhenUsed/>
    <w:rsid w:val="00442C2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6398">
      <w:bodyDiv w:val="1"/>
      <w:marLeft w:val="0"/>
      <w:marRight w:val="0"/>
      <w:marTop w:val="0"/>
      <w:marBottom w:val="0"/>
      <w:divBdr>
        <w:top w:val="none" w:sz="0" w:space="0" w:color="auto"/>
        <w:left w:val="none" w:sz="0" w:space="0" w:color="auto"/>
        <w:bottom w:val="none" w:sz="0" w:space="0" w:color="auto"/>
        <w:right w:val="none" w:sz="0" w:space="0" w:color="auto"/>
      </w:divBdr>
    </w:div>
    <w:div w:id="1530679603">
      <w:bodyDiv w:val="1"/>
      <w:marLeft w:val="0"/>
      <w:marRight w:val="0"/>
      <w:marTop w:val="0"/>
      <w:marBottom w:val="0"/>
      <w:divBdr>
        <w:top w:val="none" w:sz="0" w:space="0" w:color="auto"/>
        <w:left w:val="none" w:sz="0" w:space="0" w:color="auto"/>
        <w:bottom w:val="none" w:sz="0" w:space="0" w:color="auto"/>
        <w:right w:val="none" w:sz="0" w:space="0" w:color="auto"/>
      </w:divBdr>
    </w:div>
    <w:div w:id="1673681084">
      <w:bodyDiv w:val="1"/>
      <w:marLeft w:val="0"/>
      <w:marRight w:val="0"/>
      <w:marTop w:val="0"/>
      <w:marBottom w:val="0"/>
      <w:divBdr>
        <w:top w:val="none" w:sz="0" w:space="0" w:color="auto"/>
        <w:left w:val="none" w:sz="0" w:space="0" w:color="auto"/>
        <w:bottom w:val="none" w:sz="0" w:space="0" w:color="auto"/>
        <w:right w:val="none" w:sz="0" w:space="0" w:color="auto"/>
      </w:divBdr>
    </w:div>
    <w:div w:id="174282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0156A-1F34-4EFA-BC5A-92646DA3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32</TotalTime>
  <Pages>3</Pages>
  <Words>300</Words>
  <Characters>1714</Characters>
  <Application>Microsoft Office Word</Application>
  <DocSecurity>0</DocSecurity>
  <Lines>14</Lines>
  <Paragraphs>4</Paragraphs>
  <ScaleCrop>false</ScaleCrop>
  <Company>JointSky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唐宋元明清 myd</cp:lastModifiedBy>
  <cp:revision>19</cp:revision>
  <dcterms:created xsi:type="dcterms:W3CDTF">2020-04-24T09:33:00Z</dcterms:created>
  <dcterms:modified xsi:type="dcterms:W3CDTF">2020-04-24T15:35:00Z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