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B6" w:rsidRDefault="00EC7FB6"/>
    <w:p w:rsidR="00AA3B96" w:rsidRDefault="00AA3B96"/>
    <w:tbl>
      <w:tblPr>
        <w:tblStyle w:val="a5"/>
        <w:tblW w:w="9209" w:type="dxa"/>
        <w:tblLook w:val="04A0" w:firstRow="1" w:lastRow="0" w:firstColumn="1" w:lastColumn="0" w:noHBand="0" w:noVBand="1"/>
      </w:tblPr>
      <w:tblGrid>
        <w:gridCol w:w="1555"/>
        <w:gridCol w:w="1984"/>
        <w:gridCol w:w="2239"/>
        <w:gridCol w:w="3431"/>
      </w:tblGrid>
      <w:tr w:rsidR="00AA3B96" w:rsidTr="00664EA7">
        <w:trPr>
          <w:trHeight w:val="350"/>
        </w:trPr>
        <w:tc>
          <w:tcPr>
            <w:tcW w:w="9209" w:type="dxa"/>
            <w:gridSpan w:val="4"/>
            <w:tcBorders>
              <w:top w:val="single" w:sz="4" w:space="0" w:color="auto"/>
              <w:left w:val="single" w:sz="4" w:space="0" w:color="auto"/>
              <w:bottom w:val="single" w:sz="4" w:space="0" w:color="auto"/>
              <w:right w:val="single" w:sz="4" w:space="0" w:color="auto"/>
            </w:tcBorders>
            <w:noWrap/>
            <w:hideMark/>
          </w:tcPr>
          <w:p w:rsidR="00AA3B96" w:rsidRPr="007554A5" w:rsidRDefault="00AA3B96" w:rsidP="006A4A8B">
            <w:pPr>
              <w:widowControl/>
              <w:jc w:val="center"/>
              <w:rPr>
                <w:rFonts w:asciiTheme="minorEastAsia" w:hAnsiTheme="minorEastAsia" w:cs="宋体"/>
                <w:b/>
                <w:bCs/>
                <w:color w:val="000000"/>
                <w:kern w:val="0"/>
                <w:sz w:val="28"/>
                <w:szCs w:val="28"/>
              </w:rPr>
            </w:pPr>
            <w:r w:rsidRPr="007554A5">
              <w:rPr>
                <w:rFonts w:asciiTheme="minorEastAsia" w:hAnsiTheme="minorEastAsia" w:cs="宋体" w:hint="eastAsia"/>
                <w:b/>
                <w:bCs/>
                <w:color w:val="000000"/>
                <w:kern w:val="0"/>
                <w:sz w:val="28"/>
                <w:szCs w:val="28"/>
              </w:rPr>
              <w:t>《宁青甘新藏大区</w:t>
            </w:r>
            <w:r w:rsidR="006A4A8B">
              <w:rPr>
                <w:rFonts w:asciiTheme="minorEastAsia" w:hAnsiTheme="minorEastAsia" w:cs="宋体" w:hint="eastAsia"/>
                <w:b/>
                <w:bCs/>
                <w:color w:val="000000"/>
                <w:kern w:val="0"/>
                <w:sz w:val="28"/>
                <w:szCs w:val="28"/>
              </w:rPr>
              <w:t>10</w:t>
            </w:r>
            <w:r w:rsidRPr="007554A5">
              <w:rPr>
                <w:rFonts w:asciiTheme="minorEastAsia" w:hAnsiTheme="minorEastAsia" w:cs="宋体" w:hint="eastAsia"/>
                <w:b/>
                <w:bCs/>
                <w:color w:val="000000"/>
                <w:kern w:val="0"/>
                <w:sz w:val="28"/>
                <w:szCs w:val="28"/>
              </w:rPr>
              <w:t>月工作总结及下月工作计划》</w:t>
            </w:r>
          </w:p>
        </w:tc>
      </w:tr>
      <w:tr w:rsidR="00AA3B96" w:rsidTr="00664EA7">
        <w:trPr>
          <w:trHeight w:val="350"/>
        </w:trPr>
        <w:tc>
          <w:tcPr>
            <w:tcW w:w="9209" w:type="dxa"/>
            <w:gridSpan w:val="4"/>
            <w:tcBorders>
              <w:top w:val="single" w:sz="4" w:space="0" w:color="auto"/>
              <w:left w:val="single" w:sz="4" w:space="0" w:color="auto"/>
              <w:bottom w:val="single" w:sz="4" w:space="0" w:color="auto"/>
              <w:right w:val="single" w:sz="4" w:space="0" w:color="auto"/>
            </w:tcBorders>
            <w:noWrap/>
            <w:hideMark/>
          </w:tcPr>
          <w:p w:rsidR="00AA3B96" w:rsidRDefault="00AA3B96" w:rsidP="00664EA7">
            <w:pPr>
              <w:widowControl/>
              <w:jc w:val="center"/>
              <w:rPr>
                <w:rFonts w:ascii="华文中宋" w:eastAsia="华文中宋" w:hAnsi="华文中宋" w:cs="宋体"/>
                <w:b/>
                <w:bCs/>
                <w:color w:val="000000"/>
                <w:kern w:val="0"/>
                <w:sz w:val="28"/>
                <w:szCs w:val="28"/>
              </w:rPr>
            </w:pPr>
          </w:p>
        </w:tc>
      </w:tr>
      <w:tr w:rsidR="00AA3B96" w:rsidTr="009A46EC">
        <w:trPr>
          <w:trHeight w:val="350"/>
        </w:trPr>
        <w:tc>
          <w:tcPr>
            <w:tcW w:w="1555" w:type="dxa"/>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jc w:val="center"/>
              <w:rPr>
                <w:rFonts w:asciiTheme="minorEastAsia" w:hAnsiTheme="minorEastAsia" w:cs="宋体"/>
                <w:b/>
                <w:bCs/>
                <w:color w:val="000000"/>
                <w:kern w:val="0"/>
                <w:sz w:val="24"/>
                <w:szCs w:val="24"/>
              </w:rPr>
            </w:pPr>
            <w:r w:rsidRPr="007554A5">
              <w:rPr>
                <w:rFonts w:asciiTheme="minorEastAsia" w:hAnsiTheme="minorEastAsia" w:cs="宋体" w:hint="eastAsia"/>
                <w:b/>
                <w:bCs/>
                <w:color w:val="000000"/>
                <w:kern w:val="0"/>
                <w:sz w:val="24"/>
                <w:szCs w:val="24"/>
              </w:rPr>
              <w:t>月份</w:t>
            </w:r>
          </w:p>
        </w:tc>
        <w:tc>
          <w:tcPr>
            <w:tcW w:w="1984" w:type="dxa"/>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jc w:val="center"/>
              <w:rPr>
                <w:rFonts w:asciiTheme="minorEastAsia" w:hAnsiTheme="minorEastAsia" w:cs="宋体"/>
                <w:b/>
                <w:bCs/>
                <w:color w:val="000000"/>
                <w:kern w:val="0"/>
                <w:sz w:val="24"/>
                <w:szCs w:val="24"/>
              </w:rPr>
            </w:pPr>
            <w:r w:rsidRPr="007554A5">
              <w:rPr>
                <w:rFonts w:asciiTheme="minorEastAsia" w:hAnsiTheme="minorEastAsia" w:cs="宋体" w:hint="eastAsia"/>
                <w:b/>
                <w:bCs/>
                <w:color w:val="000000"/>
                <w:kern w:val="0"/>
                <w:sz w:val="24"/>
                <w:szCs w:val="24"/>
              </w:rPr>
              <w:t>总结事项</w:t>
            </w:r>
          </w:p>
        </w:tc>
        <w:tc>
          <w:tcPr>
            <w:tcW w:w="2239"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center"/>
              <w:rPr>
                <w:rFonts w:asciiTheme="minorEastAsia" w:hAnsiTheme="minorEastAsia" w:cs="宋体"/>
                <w:b/>
                <w:bCs/>
                <w:color w:val="000000"/>
                <w:kern w:val="0"/>
                <w:sz w:val="24"/>
                <w:szCs w:val="24"/>
              </w:rPr>
            </w:pPr>
            <w:r w:rsidRPr="007554A5">
              <w:rPr>
                <w:rFonts w:asciiTheme="minorEastAsia" w:hAnsiTheme="minorEastAsia" w:cs="宋体" w:hint="eastAsia"/>
                <w:b/>
                <w:bCs/>
                <w:color w:val="000000"/>
                <w:kern w:val="0"/>
                <w:sz w:val="24"/>
                <w:szCs w:val="24"/>
              </w:rPr>
              <w:t>具体事项</w:t>
            </w:r>
          </w:p>
        </w:tc>
        <w:tc>
          <w:tcPr>
            <w:tcW w:w="3431"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center"/>
              <w:rPr>
                <w:rFonts w:asciiTheme="minorEastAsia" w:hAnsiTheme="minorEastAsia" w:cs="宋体"/>
                <w:b/>
                <w:bCs/>
                <w:color w:val="000000"/>
                <w:kern w:val="0"/>
                <w:sz w:val="24"/>
                <w:szCs w:val="24"/>
              </w:rPr>
            </w:pPr>
            <w:r w:rsidRPr="007554A5">
              <w:rPr>
                <w:rFonts w:asciiTheme="minorEastAsia" w:hAnsiTheme="minorEastAsia" w:cs="宋体" w:hint="eastAsia"/>
                <w:b/>
                <w:bCs/>
                <w:color w:val="000000"/>
                <w:kern w:val="0"/>
                <w:sz w:val="24"/>
                <w:szCs w:val="24"/>
              </w:rPr>
              <w:t>具体计划</w:t>
            </w:r>
          </w:p>
        </w:tc>
      </w:tr>
      <w:tr w:rsidR="00AA3B96" w:rsidRPr="007554A5" w:rsidTr="009A46EC">
        <w:trPr>
          <w:trHeight w:val="428"/>
        </w:trPr>
        <w:tc>
          <w:tcPr>
            <w:tcW w:w="1555" w:type="dxa"/>
            <w:vMerge w:val="restart"/>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本月工作总结</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jc w:val="left"/>
              <w:rPr>
                <w:rFonts w:asciiTheme="minorEastAsia" w:hAnsiTheme="minorEastAsia" w:cs="宋体"/>
                <w:color w:val="000000"/>
                <w:kern w:val="0"/>
                <w:szCs w:val="21"/>
              </w:rPr>
            </w:pPr>
            <w:r w:rsidRPr="007554A5">
              <w:rPr>
                <w:rFonts w:asciiTheme="minorEastAsia" w:hAnsiTheme="minorEastAsia" w:cs="宋体" w:hint="eastAsia"/>
                <w:color w:val="000000"/>
                <w:kern w:val="0"/>
                <w:szCs w:val="21"/>
              </w:rPr>
              <w:t>技术服务工作总结</w:t>
            </w:r>
          </w:p>
        </w:tc>
        <w:tc>
          <w:tcPr>
            <w:tcW w:w="2239" w:type="dxa"/>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rPr>
                <w:rFonts w:asciiTheme="minorEastAsia" w:hAnsiTheme="minorEastAsia" w:cs="宋体"/>
                <w:color w:val="000000"/>
                <w:kern w:val="0"/>
                <w:szCs w:val="21"/>
              </w:rPr>
            </w:pPr>
            <w:r w:rsidRPr="007554A5">
              <w:rPr>
                <w:rFonts w:asciiTheme="minorEastAsia" w:hAnsiTheme="minorEastAsia" w:cs="宋体" w:hint="eastAsia"/>
                <w:color w:val="000000"/>
                <w:kern w:val="0"/>
                <w:szCs w:val="21"/>
              </w:rPr>
              <w:t>亮点分析</w:t>
            </w:r>
          </w:p>
        </w:tc>
        <w:tc>
          <w:tcPr>
            <w:tcW w:w="3431" w:type="dxa"/>
            <w:tcBorders>
              <w:top w:val="single" w:sz="4" w:space="0" w:color="auto"/>
              <w:left w:val="single" w:sz="4" w:space="0" w:color="auto"/>
              <w:bottom w:val="single" w:sz="4" w:space="0" w:color="auto"/>
              <w:right w:val="single" w:sz="4" w:space="0" w:color="auto"/>
            </w:tcBorders>
            <w:noWrap/>
            <w:hideMark/>
          </w:tcPr>
          <w:p w:rsidR="009A46EC" w:rsidRDefault="009A46EC" w:rsidP="00D53BB0">
            <w:pPr>
              <w:pStyle w:val="a6"/>
              <w:widowControl/>
              <w:numPr>
                <w:ilvl w:val="0"/>
                <w:numId w:val="4"/>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10月份以来甘肃省4.1升级后问题较多，但甘肃区域的所有人员加班加点解决软件及使用过程中的问题</w:t>
            </w:r>
            <w:r w:rsidR="001A3748">
              <w:rPr>
                <w:rFonts w:asciiTheme="minorEastAsia" w:hAnsiTheme="minorEastAsia" w:cs="宋体" w:hint="eastAsia"/>
                <w:color w:val="000000"/>
                <w:kern w:val="0"/>
                <w:sz w:val="22"/>
              </w:rPr>
              <w:t>去得好的效果</w:t>
            </w:r>
          </w:p>
          <w:p w:rsidR="009A46EC" w:rsidRPr="00C37F99" w:rsidRDefault="009A46EC" w:rsidP="00D53BB0">
            <w:pPr>
              <w:pStyle w:val="a6"/>
              <w:widowControl/>
              <w:numPr>
                <w:ilvl w:val="0"/>
                <w:numId w:val="4"/>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青海驻地王发与客户沟通驻地运维，督办项目进度跟进</w:t>
            </w:r>
          </w:p>
          <w:p w:rsidR="00C37F99" w:rsidRPr="00C37F99" w:rsidRDefault="00C37F99" w:rsidP="00563902">
            <w:pPr>
              <w:widowControl/>
              <w:jc w:val="left"/>
              <w:rPr>
                <w:rFonts w:asciiTheme="minorEastAsia" w:hAnsiTheme="minorEastAsia" w:cs="宋体"/>
                <w:color w:val="000000"/>
                <w:kern w:val="0"/>
                <w:sz w:val="22"/>
              </w:rPr>
            </w:pPr>
          </w:p>
        </w:tc>
      </w:tr>
      <w:tr w:rsidR="00AA3B96" w:rsidRPr="007554A5" w:rsidTr="009A46E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Cs w:val="21"/>
              </w:rPr>
            </w:pPr>
          </w:p>
        </w:tc>
        <w:tc>
          <w:tcPr>
            <w:tcW w:w="2239" w:type="dxa"/>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rPr>
                <w:rFonts w:asciiTheme="minorEastAsia" w:hAnsiTheme="minorEastAsia" w:cs="宋体"/>
                <w:color w:val="000000"/>
                <w:kern w:val="0"/>
                <w:szCs w:val="21"/>
              </w:rPr>
            </w:pPr>
            <w:r w:rsidRPr="007554A5">
              <w:rPr>
                <w:rFonts w:asciiTheme="minorEastAsia" w:hAnsiTheme="minorEastAsia" w:cs="宋体" w:hint="eastAsia"/>
                <w:color w:val="000000"/>
                <w:kern w:val="0"/>
                <w:szCs w:val="21"/>
              </w:rPr>
              <w:t>不足分析</w:t>
            </w:r>
          </w:p>
        </w:tc>
        <w:tc>
          <w:tcPr>
            <w:tcW w:w="3431" w:type="dxa"/>
            <w:tcBorders>
              <w:top w:val="single" w:sz="4" w:space="0" w:color="auto"/>
              <w:left w:val="single" w:sz="4" w:space="0" w:color="auto"/>
              <w:bottom w:val="single" w:sz="4" w:space="0" w:color="auto"/>
              <w:right w:val="single" w:sz="4" w:space="0" w:color="auto"/>
            </w:tcBorders>
            <w:noWrap/>
            <w:hideMark/>
          </w:tcPr>
          <w:p w:rsidR="00AA3B96" w:rsidRPr="00D53BB0" w:rsidRDefault="003B4D1E" w:rsidP="00D53BB0">
            <w:pPr>
              <w:pStyle w:val="a6"/>
              <w:widowControl/>
              <w:numPr>
                <w:ilvl w:val="0"/>
                <w:numId w:val="5"/>
              </w:numPr>
              <w:ind w:firstLineChars="0"/>
              <w:jc w:val="left"/>
              <w:rPr>
                <w:rFonts w:asciiTheme="minorEastAsia" w:hAnsiTheme="minorEastAsia" w:cs="宋体"/>
                <w:color w:val="000000"/>
                <w:kern w:val="0"/>
                <w:sz w:val="22"/>
              </w:rPr>
            </w:pPr>
            <w:bookmarkStart w:id="0" w:name="_GoBack"/>
            <w:r w:rsidRPr="00D53BB0">
              <w:rPr>
                <w:rFonts w:asciiTheme="minorEastAsia" w:hAnsiTheme="minorEastAsia" w:cs="宋体" w:hint="eastAsia"/>
                <w:color w:val="000000"/>
                <w:kern w:val="0"/>
                <w:sz w:val="22"/>
              </w:rPr>
              <w:t>所有人员均存在一问</w:t>
            </w:r>
            <w:bookmarkEnd w:id="0"/>
            <w:r w:rsidRPr="00D53BB0">
              <w:rPr>
                <w:rFonts w:asciiTheme="minorEastAsia" w:hAnsiTheme="minorEastAsia" w:cs="宋体" w:hint="eastAsia"/>
                <w:color w:val="000000"/>
                <w:kern w:val="0"/>
                <w:sz w:val="22"/>
              </w:rPr>
              <w:t>题，那就是只盲目的解决具体问题，忽略了日常总结</w:t>
            </w:r>
            <w:r w:rsidR="002403EC" w:rsidRPr="00D53BB0">
              <w:rPr>
                <w:rFonts w:asciiTheme="minorEastAsia" w:hAnsiTheme="minorEastAsia" w:cs="宋体" w:hint="eastAsia"/>
                <w:color w:val="000000"/>
                <w:kern w:val="0"/>
                <w:sz w:val="22"/>
              </w:rPr>
              <w:t>。</w:t>
            </w:r>
          </w:p>
          <w:p w:rsidR="00C37F99" w:rsidRPr="00D53BB0" w:rsidRDefault="003B4D1E" w:rsidP="00D53BB0">
            <w:pPr>
              <w:pStyle w:val="a6"/>
              <w:widowControl/>
              <w:numPr>
                <w:ilvl w:val="0"/>
                <w:numId w:val="5"/>
              </w:numPr>
              <w:ind w:firstLineChars="0"/>
              <w:jc w:val="left"/>
              <w:rPr>
                <w:rFonts w:asciiTheme="minorEastAsia" w:hAnsiTheme="minorEastAsia" w:cs="宋体"/>
                <w:color w:val="000000"/>
                <w:kern w:val="0"/>
                <w:sz w:val="22"/>
              </w:rPr>
            </w:pPr>
            <w:r w:rsidRPr="00D53BB0">
              <w:rPr>
                <w:rFonts w:asciiTheme="minorEastAsia" w:hAnsiTheme="minorEastAsia" w:cs="宋体" w:hint="eastAsia"/>
                <w:color w:val="000000"/>
                <w:kern w:val="0"/>
                <w:sz w:val="22"/>
              </w:rPr>
              <w:t>产品销售及市场信息太少</w:t>
            </w:r>
          </w:p>
          <w:p w:rsidR="00C37F99" w:rsidRPr="00D53BB0" w:rsidRDefault="003B4D1E" w:rsidP="00D53BB0">
            <w:pPr>
              <w:pStyle w:val="a6"/>
              <w:widowControl/>
              <w:numPr>
                <w:ilvl w:val="0"/>
                <w:numId w:val="5"/>
              </w:numPr>
              <w:ind w:firstLineChars="0"/>
              <w:jc w:val="left"/>
              <w:rPr>
                <w:rFonts w:asciiTheme="minorEastAsia" w:hAnsiTheme="minorEastAsia" w:cs="宋体"/>
                <w:color w:val="000000"/>
                <w:kern w:val="0"/>
                <w:szCs w:val="21"/>
              </w:rPr>
            </w:pPr>
            <w:r w:rsidRPr="00D53BB0">
              <w:rPr>
                <w:rFonts w:asciiTheme="minorEastAsia" w:hAnsiTheme="minorEastAsia" w:cs="宋体" w:hint="eastAsia"/>
                <w:color w:val="000000"/>
                <w:kern w:val="0"/>
                <w:sz w:val="22"/>
              </w:rPr>
              <w:t>大区内人员不够团结，责任划分太清不利于事情的推进。</w:t>
            </w:r>
          </w:p>
        </w:tc>
      </w:tr>
      <w:tr w:rsidR="00AA3B96" w:rsidRPr="007554A5" w:rsidTr="009A46E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Cs w:val="21"/>
              </w:rPr>
            </w:pPr>
          </w:p>
        </w:tc>
        <w:tc>
          <w:tcPr>
            <w:tcW w:w="2239" w:type="dxa"/>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rPr>
                <w:rFonts w:asciiTheme="minorEastAsia" w:hAnsiTheme="minorEastAsia" w:cs="宋体"/>
                <w:color w:val="000000"/>
                <w:kern w:val="0"/>
                <w:szCs w:val="21"/>
              </w:rPr>
            </w:pPr>
            <w:r w:rsidRPr="007554A5">
              <w:rPr>
                <w:rFonts w:asciiTheme="minorEastAsia" w:hAnsiTheme="minorEastAsia" w:cs="宋体" w:hint="eastAsia"/>
                <w:color w:val="000000"/>
                <w:kern w:val="0"/>
                <w:szCs w:val="21"/>
              </w:rPr>
              <w:t>改进措施</w:t>
            </w:r>
          </w:p>
        </w:tc>
        <w:tc>
          <w:tcPr>
            <w:tcW w:w="3431" w:type="dxa"/>
            <w:tcBorders>
              <w:top w:val="single" w:sz="4" w:space="0" w:color="auto"/>
              <w:left w:val="single" w:sz="4" w:space="0" w:color="auto"/>
              <w:bottom w:val="single" w:sz="4" w:space="0" w:color="auto"/>
              <w:right w:val="single" w:sz="4" w:space="0" w:color="auto"/>
            </w:tcBorders>
            <w:noWrap/>
            <w:hideMark/>
          </w:tcPr>
          <w:p w:rsidR="00C37F99" w:rsidRPr="00C37F99" w:rsidRDefault="003B4D1E" w:rsidP="00772845">
            <w:pPr>
              <w:pStyle w:val="a6"/>
              <w:widowControl/>
              <w:numPr>
                <w:ilvl w:val="0"/>
                <w:numId w:val="6"/>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通过开会再次强调大区内的纪律及明确被授权人的相关权利</w:t>
            </w:r>
          </w:p>
          <w:p w:rsidR="00AA3B96" w:rsidRDefault="003B4D1E" w:rsidP="00772845">
            <w:pPr>
              <w:pStyle w:val="a6"/>
              <w:widowControl/>
              <w:numPr>
                <w:ilvl w:val="0"/>
                <w:numId w:val="6"/>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在处理问题结束后跟客户可以沟通拉近客户感情，顺便把我们的产品推一推</w:t>
            </w:r>
          </w:p>
          <w:p w:rsidR="00C37F99" w:rsidRPr="00C37F99" w:rsidRDefault="003B4D1E" w:rsidP="00772845">
            <w:pPr>
              <w:pStyle w:val="a6"/>
              <w:widowControl/>
              <w:numPr>
                <w:ilvl w:val="0"/>
                <w:numId w:val="6"/>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对于日常所做的工作要及时总结归纳</w:t>
            </w:r>
            <w:r w:rsidR="004818B7">
              <w:rPr>
                <w:rFonts w:asciiTheme="minorEastAsia" w:hAnsiTheme="minorEastAsia" w:cs="宋体" w:hint="eastAsia"/>
                <w:color w:val="000000"/>
                <w:kern w:val="0"/>
                <w:sz w:val="22"/>
              </w:rPr>
              <w:t>。</w:t>
            </w:r>
          </w:p>
        </w:tc>
      </w:tr>
      <w:tr w:rsidR="00AA3B96" w:rsidRPr="007554A5" w:rsidTr="00E61E6B">
        <w:trPr>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推广工作总结</w:t>
            </w:r>
          </w:p>
        </w:tc>
        <w:tc>
          <w:tcPr>
            <w:tcW w:w="2239"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计划完成分析</w:t>
            </w:r>
          </w:p>
        </w:tc>
        <w:tc>
          <w:tcPr>
            <w:tcW w:w="3431" w:type="dxa"/>
            <w:tcBorders>
              <w:top w:val="single" w:sz="4" w:space="0" w:color="auto"/>
              <w:left w:val="single" w:sz="4" w:space="0" w:color="auto"/>
              <w:bottom w:val="single" w:sz="4" w:space="0" w:color="auto"/>
              <w:right w:val="single" w:sz="4" w:space="0" w:color="auto"/>
            </w:tcBorders>
            <w:noWrap/>
            <w:hideMark/>
          </w:tcPr>
          <w:p w:rsidR="00C37F99" w:rsidRPr="00C37F99" w:rsidRDefault="002C7004" w:rsidP="001E2524">
            <w:pPr>
              <w:widowControl/>
              <w:jc w:val="left"/>
            </w:pPr>
            <w:r>
              <w:rPr>
                <w:rFonts w:hint="eastAsia"/>
              </w:rPr>
              <w:t>1</w:t>
            </w:r>
            <w:r>
              <w:rPr>
                <w:rFonts w:hint="eastAsia"/>
              </w:rPr>
              <w:t>．企业试用后效果不是很明显，其原因可能问题比较少。</w:t>
            </w:r>
          </w:p>
        </w:tc>
      </w:tr>
      <w:tr w:rsidR="00AA3B96" w:rsidRPr="007554A5" w:rsidTr="009A46E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2239"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共性难题</w:t>
            </w:r>
          </w:p>
        </w:tc>
        <w:tc>
          <w:tcPr>
            <w:tcW w:w="3431" w:type="dxa"/>
            <w:tcBorders>
              <w:top w:val="single" w:sz="4" w:space="0" w:color="auto"/>
              <w:left w:val="single" w:sz="4" w:space="0" w:color="auto"/>
              <w:bottom w:val="single" w:sz="4" w:space="0" w:color="auto"/>
              <w:right w:val="single" w:sz="4" w:space="0" w:color="auto"/>
            </w:tcBorders>
            <w:noWrap/>
            <w:hideMark/>
          </w:tcPr>
          <w:p w:rsidR="00E61E6B" w:rsidRPr="00E61E6B" w:rsidRDefault="00E61E6B" w:rsidP="00772845">
            <w:pPr>
              <w:pStyle w:val="a6"/>
              <w:widowControl/>
              <w:numPr>
                <w:ilvl w:val="0"/>
                <w:numId w:val="7"/>
              </w:numPr>
              <w:ind w:firstLineChars="0"/>
              <w:jc w:val="left"/>
              <w:rPr>
                <w:rFonts w:asciiTheme="minorEastAsia" w:hAnsiTheme="minorEastAsia" w:cs="宋体"/>
                <w:color w:val="000000"/>
                <w:kern w:val="0"/>
                <w:sz w:val="22"/>
              </w:rPr>
            </w:pPr>
            <w:r w:rsidRPr="00E61E6B">
              <w:rPr>
                <w:rFonts w:asciiTheme="minorEastAsia" w:hAnsiTheme="minorEastAsia" w:cs="宋体" w:hint="eastAsia"/>
                <w:color w:val="000000"/>
                <w:kern w:val="0"/>
                <w:sz w:val="22"/>
              </w:rPr>
              <w:t>大家对于产品 推广的主动性太差，缺乏产品销售的意识。</w:t>
            </w:r>
          </w:p>
          <w:p w:rsidR="00E61E6B" w:rsidRPr="00E61E6B" w:rsidRDefault="00E61E6B" w:rsidP="00772845">
            <w:pPr>
              <w:pStyle w:val="a6"/>
              <w:widowControl/>
              <w:numPr>
                <w:ilvl w:val="0"/>
                <w:numId w:val="7"/>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大家对于产品介绍没有思路，没能引起客户的重视。</w:t>
            </w:r>
          </w:p>
        </w:tc>
      </w:tr>
      <w:tr w:rsidR="00AA3B96" w:rsidRPr="007554A5" w:rsidTr="009A46E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2239"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应对策略</w:t>
            </w:r>
          </w:p>
        </w:tc>
        <w:tc>
          <w:tcPr>
            <w:tcW w:w="3431" w:type="dxa"/>
            <w:tcBorders>
              <w:top w:val="single" w:sz="4" w:space="0" w:color="auto"/>
              <w:left w:val="single" w:sz="4" w:space="0" w:color="auto"/>
              <w:bottom w:val="single" w:sz="4" w:space="0" w:color="auto"/>
              <w:right w:val="single" w:sz="4" w:space="0" w:color="auto"/>
            </w:tcBorders>
            <w:noWrap/>
            <w:hideMark/>
          </w:tcPr>
          <w:p w:rsidR="00AA3B96" w:rsidRPr="00251CEA" w:rsidRDefault="00E61E6B" w:rsidP="00251CEA">
            <w:pPr>
              <w:pStyle w:val="a6"/>
              <w:widowControl/>
              <w:numPr>
                <w:ilvl w:val="0"/>
                <w:numId w:val="8"/>
              </w:numPr>
              <w:ind w:firstLineChars="0"/>
              <w:jc w:val="left"/>
              <w:rPr>
                <w:rFonts w:asciiTheme="minorEastAsia" w:hAnsiTheme="minorEastAsia" w:cs="宋体"/>
                <w:color w:val="000000"/>
                <w:kern w:val="0"/>
                <w:sz w:val="22"/>
              </w:rPr>
            </w:pPr>
            <w:r w:rsidRPr="00251CEA">
              <w:rPr>
                <w:rFonts w:asciiTheme="minorEastAsia" w:hAnsiTheme="minorEastAsia" w:cs="宋体" w:hint="eastAsia"/>
                <w:color w:val="000000"/>
                <w:kern w:val="0"/>
                <w:sz w:val="22"/>
              </w:rPr>
              <w:t>每次大家给企业用户解决完问题以后都要对我们的产品进行介绍。</w:t>
            </w:r>
          </w:p>
        </w:tc>
      </w:tr>
      <w:tr w:rsidR="00AA3B96" w:rsidRPr="007554A5" w:rsidTr="009A46EC">
        <w:trPr>
          <w:trHeight w:val="280"/>
        </w:trPr>
        <w:tc>
          <w:tcPr>
            <w:tcW w:w="1555" w:type="dxa"/>
            <w:vMerge w:val="restart"/>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下月工作计划</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jc w:val="left"/>
              <w:rPr>
                <w:rFonts w:asciiTheme="minorEastAsia" w:hAnsiTheme="minorEastAsia" w:cs="宋体"/>
                <w:color w:val="000000"/>
                <w:kern w:val="0"/>
                <w:szCs w:val="21"/>
              </w:rPr>
            </w:pPr>
            <w:r w:rsidRPr="007554A5">
              <w:rPr>
                <w:rFonts w:asciiTheme="minorEastAsia" w:hAnsiTheme="minorEastAsia" w:cs="宋体" w:hint="eastAsia"/>
                <w:color w:val="000000"/>
                <w:kern w:val="0"/>
                <w:szCs w:val="21"/>
              </w:rPr>
              <w:t>技术服务工作计划</w:t>
            </w:r>
          </w:p>
        </w:tc>
        <w:tc>
          <w:tcPr>
            <w:tcW w:w="2239"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技术服务本月重要事项</w:t>
            </w:r>
          </w:p>
        </w:tc>
        <w:tc>
          <w:tcPr>
            <w:tcW w:w="3431" w:type="dxa"/>
            <w:tcBorders>
              <w:top w:val="single" w:sz="4" w:space="0" w:color="auto"/>
              <w:left w:val="single" w:sz="4" w:space="0" w:color="auto"/>
              <w:bottom w:val="single" w:sz="4" w:space="0" w:color="auto"/>
              <w:right w:val="single" w:sz="4" w:space="0" w:color="auto"/>
            </w:tcBorders>
            <w:noWrap/>
            <w:hideMark/>
          </w:tcPr>
          <w:p w:rsidR="00AA3B96" w:rsidRDefault="00874EF4" w:rsidP="00874EF4">
            <w:pPr>
              <w:pStyle w:val="a6"/>
              <w:widowControl/>
              <w:numPr>
                <w:ilvl w:val="0"/>
                <w:numId w:val="10"/>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甘肃省需要开展全面的检查，甘肃省厅客户让我们出三个人跟着他们厅里的客户一块去检查及给各地环保部门培训软件</w:t>
            </w:r>
          </w:p>
          <w:p w:rsidR="00825F0D" w:rsidRPr="00874EF4" w:rsidRDefault="00825F0D" w:rsidP="00874EF4">
            <w:pPr>
              <w:pStyle w:val="a6"/>
              <w:widowControl/>
              <w:numPr>
                <w:ilvl w:val="0"/>
                <w:numId w:val="10"/>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平凉市来函反馈县级版软件的问题进行回复</w:t>
            </w:r>
          </w:p>
        </w:tc>
      </w:tr>
      <w:tr w:rsidR="00AA3B96" w:rsidRPr="007554A5" w:rsidTr="009A46E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Cs w:val="21"/>
              </w:rPr>
            </w:pPr>
          </w:p>
        </w:tc>
        <w:tc>
          <w:tcPr>
            <w:tcW w:w="2239"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重要事项安排或计划</w:t>
            </w:r>
          </w:p>
        </w:tc>
        <w:tc>
          <w:tcPr>
            <w:tcW w:w="3431" w:type="dxa"/>
            <w:tcBorders>
              <w:top w:val="single" w:sz="4" w:space="0" w:color="auto"/>
              <w:left w:val="single" w:sz="4" w:space="0" w:color="auto"/>
              <w:bottom w:val="single" w:sz="4" w:space="0" w:color="auto"/>
              <w:right w:val="single" w:sz="4" w:space="0" w:color="auto"/>
            </w:tcBorders>
            <w:noWrap/>
            <w:hideMark/>
          </w:tcPr>
          <w:p w:rsidR="00AA3B96" w:rsidRPr="00D53BB0" w:rsidRDefault="00D53BB0" w:rsidP="00673EB2">
            <w:pPr>
              <w:pStyle w:val="a6"/>
              <w:widowControl/>
              <w:numPr>
                <w:ilvl w:val="0"/>
                <w:numId w:val="9"/>
              </w:numPr>
              <w:ind w:firstLineChars="0"/>
              <w:jc w:val="left"/>
              <w:rPr>
                <w:rFonts w:asciiTheme="minorEastAsia" w:hAnsiTheme="minorEastAsia" w:cs="宋体"/>
                <w:color w:val="000000"/>
                <w:kern w:val="0"/>
                <w:sz w:val="22"/>
              </w:rPr>
            </w:pPr>
            <w:r w:rsidRPr="00D53BB0">
              <w:rPr>
                <w:rFonts w:asciiTheme="minorEastAsia" w:hAnsiTheme="minorEastAsia" w:cs="宋体" w:hint="eastAsia"/>
                <w:color w:val="000000"/>
                <w:kern w:val="0"/>
                <w:sz w:val="22"/>
              </w:rPr>
              <w:t>甘肃省主要负责人由李医霞更改为刘伟平。</w:t>
            </w:r>
          </w:p>
          <w:p w:rsidR="00D53BB0" w:rsidRDefault="00D53BB0" w:rsidP="00673EB2">
            <w:pPr>
              <w:pStyle w:val="a6"/>
              <w:widowControl/>
              <w:numPr>
                <w:ilvl w:val="0"/>
                <w:numId w:val="9"/>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刘伟平负责甘肃区域人员调配</w:t>
            </w:r>
          </w:p>
          <w:p w:rsidR="00D53BB0" w:rsidRDefault="00D53BB0" w:rsidP="00673EB2">
            <w:pPr>
              <w:pStyle w:val="a6"/>
              <w:widowControl/>
              <w:numPr>
                <w:ilvl w:val="0"/>
                <w:numId w:val="9"/>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刘伟平负责甘肃区域内任务的安排</w:t>
            </w:r>
          </w:p>
          <w:p w:rsidR="00D53BB0" w:rsidRDefault="00D53BB0" w:rsidP="00673EB2">
            <w:pPr>
              <w:pStyle w:val="a6"/>
              <w:widowControl/>
              <w:numPr>
                <w:ilvl w:val="0"/>
                <w:numId w:val="9"/>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景盼盼尽快完成9月和10月的工作月报</w:t>
            </w:r>
          </w:p>
          <w:p w:rsidR="00673EB2" w:rsidRDefault="00673EB2" w:rsidP="00673EB2">
            <w:pPr>
              <w:pStyle w:val="a6"/>
              <w:widowControl/>
              <w:numPr>
                <w:ilvl w:val="0"/>
                <w:numId w:val="9"/>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刘学佳跟进西夏热电值守续签事宜</w:t>
            </w:r>
          </w:p>
          <w:p w:rsidR="00673EB2" w:rsidRDefault="00673EB2" w:rsidP="00673EB2">
            <w:pPr>
              <w:pStyle w:val="a6"/>
              <w:widowControl/>
              <w:numPr>
                <w:ilvl w:val="0"/>
                <w:numId w:val="9"/>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王发跟进青海省超标督办的项目事宜</w:t>
            </w:r>
          </w:p>
          <w:p w:rsidR="00673EB2" w:rsidRPr="00673EB2" w:rsidRDefault="00673EB2" w:rsidP="00673EB2">
            <w:pPr>
              <w:pStyle w:val="a6"/>
              <w:widowControl/>
              <w:numPr>
                <w:ilvl w:val="0"/>
                <w:numId w:val="9"/>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斗拉加暂</w:t>
            </w:r>
            <w:r w:rsidR="00094F02">
              <w:rPr>
                <w:rFonts w:asciiTheme="minorEastAsia" w:hAnsiTheme="minorEastAsia" w:cs="宋体" w:hint="eastAsia"/>
                <w:color w:val="000000"/>
                <w:kern w:val="0"/>
                <w:sz w:val="22"/>
              </w:rPr>
              <w:t>时借甘肃区域去帮忙及学习，刘伟平进行指导</w:t>
            </w:r>
          </w:p>
        </w:tc>
      </w:tr>
      <w:tr w:rsidR="00AA3B96" w:rsidRPr="007554A5" w:rsidTr="009A46E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jc w:val="left"/>
              <w:rPr>
                <w:rFonts w:asciiTheme="minorEastAsia" w:hAnsiTheme="minorEastAsia" w:cs="宋体"/>
                <w:color w:val="000000"/>
                <w:kern w:val="0"/>
                <w:szCs w:val="21"/>
              </w:rPr>
            </w:pPr>
            <w:r w:rsidRPr="007554A5">
              <w:rPr>
                <w:rFonts w:asciiTheme="minorEastAsia" w:hAnsiTheme="minorEastAsia" w:cs="宋体" w:hint="eastAsia"/>
                <w:color w:val="000000"/>
                <w:kern w:val="0"/>
                <w:szCs w:val="21"/>
              </w:rPr>
              <w:t>推广工作计划</w:t>
            </w:r>
          </w:p>
        </w:tc>
        <w:tc>
          <w:tcPr>
            <w:tcW w:w="2239"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区域推广策略（方法或激励）</w:t>
            </w:r>
          </w:p>
        </w:tc>
        <w:tc>
          <w:tcPr>
            <w:tcW w:w="3431" w:type="dxa"/>
            <w:tcBorders>
              <w:top w:val="single" w:sz="4" w:space="0" w:color="auto"/>
              <w:left w:val="single" w:sz="4" w:space="0" w:color="auto"/>
              <w:bottom w:val="single" w:sz="4" w:space="0" w:color="auto"/>
              <w:right w:val="single" w:sz="4" w:space="0" w:color="auto"/>
            </w:tcBorders>
            <w:noWrap/>
            <w:hideMark/>
          </w:tcPr>
          <w:p w:rsidR="00AA3B96" w:rsidRPr="007554A5" w:rsidRDefault="007F3476" w:rsidP="007F3476">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1.除垃圾焚烧外大区有人签首单个人绩效200</w:t>
            </w:r>
          </w:p>
        </w:tc>
      </w:tr>
      <w:tr w:rsidR="00AA3B96" w:rsidRPr="007554A5" w:rsidTr="009A46E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Cs w:val="21"/>
              </w:rPr>
            </w:pPr>
          </w:p>
        </w:tc>
        <w:tc>
          <w:tcPr>
            <w:tcW w:w="2239"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月度目标跟进计划</w:t>
            </w:r>
          </w:p>
        </w:tc>
        <w:tc>
          <w:tcPr>
            <w:tcW w:w="3431" w:type="dxa"/>
            <w:tcBorders>
              <w:top w:val="single" w:sz="4" w:space="0" w:color="auto"/>
              <w:left w:val="single" w:sz="4" w:space="0" w:color="auto"/>
              <w:bottom w:val="single" w:sz="4" w:space="0" w:color="auto"/>
              <w:right w:val="single" w:sz="4" w:space="0" w:color="auto"/>
            </w:tcBorders>
            <w:noWrap/>
            <w:hideMark/>
          </w:tcPr>
          <w:p w:rsidR="00AA3B96" w:rsidRPr="006C1008" w:rsidRDefault="006860DB" w:rsidP="006C1008">
            <w:pPr>
              <w:pStyle w:val="a6"/>
              <w:widowControl/>
              <w:numPr>
                <w:ilvl w:val="0"/>
                <w:numId w:val="11"/>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西夏热电跟进</w:t>
            </w:r>
            <w:r w:rsidR="006C1008" w:rsidRPr="006C1008">
              <w:rPr>
                <w:rFonts w:asciiTheme="minorEastAsia" w:hAnsiTheme="minorEastAsia" w:cs="宋体" w:hint="eastAsia"/>
                <w:color w:val="000000"/>
                <w:kern w:val="0"/>
                <w:sz w:val="22"/>
              </w:rPr>
              <w:t>续签</w:t>
            </w:r>
          </w:p>
          <w:p w:rsidR="006C1008" w:rsidRDefault="00FA7E51" w:rsidP="006C1008">
            <w:pPr>
              <w:pStyle w:val="a6"/>
              <w:widowControl/>
              <w:numPr>
                <w:ilvl w:val="0"/>
                <w:numId w:val="11"/>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跟踪青海省厅的督办</w:t>
            </w:r>
            <w:r w:rsidR="006C1008">
              <w:rPr>
                <w:rFonts w:asciiTheme="minorEastAsia" w:hAnsiTheme="minorEastAsia" w:cs="宋体" w:hint="eastAsia"/>
                <w:color w:val="000000"/>
                <w:kern w:val="0"/>
                <w:sz w:val="22"/>
              </w:rPr>
              <w:t>签订</w:t>
            </w:r>
          </w:p>
          <w:p w:rsidR="006C1008" w:rsidRPr="006C1008" w:rsidRDefault="006C1008" w:rsidP="006C1008">
            <w:pPr>
              <w:pStyle w:val="a6"/>
              <w:widowControl/>
              <w:numPr>
                <w:ilvl w:val="0"/>
                <w:numId w:val="11"/>
              </w:numPr>
              <w:ind w:firstLineChars="0"/>
              <w:jc w:val="left"/>
              <w:rPr>
                <w:rFonts w:asciiTheme="minorEastAsia" w:hAnsiTheme="minorEastAsia" w:cs="宋体"/>
                <w:color w:val="000000"/>
                <w:kern w:val="0"/>
                <w:sz w:val="22"/>
              </w:rPr>
            </w:pPr>
            <w:r>
              <w:rPr>
                <w:rFonts w:asciiTheme="minorEastAsia" w:hAnsiTheme="minorEastAsia" w:cs="宋体" w:hint="eastAsia"/>
                <w:color w:val="000000"/>
                <w:kern w:val="0"/>
                <w:sz w:val="22"/>
              </w:rPr>
              <w:t>天水中节能联系看能否签订</w:t>
            </w:r>
          </w:p>
        </w:tc>
      </w:tr>
      <w:tr w:rsidR="00AA3B96" w:rsidRPr="007554A5" w:rsidTr="009A46E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AA3B96" w:rsidRPr="007554A5" w:rsidRDefault="00AA3B96" w:rsidP="00664EA7">
            <w:pPr>
              <w:widowControl/>
              <w:jc w:val="left"/>
              <w:rPr>
                <w:rFonts w:asciiTheme="minorEastAsia" w:hAnsiTheme="minorEastAsia" w:cs="宋体"/>
                <w:color w:val="000000"/>
                <w:kern w:val="0"/>
                <w:szCs w:val="21"/>
              </w:rPr>
            </w:pPr>
            <w:r w:rsidRPr="007554A5">
              <w:rPr>
                <w:rFonts w:asciiTheme="minorEastAsia" w:hAnsiTheme="minorEastAsia" w:cs="宋体" w:hint="eastAsia"/>
                <w:color w:val="000000"/>
                <w:kern w:val="0"/>
                <w:szCs w:val="21"/>
              </w:rPr>
              <w:t>员工辅导计划</w:t>
            </w:r>
          </w:p>
        </w:tc>
        <w:tc>
          <w:tcPr>
            <w:tcW w:w="2239"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辅导员工姓名</w:t>
            </w:r>
          </w:p>
        </w:tc>
        <w:tc>
          <w:tcPr>
            <w:tcW w:w="3431" w:type="dxa"/>
            <w:tcBorders>
              <w:top w:val="single" w:sz="4" w:space="0" w:color="auto"/>
              <w:left w:val="single" w:sz="4" w:space="0" w:color="auto"/>
              <w:bottom w:val="single" w:sz="4" w:space="0" w:color="auto"/>
              <w:right w:val="single" w:sz="4" w:space="0" w:color="auto"/>
            </w:tcBorders>
            <w:noWrap/>
            <w:hideMark/>
          </w:tcPr>
          <w:p w:rsidR="00AA3B96" w:rsidRPr="007554A5" w:rsidRDefault="007272D7" w:rsidP="00664E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斗拉加</w:t>
            </w:r>
            <w:r w:rsidR="00BC2F29">
              <w:rPr>
                <w:rFonts w:asciiTheme="minorEastAsia" w:hAnsiTheme="minorEastAsia" w:cs="宋体" w:hint="eastAsia"/>
                <w:color w:val="000000"/>
                <w:kern w:val="0"/>
                <w:sz w:val="22"/>
              </w:rPr>
              <w:t>，苏栓存</w:t>
            </w:r>
          </w:p>
        </w:tc>
      </w:tr>
      <w:tr w:rsidR="00AA3B96" w:rsidRPr="007554A5" w:rsidTr="009A46E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B96" w:rsidRPr="007554A5" w:rsidRDefault="00AA3B96" w:rsidP="00664EA7">
            <w:pPr>
              <w:widowControl/>
              <w:jc w:val="left"/>
              <w:rPr>
                <w:rFonts w:asciiTheme="minorEastAsia" w:hAnsiTheme="minorEastAsia" w:cs="宋体"/>
                <w:color w:val="000000"/>
                <w:kern w:val="0"/>
                <w:szCs w:val="21"/>
              </w:rPr>
            </w:pPr>
          </w:p>
        </w:tc>
        <w:tc>
          <w:tcPr>
            <w:tcW w:w="2239" w:type="dxa"/>
            <w:tcBorders>
              <w:top w:val="single" w:sz="4" w:space="0" w:color="auto"/>
              <w:left w:val="single" w:sz="4" w:space="0" w:color="auto"/>
              <w:bottom w:val="single" w:sz="4" w:space="0" w:color="auto"/>
              <w:right w:val="single" w:sz="4" w:space="0" w:color="auto"/>
            </w:tcBorders>
            <w:noWrap/>
            <w:hideMark/>
          </w:tcPr>
          <w:p w:rsidR="00AA3B96" w:rsidRPr="007554A5" w:rsidRDefault="00AA3B96" w:rsidP="00664EA7">
            <w:pPr>
              <w:widowControl/>
              <w:jc w:val="left"/>
              <w:rPr>
                <w:rFonts w:asciiTheme="minorEastAsia" w:hAnsiTheme="minorEastAsia" w:cs="宋体"/>
                <w:color w:val="000000"/>
                <w:kern w:val="0"/>
                <w:sz w:val="22"/>
              </w:rPr>
            </w:pPr>
            <w:r w:rsidRPr="007554A5">
              <w:rPr>
                <w:rFonts w:asciiTheme="minorEastAsia" w:hAnsiTheme="minorEastAsia" w:cs="宋体" w:hint="eastAsia"/>
                <w:color w:val="000000"/>
                <w:kern w:val="0"/>
                <w:sz w:val="22"/>
              </w:rPr>
              <w:t>辅导员工具体计划（提升哪项技能？具体方法？沟通时间等？）</w:t>
            </w:r>
          </w:p>
        </w:tc>
        <w:tc>
          <w:tcPr>
            <w:tcW w:w="3431" w:type="dxa"/>
            <w:tcBorders>
              <w:top w:val="single" w:sz="4" w:space="0" w:color="auto"/>
              <w:left w:val="single" w:sz="4" w:space="0" w:color="auto"/>
              <w:bottom w:val="single" w:sz="4" w:space="0" w:color="auto"/>
              <w:right w:val="single" w:sz="4" w:space="0" w:color="auto"/>
            </w:tcBorders>
            <w:noWrap/>
            <w:hideMark/>
          </w:tcPr>
          <w:p w:rsidR="00AA3B96" w:rsidRPr="007554A5" w:rsidRDefault="006C1008" w:rsidP="00F440FE">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刘伟平</w:t>
            </w:r>
            <w:r w:rsidR="003357E5">
              <w:rPr>
                <w:rFonts w:asciiTheme="minorEastAsia" w:hAnsiTheme="minorEastAsia" w:cs="宋体" w:hint="eastAsia"/>
                <w:color w:val="000000"/>
                <w:kern w:val="0"/>
                <w:sz w:val="22"/>
              </w:rPr>
              <w:t>主要对于软件的操作，日常的工作指导，系统中业务知识和技术的指导</w:t>
            </w:r>
          </w:p>
        </w:tc>
      </w:tr>
    </w:tbl>
    <w:p w:rsidR="00AA3B96" w:rsidRPr="007554A5" w:rsidRDefault="00AA3B96">
      <w:pPr>
        <w:rPr>
          <w:rFonts w:asciiTheme="minorEastAsia" w:hAnsiTheme="minorEastAsia"/>
        </w:rPr>
      </w:pPr>
    </w:p>
    <w:sectPr w:rsidR="00AA3B96" w:rsidRPr="007554A5" w:rsidSect="00EC7F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D2" w:rsidRDefault="005E66D2" w:rsidP="000703C5">
      <w:r>
        <w:separator/>
      </w:r>
    </w:p>
  </w:endnote>
  <w:endnote w:type="continuationSeparator" w:id="0">
    <w:p w:rsidR="005E66D2" w:rsidRDefault="005E66D2" w:rsidP="0007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D2" w:rsidRDefault="005E66D2" w:rsidP="000703C5">
      <w:r>
        <w:separator/>
      </w:r>
    </w:p>
  </w:footnote>
  <w:footnote w:type="continuationSeparator" w:id="0">
    <w:p w:rsidR="005E66D2" w:rsidRDefault="005E66D2" w:rsidP="00070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52FB"/>
    <w:multiLevelType w:val="hybridMultilevel"/>
    <w:tmpl w:val="70723CE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F0B4B54"/>
    <w:multiLevelType w:val="hybridMultilevel"/>
    <w:tmpl w:val="36469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792BA0"/>
    <w:multiLevelType w:val="hybridMultilevel"/>
    <w:tmpl w:val="E0A00924"/>
    <w:lvl w:ilvl="0" w:tplc="A8845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641E2F"/>
    <w:multiLevelType w:val="hybridMultilevel"/>
    <w:tmpl w:val="3C2CD284"/>
    <w:lvl w:ilvl="0" w:tplc="E3164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1E30B7"/>
    <w:multiLevelType w:val="hybridMultilevel"/>
    <w:tmpl w:val="D2081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3A02A9"/>
    <w:multiLevelType w:val="hybridMultilevel"/>
    <w:tmpl w:val="2290429C"/>
    <w:lvl w:ilvl="0" w:tplc="D2324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F0271D"/>
    <w:multiLevelType w:val="hybridMultilevel"/>
    <w:tmpl w:val="1AC44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9F401E"/>
    <w:multiLevelType w:val="hybridMultilevel"/>
    <w:tmpl w:val="D2081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5212C4"/>
    <w:multiLevelType w:val="hybridMultilevel"/>
    <w:tmpl w:val="584A61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A85BB2"/>
    <w:multiLevelType w:val="hybridMultilevel"/>
    <w:tmpl w:val="F52E7D48"/>
    <w:lvl w:ilvl="0" w:tplc="E30CE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884674"/>
    <w:multiLevelType w:val="hybridMultilevel"/>
    <w:tmpl w:val="1AC44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9"/>
  </w:num>
  <w:num w:numId="4">
    <w:abstractNumId w:val="4"/>
  </w:num>
  <w:num w:numId="5">
    <w:abstractNumId w:val="7"/>
  </w:num>
  <w:num w:numId="6">
    <w:abstractNumId w:val="10"/>
  </w:num>
  <w:num w:numId="7">
    <w:abstractNumId w:val="6"/>
  </w:num>
  <w:num w:numId="8">
    <w:abstractNumId w:val="8"/>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C5"/>
    <w:rsid w:val="000703C5"/>
    <w:rsid w:val="00077183"/>
    <w:rsid w:val="00094F02"/>
    <w:rsid w:val="00117E4F"/>
    <w:rsid w:val="001A3748"/>
    <w:rsid w:val="001D32F6"/>
    <w:rsid w:val="001E2524"/>
    <w:rsid w:val="00232B85"/>
    <w:rsid w:val="002403EC"/>
    <w:rsid w:val="00251CEA"/>
    <w:rsid w:val="002866E3"/>
    <w:rsid w:val="002C7004"/>
    <w:rsid w:val="003357E5"/>
    <w:rsid w:val="0034458B"/>
    <w:rsid w:val="003B4D1E"/>
    <w:rsid w:val="00464875"/>
    <w:rsid w:val="004818B7"/>
    <w:rsid w:val="00563902"/>
    <w:rsid w:val="005C43A1"/>
    <w:rsid w:val="005E66D2"/>
    <w:rsid w:val="00673EB2"/>
    <w:rsid w:val="006860DB"/>
    <w:rsid w:val="006A4A8B"/>
    <w:rsid w:val="006C1008"/>
    <w:rsid w:val="006F6397"/>
    <w:rsid w:val="007272D7"/>
    <w:rsid w:val="007554A5"/>
    <w:rsid w:val="00772845"/>
    <w:rsid w:val="007D253B"/>
    <w:rsid w:val="007E7A51"/>
    <w:rsid w:val="007F3476"/>
    <w:rsid w:val="00825F0D"/>
    <w:rsid w:val="00874EF4"/>
    <w:rsid w:val="00912D80"/>
    <w:rsid w:val="009A46EC"/>
    <w:rsid w:val="00A74E93"/>
    <w:rsid w:val="00AA3B96"/>
    <w:rsid w:val="00BC04A1"/>
    <w:rsid w:val="00BC2F29"/>
    <w:rsid w:val="00C37F99"/>
    <w:rsid w:val="00D53BB0"/>
    <w:rsid w:val="00DA0590"/>
    <w:rsid w:val="00DE3E68"/>
    <w:rsid w:val="00E60A98"/>
    <w:rsid w:val="00E61E6B"/>
    <w:rsid w:val="00EC7FB6"/>
    <w:rsid w:val="00F01A40"/>
    <w:rsid w:val="00F440FE"/>
    <w:rsid w:val="00F53845"/>
    <w:rsid w:val="00FA7E51"/>
    <w:rsid w:val="00FE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0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03C5"/>
    <w:rPr>
      <w:sz w:val="18"/>
      <w:szCs w:val="18"/>
    </w:rPr>
  </w:style>
  <w:style w:type="paragraph" w:styleId="a4">
    <w:name w:val="footer"/>
    <w:basedOn w:val="a"/>
    <w:link w:val="Char0"/>
    <w:uiPriority w:val="99"/>
    <w:semiHidden/>
    <w:unhideWhenUsed/>
    <w:rsid w:val="000703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03C5"/>
    <w:rPr>
      <w:sz w:val="18"/>
      <w:szCs w:val="18"/>
    </w:rPr>
  </w:style>
  <w:style w:type="table" w:styleId="a5">
    <w:name w:val="Table Grid"/>
    <w:basedOn w:val="a1"/>
    <w:uiPriority w:val="39"/>
    <w:rsid w:val="0007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3B9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0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131</Words>
  <Characters>751</Characters>
  <Application>Microsoft Office Word</Application>
  <DocSecurity>0</DocSecurity>
  <Lines>6</Lines>
  <Paragraphs>1</Paragraphs>
  <ScaleCrop>false</ScaleCrop>
  <Company>Lenovo</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郭攀</cp:lastModifiedBy>
  <cp:revision>36</cp:revision>
  <dcterms:created xsi:type="dcterms:W3CDTF">2018-11-29T06:40:00Z</dcterms:created>
  <dcterms:modified xsi:type="dcterms:W3CDTF">2019-11-08T05:49:00Z</dcterms:modified>
</cp:coreProperties>
</file>