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E318AB">
        <w:rPr>
          <w:rFonts w:ascii="黑体" w:eastAsia="黑体" w:hAnsi="黑体" w:hint="eastAsia"/>
          <w:sz w:val="52"/>
        </w:rPr>
        <w:t>4</w:t>
      </w:r>
      <w:r w:rsidR="00465E6F">
        <w:rPr>
          <w:rFonts w:ascii="黑体" w:eastAsia="黑体" w:hAnsi="黑体" w:hint="eastAsia"/>
          <w:sz w:val="52"/>
        </w:rPr>
        <w:t>3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2A7489" w:rsidRPr="002A7489" w:rsidRDefault="002A7489" w:rsidP="002A748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上周遗留：</w:t>
            </w:r>
          </w:p>
          <w:p w:rsidR="002A7489" w:rsidRPr="002A7489" w:rsidRDefault="002A7489" w:rsidP="002A748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、成都服务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人倪培洪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10.29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号入职培训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2A7489" w:rsidRPr="002A7489" w:rsidRDefault="002A7489" w:rsidP="002A748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本周推送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人：</w:t>
            </w:r>
          </w:p>
          <w:p w:rsidR="002A7489" w:rsidRPr="002A7489" w:rsidRDefault="002A7489" w:rsidP="002A748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人推送至白总处，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</w:t>
            </w:r>
          </w:p>
          <w:p w:rsidR="001D7BAB" w:rsidRPr="006F2239" w:rsidRDefault="002A7489" w:rsidP="002A7489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、乌鲁木齐</w:t>
            </w:r>
            <w:r w:rsidRPr="002A748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2A748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人，推送至白总处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</w:t>
            </w:r>
            <w:r w:rsidR="00EE6464"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屈刚（实习生）</w:t>
            </w:r>
            <w:r w:rsidRPr="00D5512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10.22</w:t>
            </w:r>
            <w:r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号入职</w:t>
            </w:r>
            <w:r w:rsidRPr="00D5512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0400C4" w:rsidP="005546A0">
            <w:pPr>
              <w:autoSpaceDE w:val="0"/>
              <w:autoSpaceDN w:val="0"/>
              <w:adjustRightInd w:val="0"/>
              <w:ind w:left="200" w:firstLineChars="50" w:firstLine="105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2人</w:t>
            </w:r>
            <w:r w:rsidR="001B51E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：</w:t>
            </w:r>
            <w:r w:rsidR="001B51EC">
              <w:rPr>
                <w:rFonts w:ascii="宋体" w:hAnsi="宋体" w:cs="微软雅黑"/>
                <w:kern w:val="0"/>
                <w:szCs w:val="24"/>
                <w:lang w:val="zh-CN"/>
              </w:rPr>
              <w:t>张伟亮、何海洋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D215BF" w:rsidP="00D215BF">
            <w:pPr>
              <w:ind w:left="200" w:firstLineChars="50" w:firstLine="105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2</w:t>
            </w:r>
            <w:r w:rsidR="009A3D7D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人</w:t>
            </w:r>
            <w:r w:rsidR="009A3D7D"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何柳毅、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王佑元</w:t>
            </w:r>
            <w:r w:rsidR="003B0EE4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。 预计</w:t>
            </w:r>
            <w:r w:rsidR="009A3D7D">
              <w:rPr>
                <w:rFonts w:ascii="宋体" w:hAnsi="宋体" w:cs="微软雅黑"/>
                <w:kern w:val="0"/>
                <w:szCs w:val="24"/>
                <w:lang w:val="zh-CN"/>
              </w:rPr>
              <w:t>近期将离职：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景盼盼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、张喆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3485" w:rsidRDefault="00753485" w:rsidP="00173961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 w:rsidRPr="00753485">
              <w:rPr>
                <w:rFonts w:ascii="宋体" w:hAnsi="宋体"/>
                <w:szCs w:val="21"/>
              </w:rPr>
              <w:t>三季度黑榜确认相关事宜</w:t>
            </w:r>
          </w:p>
          <w:p w:rsidR="003F784B" w:rsidRPr="00173961" w:rsidRDefault="003F784B" w:rsidP="00173961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15期</w:t>
            </w:r>
            <w:r>
              <w:rPr>
                <w:rFonts w:ascii="宋体" w:hAnsi="宋体"/>
                <w:szCs w:val="21"/>
              </w:rPr>
              <w:t>黑榜企业分析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B8300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7741A3" w:rsidRDefault="007741A3" w:rsidP="007741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741A3">
              <w:rPr>
                <w:rFonts w:ascii="宋体" w:hAnsi="宋体" w:hint="eastAsia"/>
                <w:b/>
                <w:szCs w:val="21"/>
              </w:rPr>
              <w:t>江西区县版软件：</w:t>
            </w:r>
            <w:r w:rsidR="00B8300C" w:rsidRPr="00B8300C">
              <w:rPr>
                <w:rFonts w:ascii="宋体" w:hAnsi="宋体" w:hint="eastAsia"/>
                <w:szCs w:val="21"/>
              </w:rPr>
              <w:t>无</w:t>
            </w:r>
          </w:p>
          <w:p w:rsidR="004810BB" w:rsidRPr="006A0D02" w:rsidRDefault="004810BB" w:rsidP="006A0D0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6A0D02" w:rsidRPr="006A0D02" w:rsidRDefault="006A0D02" w:rsidP="006A0D02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污染源监控模块水、气的分钟</w:t>
            </w:r>
            <w:r w:rsidRPr="006A0D0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、小时数据有缺失，超标，零值，恒值的情况</w:t>
            </w:r>
          </w:p>
          <w:p w:rsidR="0007450E" w:rsidRPr="006A0D02" w:rsidRDefault="00213AE1" w:rsidP="006A0D0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部信息中心数据</w:t>
            </w:r>
            <w:r w:rsidR="001E6DC5" w:rsidRPr="006A0D02">
              <w:rPr>
                <w:rFonts w:ascii="宋体" w:hAnsi="宋体"/>
                <w:b/>
                <w:szCs w:val="21"/>
              </w:rPr>
              <w:t>同步：</w:t>
            </w:r>
          </w:p>
          <w:p w:rsidR="00213AE1" w:rsidRPr="0007450E" w:rsidRDefault="00B8300C" w:rsidP="0007450E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同步基本信息问题处理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5565E0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、青海省污染源自动监控报警、统计与督办平台标书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1E6DC5" w:rsidRPr="008D78CB" w:rsidRDefault="009A387A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E5564C">
              <w:rPr>
                <w:rFonts w:asciiTheme="minorEastAsia" w:eastAsiaTheme="minorEastAsia" w:hAnsiTheme="minorEastAsia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</w:t>
            </w:r>
            <w:r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彭亚萍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西安联顺环境科技有限公司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数据采集仪销售（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2.4W)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刘希鑫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2G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两份、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2.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江门市生态环境局新会分局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巡查服务变更合同期限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无金额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3.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中山市生态环境局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中山市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2019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年洗水漂染行业刷卡排污项目（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7.8W)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4.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光大环保（中国）有限公司，光大绿色环保管理（深圳）有限公司，光大水务（深圳）有限公司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光大国际环境监控平台技术开发服务合同（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36W)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合同金额增加重评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李红燕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E5564C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5.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天津滨海环保产业发展有限公司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技术咨询与培训服务（</w:t>
            </w: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0.98W)</w:t>
            </w:r>
          </w:p>
          <w:p w:rsidR="009F2E88" w:rsidRPr="00860F28" w:rsidRDefault="009F2E88" w:rsidP="007536A6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B8300C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B8300C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B8300C" w:rsidRDefault="001C2771" w:rsidP="00E51A0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8300C">
              <w:rPr>
                <w:rFonts w:ascii="宋体" w:hAnsi="宋体" w:hint="eastAsia"/>
                <w:szCs w:val="21"/>
              </w:rPr>
              <w:t>4</w:t>
            </w:r>
            <w:r w:rsidRPr="00B8300C">
              <w:rPr>
                <w:rFonts w:ascii="宋体" w:hAnsi="宋体"/>
                <w:szCs w:val="21"/>
              </w:rPr>
              <w:t>.1</w:t>
            </w:r>
            <w:r w:rsidRPr="00B8300C">
              <w:rPr>
                <w:rFonts w:ascii="宋体" w:hAnsi="宋体" w:hint="eastAsia"/>
                <w:szCs w:val="21"/>
              </w:rPr>
              <w:t>交换</w:t>
            </w:r>
            <w:r w:rsidRPr="00B8300C">
              <w:rPr>
                <w:rFonts w:ascii="宋体" w:hAnsi="宋体"/>
                <w:szCs w:val="21"/>
              </w:rPr>
              <w:t>推进：</w:t>
            </w:r>
            <w:r w:rsidR="00E51A0A" w:rsidRPr="00B8300C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712ED5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D717B" w:rsidRDefault="00712ED5" w:rsidP="000F6A7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D717B" w:rsidRDefault="00AD717B" w:rsidP="00AD717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  <w:p w:rsidR="00616D0E" w:rsidRPr="00AD717B" w:rsidRDefault="00AD717B" w:rsidP="00AD717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AD717B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AD717B" w:rsidRDefault="009B61CE" w:rsidP="00235AE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6A6422" w:rsidRPr="004850C0" w:rsidRDefault="00DF0B2C" w:rsidP="004850C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DC4AD9" w:rsidRPr="00CB53D9">
              <w:rPr>
                <w:rFonts w:ascii="宋体" w:hAnsi="宋体"/>
                <w:sz w:val="18"/>
                <w:szCs w:val="18"/>
              </w:rPr>
              <w:t>：</w:t>
            </w:r>
            <w:r w:rsidR="00B55345">
              <w:rPr>
                <w:rFonts w:ascii="宋体" w:hAnsi="宋体" w:hint="eastAsia"/>
                <w:sz w:val="18"/>
                <w:szCs w:val="18"/>
              </w:rPr>
              <w:t>企业服务</w:t>
            </w:r>
            <w:r w:rsidR="00B55345">
              <w:rPr>
                <w:rFonts w:ascii="宋体" w:hAnsi="宋体"/>
                <w:sz w:val="18"/>
                <w:szCs w:val="18"/>
              </w:rPr>
              <w:t>人员招聘沟通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、</w:t>
            </w:r>
            <w:r w:rsidR="004850C0">
              <w:rPr>
                <w:rFonts w:ascii="宋体" w:hAnsi="宋体"/>
                <w:sz w:val="18"/>
                <w:szCs w:val="18"/>
              </w:rPr>
              <w:t>新疆乌鲁木齐招聘沟通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Pr="004850C0" w:rsidRDefault="000F390D" w:rsidP="004850C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部门预算调整及</w:t>
            </w:r>
            <w:r>
              <w:rPr>
                <w:rFonts w:ascii="宋体" w:hAnsi="宋体"/>
                <w:sz w:val="18"/>
                <w:szCs w:val="18"/>
              </w:rPr>
              <w:t>申请（</w:t>
            </w:r>
            <w:r w:rsidR="00B55345"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t>%）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Default="004850C0" w:rsidP="004850C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问题对接组绩效考核</w:t>
            </w:r>
            <w:r w:rsidR="00B55345">
              <w:rPr>
                <w:rFonts w:ascii="宋体" w:hAnsi="宋体" w:hint="eastAsia"/>
                <w:sz w:val="18"/>
                <w:szCs w:val="18"/>
              </w:rPr>
              <w:t>讨论、</w:t>
            </w:r>
            <w:r w:rsidR="00B55345">
              <w:rPr>
                <w:rFonts w:ascii="宋体" w:hAnsi="宋体"/>
                <w:sz w:val="18"/>
                <w:szCs w:val="18"/>
              </w:rPr>
              <w:t>定稿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F1C17" w:rsidRDefault="00CA53D2" w:rsidP="00FF1C1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M1销售部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季度</w:t>
            </w:r>
            <w:r>
              <w:rPr>
                <w:rFonts w:ascii="宋体" w:hAnsi="宋体"/>
                <w:sz w:val="18"/>
                <w:szCs w:val="18"/>
              </w:rPr>
              <w:t>人力成本服务经理人力分配</w:t>
            </w:r>
            <w:r>
              <w:rPr>
                <w:rFonts w:ascii="宋体" w:hAnsi="宋体" w:hint="eastAsia"/>
                <w:sz w:val="18"/>
                <w:szCs w:val="18"/>
              </w:rPr>
              <w:t>签字</w:t>
            </w:r>
          </w:p>
          <w:p w:rsidR="00CA53D2" w:rsidRDefault="005A7E27" w:rsidP="00FF1C1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部门离职人员原因分析</w:t>
            </w:r>
          </w:p>
          <w:p w:rsidR="00A249D1" w:rsidRDefault="00A249D1" w:rsidP="00A249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部门10月</w:t>
            </w:r>
            <w:r>
              <w:rPr>
                <w:rFonts w:ascii="宋体" w:hAnsi="宋体"/>
                <w:sz w:val="18"/>
                <w:szCs w:val="18"/>
              </w:rPr>
              <w:t>绩效表</w:t>
            </w:r>
          </w:p>
          <w:p w:rsidR="003341D0" w:rsidRDefault="00127B51" w:rsidP="00F647D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</w:t>
            </w:r>
            <w:r>
              <w:rPr>
                <w:rFonts w:ascii="宋体" w:hAnsi="宋体"/>
                <w:sz w:val="18"/>
                <w:szCs w:val="18"/>
              </w:rPr>
              <w:t>部门考勤</w:t>
            </w:r>
          </w:p>
          <w:p w:rsidR="004427D7" w:rsidRDefault="004427D7" w:rsidP="00F647D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大同</w:t>
            </w:r>
            <w:r>
              <w:rPr>
                <w:rFonts w:ascii="宋体" w:hAnsi="宋体"/>
                <w:sz w:val="18"/>
                <w:szCs w:val="18"/>
              </w:rPr>
              <w:t>张喆事宜沟通</w:t>
            </w:r>
          </w:p>
          <w:p w:rsidR="004427D7" w:rsidRDefault="004427D7" w:rsidP="00F647D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人员协调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 w:rsidR="006018AD">
              <w:rPr>
                <w:rFonts w:ascii="宋体" w:hAnsi="宋体" w:hint="eastAsia"/>
                <w:sz w:val="18"/>
                <w:szCs w:val="18"/>
              </w:rPr>
              <w:t>湖南</w:t>
            </w:r>
            <w:r w:rsidR="006018AD">
              <w:rPr>
                <w:rFonts w:ascii="宋体" w:hAnsi="宋体"/>
                <w:sz w:val="18"/>
                <w:szCs w:val="18"/>
              </w:rPr>
              <w:t>、新疆人员协调</w:t>
            </w:r>
          </w:p>
          <w:p w:rsidR="005E4D39" w:rsidRPr="00127B51" w:rsidRDefault="005E4D39" w:rsidP="00F647D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研发</w:t>
            </w:r>
            <w:r>
              <w:rPr>
                <w:rFonts w:ascii="宋体" w:hAnsi="宋体"/>
                <w:sz w:val="18"/>
                <w:szCs w:val="18"/>
              </w:rPr>
              <w:t>工作量确认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CE0D72" w:rsidRPr="00CA53D2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841BF3" w:rsidRPr="00234678" w:rsidRDefault="00E61305" w:rsidP="0023467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7B49B8" w:rsidRDefault="0088645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/>
                <w:szCs w:val="21"/>
              </w:rPr>
              <w:t>对接组绩效考核</w:t>
            </w:r>
            <w:r w:rsidR="008A7339">
              <w:rPr>
                <w:rFonts w:ascii="宋体" w:hAnsi="宋体" w:hint="eastAsia"/>
                <w:szCs w:val="21"/>
              </w:rPr>
              <w:t>相关准备</w:t>
            </w:r>
            <w:r w:rsidR="008A7339">
              <w:rPr>
                <w:rFonts w:ascii="宋体" w:hAnsi="宋体"/>
                <w:szCs w:val="21"/>
              </w:rPr>
              <w:t>事项跟进</w:t>
            </w:r>
            <w:r w:rsidR="00234678">
              <w:rPr>
                <w:rFonts w:ascii="宋体" w:hAnsi="宋体" w:hint="eastAsia"/>
                <w:szCs w:val="21"/>
              </w:rPr>
              <w:t>；</w:t>
            </w:r>
          </w:p>
          <w:p w:rsidR="00032821" w:rsidRDefault="00DD7FC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绩效公布</w:t>
            </w:r>
          </w:p>
          <w:p w:rsidR="00886458" w:rsidRDefault="0088645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提成分配、确认</w:t>
            </w:r>
          </w:p>
          <w:p w:rsidR="00886458" w:rsidRPr="00886458" w:rsidRDefault="00DD7FC8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人员空缺、招聘报表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6341">
        <w:rPr>
          <w:rFonts w:ascii="仿宋" w:eastAsia="仿宋" w:hAnsi="仿宋"/>
          <w:sz w:val="28"/>
          <w:szCs w:val="28"/>
          <w:u w:val="single"/>
        </w:rPr>
        <w:t>10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9621BA">
        <w:rPr>
          <w:rFonts w:ascii="仿宋" w:eastAsia="仿宋" w:hAnsi="仿宋"/>
          <w:sz w:val="28"/>
          <w:szCs w:val="28"/>
          <w:u w:val="single"/>
        </w:rPr>
        <w:t>25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CC" w:rsidRDefault="00C215CC">
      <w:r>
        <w:separator/>
      </w:r>
    </w:p>
  </w:endnote>
  <w:endnote w:type="continuationSeparator" w:id="0">
    <w:p w:rsidR="00C215CC" w:rsidRDefault="00C2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CC" w:rsidRDefault="00C215CC">
      <w:r>
        <w:separator/>
      </w:r>
    </w:p>
  </w:footnote>
  <w:footnote w:type="continuationSeparator" w:id="0">
    <w:p w:rsidR="00C215CC" w:rsidRDefault="00C2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30FC"/>
    <w:rsid w:val="00033206"/>
    <w:rsid w:val="0003456F"/>
    <w:rsid w:val="00035A27"/>
    <w:rsid w:val="00037962"/>
    <w:rsid w:val="000400C4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A8A"/>
    <w:rsid w:val="00177B4B"/>
    <w:rsid w:val="00177BBB"/>
    <w:rsid w:val="00181B47"/>
    <w:rsid w:val="00181F14"/>
    <w:rsid w:val="00181F66"/>
    <w:rsid w:val="00182FD9"/>
    <w:rsid w:val="001856F4"/>
    <w:rsid w:val="00185972"/>
    <w:rsid w:val="00187290"/>
    <w:rsid w:val="00187395"/>
    <w:rsid w:val="0019080A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1C8D"/>
    <w:rsid w:val="001B4CFE"/>
    <w:rsid w:val="001B4EFE"/>
    <w:rsid w:val="001B51EC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D5E"/>
    <w:rsid w:val="00234637"/>
    <w:rsid w:val="00234678"/>
    <w:rsid w:val="0023505D"/>
    <w:rsid w:val="00235AE4"/>
    <w:rsid w:val="00236E61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489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02C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41D0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67BE6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2DCB"/>
    <w:rsid w:val="003F3AF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7D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4727F"/>
    <w:rsid w:val="0045055D"/>
    <w:rsid w:val="004505C3"/>
    <w:rsid w:val="00451857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E6F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0BB"/>
    <w:rsid w:val="004819C7"/>
    <w:rsid w:val="00484401"/>
    <w:rsid w:val="00484A8F"/>
    <w:rsid w:val="00484E2B"/>
    <w:rsid w:val="004850C0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1B4A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62C9"/>
    <w:rsid w:val="00547056"/>
    <w:rsid w:val="00547B1F"/>
    <w:rsid w:val="00547B72"/>
    <w:rsid w:val="005546A0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18AD"/>
    <w:rsid w:val="00602BA3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1A3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169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57DB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339"/>
    <w:rsid w:val="008A7E4C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D78CB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1CE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70CE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56A8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983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1B18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6CD"/>
    <w:rsid w:val="00B846D3"/>
    <w:rsid w:val="00B84CCB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4DB4"/>
    <w:rsid w:val="00CB53D9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D7FC8"/>
    <w:rsid w:val="00DE0129"/>
    <w:rsid w:val="00DE0CCE"/>
    <w:rsid w:val="00DE3159"/>
    <w:rsid w:val="00DE374F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647D6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41FA"/>
    <w:rsid w:val="00FD5578"/>
    <w:rsid w:val="00FD6151"/>
    <w:rsid w:val="00FE0A71"/>
    <w:rsid w:val="00FE12D1"/>
    <w:rsid w:val="00FE1C79"/>
    <w:rsid w:val="00FE2BB9"/>
    <w:rsid w:val="00FE5EF8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56CF-65B2-4347-8B2C-E41DA8E2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1172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26</cp:revision>
  <dcterms:created xsi:type="dcterms:W3CDTF">2019-10-25T08:38:00Z</dcterms:created>
  <dcterms:modified xsi:type="dcterms:W3CDTF">2019-10-25T09:08:00Z</dcterms:modified>
</cp:coreProperties>
</file>