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590573">
        <w:rPr>
          <w:rFonts w:ascii="黑体" w:eastAsia="黑体" w:hAnsi="黑体" w:hint="eastAsia"/>
          <w:sz w:val="52"/>
        </w:rPr>
        <w:t>2</w:t>
      </w:r>
      <w:r w:rsidR="00C12CE9">
        <w:rPr>
          <w:rFonts w:ascii="黑体" w:eastAsia="黑体" w:hAnsi="黑体" w:hint="eastAsia"/>
          <w:sz w:val="52"/>
        </w:rPr>
        <w:t>3</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1C47E1" w:rsidRPr="001C47E1" w:rsidRDefault="001C47E1" w:rsidP="001C47E1">
            <w:pPr>
              <w:ind w:left="200"/>
              <w:rPr>
                <w:rFonts w:ascii="宋体" w:hAnsi="宋体" w:cs="微软雅黑"/>
                <w:b/>
                <w:kern w:val="0"/>
                <w:szCs w:val="21"/>
                <w:lang w:val="zh-CN"/>
              </w:rPr>
            </w:pPr>
            <w:r w:rsidRPr="001C47E1">
              <w:rPr>
                <w:rFonts w:ascii="宋体" w:hAnsi="宋体" w:cs="微软雅黑" w:hint="eastAsia"/>
                <w:b/>
                <w:kern w:val="0"/>
                <w:szCs w:val="21"/>
                <w:lang w:val="zh-CN"/>
              </w:rPr>
              <w:t>上周遗留情况：</w:t>
            </w:r>
          </w:p>
          <w:p w:rsidR="001C47E1" w:rsidRPr="001C47E1" w:rsidRDefault="001C47E1" w:rsidP="001C47E1">
            <w:pPr>
              <w:ind w:left="200"/>
              <w:rPr>
                <w:rFonts w:ascii="宋体" w:hAnsi="宋体" w:cs="微软雅黑"/>
                <w:kern w:val="0"/>
                <w:szCs w:val="21"/>
                <w:lang w:val="zh-CN"/>
              </w:rPr>
            </w:pPr>
            <w:r w:rsidRPr="001C47E1">
              <w:rPr>
                <w:rFonts w:ascii="宋体" w:hAnsi="宋体" w:cs="微软雅黑" w:hint="eastAsia"/>
                <w:kern w:val="0"/>
                <w:szCs w:val="21"/>
                <w:lang w:val="zh-CN"/>
              </w:rPr>
              <w:t>①鄂州</w:t>
            </w:r>
            <w:r w:rsidRPr="001C47E1">
              <w:rPr>
                <w:rFonts w:ascii="宋体" w:hAnsi="宋体" w:cs="微软雅黑"/>
                <w:kern w:val="0"/>
                <w:szCs w:val="21"/>
                <w:lang w:val="zh-CN"/>
              </w:rPr>
              <w:t>1</w:t>
            </w:r>
            <w:r w:rsidRPr="001C47E1">
              <w:rPr>
                <w:rFonts w:ascii="宋体" w:hAnsi="宋体" w:cs="微软雅黑" w:hint="eastAsia"/>
                <w:kern w:val="0"/>
                <w:szCs w:val="21"/>
                <w:lang w:val="zh-CN"/>
              </w:rPr>
              <w:t>人已回绝</w:t>
            </w:r>
          </w:p>
          <w:p w:rsidR="001C47E1" w:rsidRPr="001C47E1" w:rsidRDefault="001C47E1" w:rsidP="001C47E1">
            <w:pPr>
              <w:ind w:left="200"/>
              <w:rPr>
                <w:rFonts w:ascii="宋体" w:hAnsi="宋体" w:cs="微软雅黑"/>
                <w:kern w:val="0"/>
                <w:szCs w:val="21"/>
                <w:lang w:val="zh-CN"/>
              </w:rPr>
            </w:pPr>
            <w:r w:rsidRPr="001C47E1">
              <w:rPr>
                <w:rFonts w:ascii="宋体" w:hAnsi="宋体" w:cs="微软雅黑" w:hint="eastAsia"/>
                <w:kern w:val="0"/>
                <w:szCs w:val="21"/>
                <w:lang w:val="zh-CN"/>
              </w:rPr>
              <w:t>②云南</w:t>
            </w:r>
            <w:r w:rsidRPr="001C47E1">
              <w:rPr>
                <w:rFonts w:ascii="宋体" w:hAnsi="宋体" w:cs="微软雅黑"/>
                <w:kern w:val="0"/>
                <w:szCs w:val="21"/>
                <w:lang w:val="zh-CN"/>
              </w:rPr>
              <w:t>1</w:t>
            </w:r>
            <w:r w:rsidRPr="001C47E1">
              <w:rPr>
                <w:rFonts w:ascii="宋体" w:hAnsi="宋体" w:cs="微软雅黑" w:hint="eastAsia"/>
                <w:kern w:val="0"/>
                <w:szCs w:val="21"/>
                <w:lang w:val="zh-CN"/>
              </w:rPr>
              <w:t>人已回绝</w:t>
            </w:r>
          </w:p>
          <w:p w:rsidR="001C47E1" w:rsidRPr="001C47E1" w:rsidRDefault="001C47E1" w:rsidP="001C47E1">
            <w:pPr>
              <w:ind w:left="200"/>
              <w:rPr>
                <w:rFonts w:ascii="宋体" w:hAnsi="宋体" w:cs="微软雅黑"/>
                <w:b/>
                <w:kern w:val="0"/>
                <w:szCs w:val="21"/>
                <w:lang w:val="zh-CN"/>
              </w:rPr>
            </w:pPr>
            <w:r w:rsidRPr="001C47E1">
              <w:rPr>
                <w:rFonts w:ascii="宋体" w:hAnsi="宋体" w:cs="微软雅黑" w:hint="eastAsia"/>
                <w:b/>
                <w:kern w:val="0"/>
                <w:szCs w:val="21"/>
                <w:lang w:val="zh-CN"/>
              </w:rPr>
              <w:t>本周人力推送</w:t>
            </w:r>
            <w:r>
              <w:rPr>
                <w:rFonts w:ascii="宋体" w:hAnsi="宋体" w:cs="微软雅黑" w:hint="eastAsia"/>
                <w:b/>
                <w:kern w:val="0"/>
                <w:szCs w:val="21"/>
                <w:lang w:val="zh-CN"/>
              </w:rPr>
              <w:t>7</w:t>
            </w:r>
            <w:r w:rsidRPr="001C47E1">
              <w:rPr>
                <w:rFonts w:ascii="宋体" w:hAnsi="宋体" w:cs="微软雅黑" w:hint="eastAsia"/>
                <w:b/>
                <w:kern w:val="0"/>
                <w:szCs w:val="21"/>
                <w:lang w:val="zh-CN"/>
              </w:rPr>
              <w:t>人：</w:t>
            </w:r>
          </w:p>
          <w:p w:rsidR="001C47E1" w:rsidRPr="001C47E1" w:rsidRDefault="001C47E1" w:rsidP="001C47E1">
            <w:pPr>
              <w:ind w:left="200"/>
              <w:rPr>
                <w:rFonts w:ascii="宋体" w:hAnsi="宋体" w:cs="微软雅黑"/>
                <w:kern w:val="0"/>
                <w:szCs w:val="21"/>
                <w:lang w:val="zh-CN"/>
              </w:rPr>
            </w:pPr>
            <w:r w:rsidRPr="001C47E1">
              <w:rPr>
                <w:rFonts w:ascii="宋体" w:hAnsi="宋体" w:cs="微软雅黑" w:hint="eastAsia"/>
                <w:kern w:val="0"/>
                <w:szCs w:val="21"/>
                <w:lang w:val="zh-CN"/>
              </w:rPr>
              <w:t>①宜兴</w:t>
            </w:r>
            <w:r w:rsidRPr="001C47E1">
              <w:rPr>
                <w:rFonts w:ascii="宋体" w:hAnsi="宋体" w:cs="微软雅黑"/>
                <w:kern w:val="0"/>
                <w:szCs w:val="21"/>
                <w:lang w:val="zh-CN"/>
              </w:rPr>
              <w:t>3</w:t>
            </w:r>
            <w:r w:rsidRPr="001C47E1">
              <w:rPr>
                <w:rFonts w:ascii="宋体" w:hAnsi="宋体" w:cs="微软雅黑" w:hint="eastAsia"/>
                <w:kern w:val="0"/>
                <w:szCs w:val="21"/>
                <w:lang w:val="zh-CN"/>
              </w:rPr>
              <w:t>人，</w:t>
            </w:r>
            <w:r w:rsidRPr="001C47E1">
              <w:rPr>
                <w:rFonts w:ascii="宋体" w:hAnsi="宋体" w:cs="微软雅黑"/>
                <w:kern w:val="0"/>
                <w:szCs w:val="21"/>
                <w:lang w:val="zh-CN"/>
              </w:rPr>
              <w:t>1</w:t>
            </w:r>
            <w:r w:rsidRPr="001C47E1">
              <w:rPr>
                <w:rFonts w:ascii="宋体" w:hAnsi="宋体" w:cs="微软雅黑" w:hint="eastAsia"/>
                <w:kern w:val="0"/>
                <w:szCs w:val="21"/>
                <w:lang w:val="zh-CN"/>
              </w:rPr>
              <w:t>人回绝，</w:t>
            </w:r>
            <w:r w:rsidRPr="001C47E1">
              <w:rPr>
                <w:rFonts w:ascii="宋体" w:hAnsi="宋体" w:cs="微软雅黑"/>
                <w:kern w:val="0"/>
                <w:szCs w:val="21"/>
                <w:lang w:val="zh-CN"/>
              </w:rPr>
              <w:t>2</w:t>
            </w:r>
            <w:r w:rsidRPr="001C47E1">
              <w:rPr>
                <w:rFonts w:ascii="宋体" w:hAnsi="宋体" w:cs="微软雅黑" w:hint="eastAsia"/>
                <w:kern w:val="0"/>
                <w:szCs w:val="21"/>
                <w:lang w:val="zh-CN"/>
              </w:rPr>
              <w:t>人推送白总，白总下周一来宜兴②总部</w:t>
            </w:r>
            <w:r w:rsidRPr="001C47E1">
              <w:rPr>
                <w:rFonts w:ascii="宋体" w:hAnsi="宋体" w:cs="微软雅黑"/>
                <w:kern w:val="0"/>
                <w:szCs w:val="21"/>
                <w:lang w:val="zh-CN"/>
              </w:rPr>
              <w:t>4</w:t>
            </w:r>
            <w:r w:rsidRPr="001C47E1">
              <w:rPr>
                <w:rFonts w:ascii="宋体" w:hAnsi="宋体" w:cs="微软雅黑" w:hint="eastAsia"/>
                <w:kern w:val="0"/>
                <w:szCs w:val="21"/>
                <w:lang w:val="zh-CN"/>
              </w:rPr>
              <w:t>人，</w:t>
            </w:r>
            <w:r w:rsidRPr="001C47E1">
              <w:rPr>
                <w:rFonts w:ascii="宋体" w:hAnsi="宋体" w:cs="微软雅黑"/>
                <w:kern w:val="0"/>
                <w:szCs w:val="21"/>
                <w:lang w:val="zh-CN"/>
              </w:rPr>
              <w:t>2</w:t>
            </w:r>
            <w:r w:rsidRPr="001C47E1">
              <w:rPr>
                <w:rFonts w:ascii="宋体" w:hAnsi="宋体" w:cs="微软雅黑" w:hint="eastAsia"/>
                <w:kern w:val="0"/>
                <w:szCs w:val="21"/>
                <w:lang w:val="zh-CN"/>
              </w:rPr>
              <w:t>人回绝，</w:t>
            </w:r>
            <w:r w:rsidRPr="001C47E1">
              <w:rPr>
                <w:rFonts w:ascii="宋体" w:hAnsi="宋体" w:cs="微软雅黑"/>
                <w:kern w:val="0"/>
                <w:szCs w:val="21"/>
                <w:lang w:val="zh-CN"/>
              </w:rPr>
              <w:t>2</w:t>
            </w:r>
            <w:r w:rsidRPr="001C47E1">
              <w:rPr>
                <w:rFonts w:ascii="宋体" w:hAnsi="宋体" w:cs="微软雅黑" w:hint="eastAsia"/>
                <w:kern w:val="0"/>
                <w:szCs w:val="21"/>
                <w:lang w:val="zh-CN"/>
              </w:rPr>
              <w:t>人下周一于总去北京面见</w:t>
            </w:r>
          </w:p>
          <w:p w:rsidR="001C47E1" w:rsidRPr="001C47E1" w:rsidRDefault="001C47E1" w:rsidP="001C47E1">
            <w:pPr>
              <w:ind w:left="200"/>
              <w:rPr>
                <w:rFonts w:ascii="宋体" w:hAnsi="宋体" w:cs="微软雅黑"/>
                <w:b/>
                <w:kern w:val="0"/>
                <w:szCs w:val="21"/>
                <w:lang w:val="zh-CN"/>
              </w:rPr>
            </w:pPr>
            <w:r w:rsidRPr="001C47E1">
              <w:rPr>
                <w:rFonts w:ascii="宋体" w:hAnsi="宋体" w:cs="微软雅黑" w:hint="eastAsia"/>
                <w:b/>
                <w:kern w:val="0"/>
                <w:szCs w:val="21"/>
                <w:lang w:val="zh-CN"/>
              </w:rPr>
              <w:t>入职情况：</w:t>
            </w:r>
          </w:p>
          <w:p w:rsidR="00416C57" w:rsidRPr="002649EF" w:rsidRDefault="001C47E1" w:rsidP="001C47E1">
            <w:pPr>
              <w:ind w:left="200"/>
              <w:rPr>
                <w:rFonts w:ascii="宋体" w:hAnsi="宋体" w:cs="微软雅黑"/>
                <w:kern w:val="0"/>
                <w:szCs w:val="21"/>
                <w:lang w:val="zh-CN"/>
              </w:rPr>
            </w:pPr>
            <w:r w:rsidRPr="001C47E1">
              <w:rPr>
                <w:rFonts w:ascii="宋体" w:hAnsi="宋体" w:cs="微软雅黑" w:hint="eastAsia"/>
                <w:kern w:val="0"/>
                <w:szCs w:val="21"/>
                <w:lang w:val="zh-CN"/>
              </w:rPr>
              <w:t>①马鞍山</w:t>
            </w:r>
            <w:r w:rsidRPr="001C47E1">
              <w:rPr>
                <w:rFonts w:ascii="宋体" w:hAnsi="宋体" w:cs="微软雅黑"/>
                <w:kern w:val="0"/>
                <w:szCs w:val="21"/>
                <w:lang w:val="zh-CN"/>
              </w:rPr>
              <w:t>1</w:t>
            </w:r>
            <w:r w:rsidRPr="001C47E1">
              <w:rPr>
                <w:rFonts w:ascii="宋体" w:hAnsi="宋体" w:cs="微软雅黑" w:hint="eastAsia"/>
                <w:kern w:val="0"/>
                <w:szCs w:val="21"/>
                <w:lang w:val="zh-CN"/>
              </w:rPr>
              <w:t>人，李方</w:t>
            </w:r>
            <w:r w:rsidRPr="001C47E1">
              <w:rPr>
                <w:rFonts w:ascii="宋体" w:hAnsi="宋体" w:cs="微软雅黑"/>
                <w:kern w:val="0"/>
                <w:szCs w:val="21"/>
                <w:lang w:val="zh-CN"/>
              </w:rPr>
              <w:t>6.11</w:t>
            </w:r>
            <w:r w:rsidRPr="001C47E1">
              <w:rPr>
                <w:rFonts w:ascii="宋体" w:hAnsi="宋体" w:cs="微软雅黑" w:hint="eastAsia"/>
                <w:kern w:val="0"/>
                <w:szCs w:val="21"/>
                <w:lang w:val="zh-CN"/>
              </w:rPr>
              <w:t>号入职。</w:t>
            </w:r>
          </w:p>
          <w:p w:rsidR="004A60F3" w:rsidRPr="008C2010" w:rsidRDefault="008B2EE1" w:rsidP="004A60F3">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Pr="00D472BD">
              <w:rPr>
                <w:rFonts w:ascii="宋体" w:hAnsi="宋体" w:cs="微软雅黑" w:hint="eastAsia"/>
                <w:kern w:val="0"/>
                <w:sz w:val="24"/>
                <w:szCs w:val="24"/>
                <w:lang w:val="zh-CN"/>
              </w:rPr>
              <w:t xml:space="preserve">  </w:t>
            </w:r>
          </w:p>
          <w:p w:rsidR="00B84CCB" w:rsidRPr="00570938" w:rsidRDefault="002649EF" w:rsidP="003F3AF8">
            <w:pPr>
              <w:autoSpaceDE w:val="0"/>
              <w:autoSpaceDN w:val="0"/>
              <w:adjustRightInd w:val="0"/>
              <w:ind w:left="200"/>
              <w:jc w:val="left"/>
              <w:rPr>
                <w:rFonts w:ascii="宋体" w:hAnsi="宋体" w:hint="eastAsia"/>
                <w:szCs w:val="21"/>
              </w:rPr>
            </w:pPr>
            <w:r>
              <w:rPr>
                <w:rFonts w:ascii="宋体" w:hAnsi="宋体" w:cs="宋体" w:hint="eastAsia"/>
                <w:bCs/>
                <w:kern w:val="0"/>
                <w:szCs w:val="21"/>
                <w:lang w:val="zh-CN"/>
              </w:rPr>
              <w:t>1</w:t>
            </w:r>
            <w:r w:rsidR="005E7323">
              <w:rPr>
                <w:rFonts w:ascii="宋体" w:hAnsi="宋体" w:cs="宋体" w:hint="eastAsia"/>
                <w:bCs/>
                <w:kern w:val="0"/>
                <w:szCs w:val="21"/>
                <w:lang w:val="zh-CN"/>
              </w:rPr>
              <w:t>人</w:t>
            </w:r>
            <w:r w:rsidR="005E7323">
              <w:rPr>
                <w:rFonts w:ascii="宋体" w:hAnsi="宋体" w:cs="宋体"/>
                <w:bCs/>
                <w:kern w:val="0"/>
                <w:szCs w:val="21"/>
                <w:lang w:val="zh-CN"/>
              </w:rPr>
              <w:t>，</w:t>
            </w:r>
            <w:r w:rsidR="00AF5653">
              <w:rPr>
                <w:rFonts w:ascii="宋体" w:hAnsi="Times New Roman" w:cs="宋体" w:hint="eastAsia"/>
                <w:color w:val="000000"/>
                <w:kern w:val="0"/>
                <w:sz w:val="20"/>
                <w:szCs w:val="20"/>
                <w:lang w:val="zh-CN"/>
              </w:rPr>
              <w:t>张恒源</w:t>
            </w:r>
            <w:r w:rsidR="005E7323">
              <w:rPr>
                <w:rFonts w:ascii="宋体" w:hAnsi="宋体" w:cs="宋体"/>
                <w:bCs/>
                <w:kern w:val="0"/>
                <w:szCs w:val="21"/>
                <w:lang w:val="zh-CN"/>
              </w:rPr>
              <w:t>（</w:t>
            </w:r>
            <w:r w:rsidR="00AF5653" w:rsidRPr="00AF5653">
              <w:rPr>
                <w:rFonts w:ascii="宋体" w:hAnsi="宋体" w:cs="微软雅黑" w:hint="eastAsia"/>
                <w:kern w:val="0"/>
                <w:szCs w:val="21"/>
                <w:lang w:val="zh-CN"/>
              </w:rPr>
              <w:t>新沂市</w:t>
            </w:r>
            <w:r w:rsidR="005E7323">
              <w:rPr>
                <w:rFonts w:ascii="宋体" w:hAnsi="宋体" w:cs="宋体"/>
                <w:bCs/>
                <w:kern w:val="0"/>
                <w:szCs w:val="21"/>
                <w:lang w:val="zh-CN"/>
              </w:rPr>
              <w:t>）</w:t>
            </w:r>
            <w:r>
              <w:rPr>
                <w:rFonts w:ascii="宋体" w:hAnsi="宋体" w:cs="微软雅黑" w:hint="eastAsia"/>
                <w:kern w:val="0"/>
                <w:szCs w:val="21"/>
                <w:lang w:val="zh-CN"/>
              </w:rPr>
              <w:t>。</w:t>
            </w:r>
          </w:p>
          <w:p w:rsidR="008737A5" w:rsidRPr="00D472BD" w:rsidRDefault="008B2EE1" w:rsidP="002F12F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BB591D" w:rsidP="003F3AF8">
            <w:pPr>
              <w:autoSpaceDE w:val="0"/>
              <w:autoSpaceDN w:val="0"/>
              <w:adjustRightInd w:val="0"/>
              <w:ind w:left="200"/>
              <w:jc w:val="left"/>
              <w:rPr>
                <w:rFonts w:ascii="宋体" w:hAnsi="宋体" w:cs="微软雅黑" w:hint="eastAsia"/>
                <w:kern w:val="0"/>
                <w:sz w:val="24"/>
                <w:szCs w:val="24"/>
                <w:lang w:val="zh-CN"/>
              </w:rPr>
            </w:pPr>
            <w:r>
              <w:rPr>
                <w:rFonts w:ascii="宋体" w:hAnsi="宋体" w:cs="宋体" w:hint="eastAsia"/>
                <w:bCs/>
                <w:kern w:val="0"/>
                <w:szCs w:val="21"/>
                <w:lang w:val="zh-CN"/>
              </w:rPr>
              <w:t>2人：庄丹凤</w:t>
            </w:r>
            <w:r>
              <w:rPr>
                <w:rFonts w:ascii="宋体" w:hAnsi="宋体" w:cs="宋体"/>
                <w:bCs/>
                <w:kern w:val="0"/>
                <w:szCs w:val="21"/>
                <w:lang w:val="zh-CN"/>
              </w:rPr>
              <w:t>、代毛</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Default="00D31919" w:rsidP="00D760E3">
            <w:pPr>
              <w:ind w:left="200"/>
              <w:rPr>
                <w:rFonts w:ascii="宋体" w:hAnsi="宋体" w:cs="微软雅黑"/>
                <w:kern w:val="0"/>
                <w:szCs w:val="21"/>
                <w:lang w:val="zh-CN"/>
              </w:rPr>
            </w:pPr>
            <w:r>
              <w:rPr>
                <w:rFonts w:ascii="宋体" w:hAnsi="宋体" w:cs="微软雅黑"/>
                <w:kern w:val="0"/>
                <w:szCs w:val="21"/>
                <w:lang w:val="zh-CN"/>
              </w:rPr>
              <w:t>1</w:t>
            </w:r>
            <w:r w:rsidR="00FE7B3D">
              <w:rPr>
                <w:rFonts w:ascii="宋体" w:hAnsi="宋体" w:cs="微软雅黑" w:hint="eastAsia"/>
                <w:kern w:val="0"/>
                <w:szCs w:val="21"/>
                <w:lang w:val="zh-CN"/>
              </w:rPr>
              <w:t>人</w:t>
            </w:r>
            <w:r w:rsidR="007F564D">
              <w:rPr>
                <w:rFonts w:ascii="宋体" w:hAnsi="宋体" w:cs="微软雅黑" w:hint="eastAsia"/>
                <w:kern w:val="0"/>
                <w:szCs w:val="21"/>
                <w:lang w:val="zh-CN"/>
              </w:rPr>
              <w:t>，</w:t>
            </w:r>
            <w:r w:rsidR="008B1C1E">
              <w:rPr>
                <w:rFonts w:ascii="宋体" w:hAnsi="宋体" w:cs="微软雅黑" w:hint="eastAsia"/>
                <w:kern w:val="0"/>
                <w:szCs w:val="21"/>
                <w:lang w:val="zh-CN"/>
              </w:rPr>
              <w:t>寄泽鑫</w:t>
            </w:r>
          </w:p>
          <w:p w:rsidR="00555E0D" w:rsidRPr="00D472BD" w:rsidRDefault="00555E0D" w:rsidP="00950137">
            <w:pPr>
              <w:ind w:left="200"/>
              <w:rPr>
                <w:rFonts w:ascii="宋体" w:hAnsi="宋体" w:cs="微软雅黑"/>
                <w:kern w:val="0"/>
                <w:szCs w:val="21"/>
                <w:lang w:val="zh-CN"/>
              </w:rPr>
            </w:pPr>
            <w:r>
              <w:rPr>
                <w:rFonts w:ascii="宋体" w:hAnsi="宋体" w:cs="微软雅黑" w:hint="eastAsia"/>
                <w:kern w:val="0"/>
                <w:szCs w:val="21"/>
                <w:lang w:val="zh-CN"/>
              </w:rPr>
              <w:t>预计</w:t>
            </w:r>
            <w:r>
              <w:rPr>
                <w:rFonts w:ascii="宋体" w:hAnsi="宋体" w:cs="微软雅黑"/>
                <w:kern w:val="0"/>
                <w:szCs w:val="21"/>
                <w:lang w:val="zh-CN"/>
              </w:rPr>
              <w:t>近期还将离职人员：</w:t>
            </w:r>
            <w:r w:rsidR="00287EFD">
              <w:rPr>
                <w:rFonts w:ascii="宋体" w:hAnsi="宋体" w:cs="微软雅黑" w:hint="eastAsia"/>
                <w:kern w:val="0"/>
                <w:szCs w:val="21"/>
                <w:lang w:val="zh-CN"/>
              </w:rPr>
              <w:t>巨童</w:t>
            </w:r>
            <w:r w:rsidR="00287EFD" w:rsidRPr="00D472BD">
              <w:rPr>
                <w:rFonts w:ascii="宋体" w:hAnsi="宋体" w:cs="微软雅黑"/>
                <w:kern w:val="0"/>
                <w:szCs w:val="21"/>
                <w:lang w:val="zh-CN"/>
              </w:rPr>
              <w:t xml:space="preserve"> </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812" w:type="dxa"/>
            <w:shd w:val="clear" w:color="auto" w:fill="auto"/>
            <w:vAlign w:val="center"/>
          </w:tcPr>
          <w:p w:rsidR="008F383C" w:rsidRPr="008F383C" w:rsidRDefault="008F383C" w:rsidP="008F383C">
            <w:pPr>
              <w:rPr>
                <w:rFonts w:ascii="宋体" w:hAnsi="宋体"/>
                <w:szCs w:val="21"/>
              </w:rPr>
            </w:pPr>
            <w:r w:rsidRPr="008F383C">
              <w:rPr>
                <w:rFonts w:ascii="宋体" w:hAnsi="宋体" w:hint="eastAsia"/>
                <w:szCs w:val="21"/>
              </w:rPr>
              <w:t>1、数据统计</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18年12月至19年5月垃圾焚烧达标趋势汇总</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垃圾焚烧日超率数据统计</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每日5项常规污染物超标企业名单统计</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统计重点排污单位水气企业数</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19年1月-5月生活垃圾焚烧发电厂工况录入汇总</w:t>
            </w:r>
          </w:p>
          <w:p w:rsidR="008F383C" w:rsidRDefault="005B6236" w:rsidP="005B6236">
            <w:pPr>
              <w:numPr>
                <w:ilvl w:val="0"/>
                <w:numId w:val="26"/>
              </w:numPr>
              <w:rPr>
                <w:rFonts w:ascii="宋体" w:hAnsi="宋体"/>
                <w:szCs w:val="21"/>
              </w:rPr>
            </w:pPr>
            <w:r w:rsidRPr="005B6236">
              <w:rPr>
                <w:rFonts w:ascii="宋体" w:hAnsi="宋体" w:hint="eastAsia"/>
                <w:szCs w:val="21"/>
              </w:rPr>
              <w:t>超标异常督办每周四统计</w:t>
            </w:r>
          </w:p>
          <w:p w:rsidR="005B6236" w:rsidRPr="008F383C" w:rsidRDefault="005B6236" w:rsidP="005B6236">
            <w:pPr>
              <w:ind w:left="420"/>
              <w:rPr>
                <w:rFonts w:ascii="宋体" w:hAnsi="宋体" w:hint="eastAsia"/>
                <w:szCs w:val="21"/>
              </w:rPr>
            </w:pPr>
          </w:p>
          <w:p w:rsidR="008F383C" w:rsidRPr="008F383C" w:rsidRDefault="008F383C" w:rsidP="008F383C">
            <w:pPr>
              <w:rPr>
                <w:rFonts w:ascii="宋体" w:hAnsi="宋体"/>
                <w:szCs w:val="21"/>
              </w:rPr>
            </w:pPr>
            <w:r w:rsidRPr="008F383C">
              <w:rPr>
                <w:rFonts w:ascii="宋体" w:hAnsi="宋体" w:hint="eastAsia"/>
                <w:szCs w:val="21"/>
              </w:rPr>
              <w:t>2、垃圾焚烧</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常州、大连、南京数据缺失排查</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垃圾焚烧通讯程序升级</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工况显示异常排查</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企业环保云服务信息排查</w:t>
            </w:r>
          </w:p>
          <w:p w:rsidR="008F383C" w:rsidRDefault="005B6236" w:rsidP="005B6236">
            <w:pPr>
              <w:numPr>
                <w:ilvl w:val="0"/>
                <w:numId w:val="26"/>
              </w:numPr>
              <w:rPr>
                <w:rFonts w:ascii="宋体" w:hAnsi="宋体"/>
                <w:szCs w:val="21"/>
              </w:rPr>
            </w:pPr>
            <w:r w:rsidRPr="005B6236">
              <w:rPr>
                <w:rFonts w:ascii="宋体" w:hAnsi="宋体" w:hint="eastAsia"/>
                <w:szCs w:val="21"/>
              </w:rPr>
              <w:t>垃圾焚烧企业端登录异常处理</w:t>
            </w:r>
          </w:p>
          <w:p w:rsidR="005B6236" w:rsidRPr="008F383C" w:rsidRDefault="005B6236" w:rsidP="005B6236">
            <w:pPr>
              <w:ind w:left="420"/>
              <w:rPr>
                <w:rFonts w:ascii="宋体" w:hAnsi="宋体" w:hint="eastAsia"/>
                <w:szCs w:val="21"/>
              </w:rPr>
            </w:pPr>
          </w:p>
          <w:p w:rsidR="008F383C" w:rsidRPr="008F383C" w:rsidRDefault="008F383C" w:rsidP="008F383C">
            <w:pPr>
              <w:rPr>
                <w:rFonts w:ascii="宋体" w:hAnsi="宋体"/>
                <w:szCs w:val="21"/>
              </w:rPr>
            </w:pPr>
            <w:r w:rsidRPr="008F383C">
              <w:rPr>
                <w:rFonts w:ascii="宋体" w:hAnsi="宋体" w:hint="eastAsia"/>
                <w:szCs w:val="21"/>
              </w:rPr>
              <w:t>3、其他</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2019年一季度拟公开企业情况统计整理</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数据库维护</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解答各地企业端日常问题</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与信息中心协调沟通网络访问</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传输有效率重算</w:t>
            </w:r>
          </w:p>
          <w:p w:rsidR="005B6236" w:rsidRPr="005B6236" w:rsidRDefault="005B6236" w:rsidP="005B6236">
            <w:pPr>
              <w:pStyle w:val="a9"/>
              <w:numPr>
                <w:ilvl w:val="0"/>
                <w:numId w:val="26"/>
              </w:numPr>
              <w:ind w:firstLineChars="0"/>
              <w:rPr>
                <w:rFonts w:ascii="宋体" w:hAnsi="宋体" w:hint="eastAsia"/>
                <w:szCs w:val="21"/>
              </w:rPr>
            </w:pPr>
            <w:r w:rsidRPr="005B6236">
              <w:rPr>
                <w:rFonts w:ascii="宋体" w:hAnsi="宋体" w:hint="eastAsia"/>
                <w:szCs w:val="21"/>
              </w:rPr>
              <w:t>排查系统日常服务</w:t>
            </w:r>
          </w:p>
          <w:p w:rsidR="00C75D4B" w:rsidRPr="008F383C" w:rsidRDefault="005B6236" w:rsidP="005B6236">
            <w:pPr>
              <w:pStyle w:val="a9"/>
              <w:numPr>
                <w:ilvl w:val="0"/>
                <w:numId w:val="26"/>
              </w:numPr>
              <w:ind w:firstLineChars="0"/>
              <w:rPr>
                <w:rFonts w:ascii="宋体" w:hAnsi="宋体"/>
                <w:szCs w:val="21"/>
              </w:rPr>
            </w:pPr>
            <w:r w:rsidRPr="005B6236">
              <w:rPr>
                <w:rFonts w:ascii="宋体" w:hAnsi="宋体" w:hint="eastAsia"/>
                <w:szCs w:val="21"/>
              </w:rPr>
              <w:t>处理京津冀2+26城市交换</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936"/>
        </w:trPr>
        <w:tc>
          <w:tcPr>
            <w:tcW w:w="1696" w:type="dxa"/>
            <w:shd w:val="clear" w:color="auto" w:fill="auto"/>
          </w:tcPr>
          <w:p w:rsidR="00616D0E" w:rsidRPr="006B151C" w:rsidRDefault="00616D0E" w:rsidP="000974FF">
            <w:pPr>
              <w:rPr>
                <w:rFonts w:ascii="宋体" w:hAnsi="宋体"/>
                <w:szCs w:val="21"/>
              </w:rPr>
            </w:pPr>
          </w:p>
          <w:p w:rsidR="00616D0E" w:rsidRPr="006B151C" w:rsidRDefault="00616D0E" w:rsidP="00AE634A">
            <w:pPr>
              <w:rPr>
                <w:rFonts w:ascii="宋体" w:hAnsi="宋体"/>
                <w:szCs w:val="21"/>
              </w:rPr>
            </w:pPr>
            <w:r w:rsidRPr="006B151C">
              <w:rPr>
                <w:rFonts w:ascii="宋体" w:hAnsi="宋体" w:hint="eastAsia"/>
                <w:szCs w:val="21"/>
              </w:rPr>
              <w:t>长天长</w:t>
            </w:r>
            <w:r w:rsidRPr="006B151C">
              <w:rPr>
                <w:rFonts w:ascii="宋体" w:hAnsi="宋体"/>
                <w:szCs w:val="21"/>
              </w:rPr>
              <w:t>综合服务平台开发</w:t>
            </w:r>
          </w:p>
        </w:tc>
        <w:tc>
          <w:tcPr>
            <w:tcW w:w="5812" w:type="dxa"/>
            <w:shd w:val="clear" w:color="auto" w:fill="auto"/>
          </w:tcPr>
          <w:p w:rsidR="00AF38A9" w:rsidRPr="00AF38A9" w:rsidRDefault="00AF38A9" w:rsidP="00AF38A9">
            <w:pPr>
              <w:pStyle w:val="a9"/>
              <w:numPr>
                <w:ilvl w:val="0"/>
                <w:numId w:val="15"/>
              </w:numPr>
              <w:ind w:firstLineChars="0"/>
              <w:rPr>
                <w:rFonts w:hint="eastAsia"/>
                <w:szCs w:val="21"/>
              </w:rPr>
            </w:pPr>
            <w:r w:rsidRPr="00AF38A9">
              <w:rPr>
                <w:rFonts w:hint="eastAsia"/>
                <w:szCs w:val="21"/>
              </w:rPr>
              <w:t>因</w:t>
            </w:r>
            <w:r w:rsidRPr="00AF38A9">
              <w:rPr>
                <w:rFonts w:hint="eastAsia"/>
                <w:szCs w:val="21"/>
              </w:rPr>
              <w:t>82</w:t>
            </w:r>
            <w:r w:rsidRPr="00AF38A9">
              <w:rPr>
                <w:rFonts w:hint="eastAsia"/>
                <w:szCs w:val="21"/>
              </w:rPr>
              <w:t>服务系统重做，重新部署异地备份。</w:t>
            </w:r>
          </w:p>
          <w:p w:rsidR="00AF38A9" w:rsidRPr="00AF38A9" w:rsidRDefault="00AF38A9" w:rsidP="00AF38A9">
            <w:pPr>
              <w:pStyle w:val="a9"/>
              <w:numPr>
                <w:ilvl w:val="0"/>
                <w:numId w:val="15"/>
              </w:numPr>
              <w:ind w:firstLineChars="0"/>
              <w:rPr>
                <w:rFonts w:hint="eastAsia"/>
                <w:szCs w:val="21"/>
              </w:rPr>
            </w:pPr>
            <w:r w:rsidRPr="00AF38A9">
              <w:rPr>
                <w:rFonts w:hint="eastAsia"/>
                <w:szCs w:val="21"/>
              </w:rPr>
              <w:t>部门任务，周报，月报，（销售任务和代理商）统计条件调整。</w:t>
            </w:r>
          </w:p>
          <w:p w:rsidR="00AF38A9" w:rsidRPr="00AF38A9" w:rsidRDefault="00AF38A9" w:rsidP="00AF38A9">
            <w:pPr>
              <w:pStyle w:val="a9"/>
              <w:numPr>
                <w:ilvl w:val="0"/>
                <w:numId w:val="15"/>
              </w:numPr>
              <w:ind w:firstLineChars="0"/>
              <w:rPr>
                <w:rFonts w:hint="eastAsia"/>
                <w:szCs w:val="21"/>
              </w:rPr>
            </w:pPr>
            <w:r w:rsidRPr="00AF38A9">
              <w:rPr>
                <w:rFonts w:hint="eastAsia"/>
                <w:szCs w:val="21"/>
              </w:rPr>
              <w:t>与刘哲核对代理商统计结果。</w:t>
            </w:r>
          </w:p>
          <w:p w:rsidR="00AF38A9" w:rsidRPr="00AF38A9" w:rsidRDefault="00AF38A9" w:rsidP="00AF38A9">
            <w:pPr>
              <w:pStyle w:val="a9"/>
              <w:numPr>
                <w:ilvl w:val="0"/>
                <w:numId w:val="15"/>
              </w:numPr>
              <w:ind w:firstLineChars="0"/>
              <w:rPr>
                <w:rFonts w:hint="eastAsia"/>
                <w:szCs w:val="21"/>
              </w:rPr>
            </w:pPr>
            <w:r w:rsidRPr="00AF38A9">
              <w:rPr>
                <w:rFonts w:hint="eastAsia"/>
                <w:szCs w:val="21"/>
              </w:rPr>
              <w:t>周报，月报，服务下沉点统计。</w:t>
            </w:r>
          </w:p>
          <w:p w:rsidR="00AF38A9" w:rsidRPr="00AF38A9" w:rsidRDefault="00AF38A9" w:rsidP="00AF38A9">
            <w:pPr>
              <w:pStyle w:val="a9"/>
              <w:numPr>
                <w:ilvl w:val="0"/>
                <w:numId w:val="15"/>
              </w:numPr>
              <w:ind w:firstLineChars="0"/>
              <w:rPr>
                <w:rFonts w:hint="eastAsia"/>
                <w:szCs w:val="21"/>
              </w:rPr>
            </w:pPr>
            <w:r w:rsidRPr="00AF38A9">
              <w:rPr>
                <w:rFonts w:hint="eastAsia"/>
                <w:szCs w:val="21"/>
              </w:rPr>
              <w:t>发布程序到阿里云。</w:t>
            </w:r>
          </w:p>
          <w:p w:rsidR="00AF38A9" w:rsidRPr="00AF38A9" w:rsidRDefault="00AF38A9" w:rsidP="00AF38A9">
            <w:pPr>
              <w:pStyle w:val="a9"/>
              <w:numPr>
                <w:ilvl w:val="0"/>
                <w:numId w:val="15"/>
              </w:numPr>
              <w:ind w:firstLineChars="0"/>
              <w:rPr>
                <w:rFonts w:hint="eastAsia"/>
                <w:szCs w:val="21"/>
              </w:rPr>
            </w:pPr>
            <w:r w:rsidRPr="00AF38A9">
              <w:rPr>
                <w:rFonts w:hint="eastAsia"/>
                <w:szCs w:val="21"/>
              </w:rPr>
              <w:t>交接</w:t>
            </w:r>
            <w:r w:rsidRPr="00AF38A9">
              <w:rPr>
                <w:rFonts w:hint="eastAsia"/>
                <w:szCs w:val="21"/>
              </w:rPr>
              <w:t>sql</w:t>
            </w:r>
            <w:r w:rsidRPr="00AF38A9">
              <w:rPr>
                <w:rFonts w:hint="eastAsia"/>
                <w:szCs w:val="21"/>
              </w:rPr>
              <w:t>培训及培训资料。</w:t>
            </w:r>
          </w:p>
          <w:p w:rsidR="00AF38A9" w:rsidRPr="00AF38A9" w:rsidRDefault="00AF38A9" w:rsidP="00AF38A9">
            <w:pPr>
              <w:pStyle w:val="a9"/>
              <w:numPr>
                <w:ilvl w:val="0"/>
                <w:numId w:val="15"/>
              </w:numPr>
              <w:ind w:firstLineChars="0"/>
              <w:rPr>
                <w:rFonts w:hint="eastAsia"/>
                <w:szCs w:val="21"/>
              </w:rPr>
            </w:pPr>
            <w:r w:rsidRPr="00AF38A9">
              <w:rPr>
                <w:rFonts w:hint="eastAsia"/>
                <w:szCs w:val="21"/>
              </w:rPr>
              <w:t>讨论代理商管理需求。</w:t>
            </w:r>
          </w:p>
          <w:p w:rsidR="00AF38A9" w:rsidRPr="00AF38A9" w:rsidRDefault="00AF38A9" w:rsidP="00AF38A9">
            <w:pPr>
              <w:pStyle w:val="a9"/>
              <w:numPr>
                <w:ilvl w:val="0"/>
                <w:numId w:val="15"/>
              </w:numPr>
              <w:ind w:firstLineChars="0"/>
              <w:rPr>
                <w:rFonts w:hint="eastAsia"/>
                <w:szCs w:val="21"/>
              </w:rPr>
            </w:pPr>
            <w:r w:rsidRPr="00AF38A9">
              <w:rPr>
                <w:rFonts w:hint="eastAsia"/>
                <w:szCs w:val="21"/>
              </w:rPr>
              <w:t>代理商管理需求分析讨论。</w:t>
            </w:r>
          </w:p>
          <w:p w:rsidR="00AF38A9" w:rsidRPr="00AF38A9" w:rsidRDefault="00AF38A9" w:rsidP="00AF38A9">
            <w:pPr>
              <w:pStyle w:val="a9"/>
              <w:numPr>
                <w:ilvl w:val="0"/>
                <w:numId w:val="15"/>
              </w:numPr>
              <w:ind w:firstLineChars="0"/>
              <w:rPr>
                <w:rFonts w:hint="eastAsia"/>
                <w:szCs w:val="21"/>
              </w:rPr>
            </w:pPr>
            <w:r w:rsidRPr="00AF38A9">
              <w:rPr>
                <w:rFonts w:hint="eastAsia"/>
                <w:szCs w:val="21"/>
              </w:rPr>
              <w:t>代理商代理日期未提取</w:t>
            </w:r>
            <w:r w:rsidRPr="00AF38A9">
              <w:rPr>
                <w:rFonts w:hint="eastAsia"/>
                <w:szCs w:val="21"/>
              </w:rPr>
              <w:t>BUG</w:t>
            </w:r>
            <w:r w:rsidRPr="00AF38A9">
              <w:rPr>
                <w:rFonts w:hint="eastAsia"/>
                <w:szCs w:val="21"/>
              </w:rPr>
              <w:t>修改。</w:t>
            </w:r>
          </w:p>
          <w:p w:rsidR="00EC0B79" w:rsidRPr="004A60F3" w:rsidRDefault="00AF38A9" w:rsidP="00AF38A9">
            <w:pPr>
              <w:numPr>
                <w:ilvl w:val="0"/>
                <w:numId w:val="15"/>
              </w:numPr>
              <w:rPr>
                <w:szCs w:val="21"/>
              </w:rPr>
            </w:pPr>
            <w:r w:rsidRPr="00AF38A9">
              <w:rPr>
                <w:rFonts w:hint="eastAsia"/>
                <w:szCs w:val="21"/>
              </w:rPr>
              <w:t>与高杰核对之前开发计划完成情况，对新的计划，部分内容优先级调整。</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015419" w:rsidRDefault="00616D0E" w:rsidP="00AE634A">
            <w:pPr>
              <w:rPr>
                <w:rFonts w:ascii="仿宋" w:eastAsia="仿宋" w:hAnsi="仿宋"/>
                <w:szCs w:val="21"/>
              </w:rPr>
            </w:pPr>
            <w:r w:rsidRPr="00015419">
              <w:rPr>
                <w:rFonts w:ascii="宋体" w:hAnsi="宋体" w:hint="eastAsia"/>
                <w:sz w:val="24"/>
                <w:szCs w:val="28"/>
              </w:rPr>
              <w:t>企业版</w:t>
            </w:r>
            <w:r w:rsidRPr="00015419">
              <w:rPr>
                <w:rFonts w:ascii="宋体" w:hAnsi="宋体"/>
                <w:sz w:val="24"/>
                <w:szCs w:val="28"/>
              </w:rPr>
              <w:t>实施</w:t>
            </w:r>
            <w:r w:rsidRPr="00015419">
              <w:rPr>
                <w:rFonts w:ascii="宋体" w:hAnsi="宋体" w:hint="eastAsia"/>
                <w:sz w:val="24"/>
                <w:szCs w:val="28"/>
              </w:rPr>
              <w:t>&amp;</w:t>
            </w:r>
            <w:r w:rsidRPr="00015419">
              <w:rPr>
                <w:rFonts w:ascii="宋体" w:hAnsi="宋体"/>
                <w:sz w:val="24"/>
                <w:szCs w:val="28"/>
              </w:rPr>
              <w:t>陕西总量</w:t>
            </w:r>
            <w:r w:rsidR="00CE0D72">
              <w:rPr>
                <w:rFonts w:ascii="宋体" w:hAnsi="宋体" w:hint="eastAsia"/>
                <w:sz w:val="24"/>
                <w:szCs w:val="28"/>
              </w:rPr>
              <w:t>&amp;</w:t>
            </w:r>
            <w:r w:rsidR="00CE0D72">
              <w:rPr>
                <w:rFonts w:ascii="宋体" w:hAnsi="宋体"/>
                <w:sz w:val="24"/>
                <w:szCs w:val="28"/>
              </w:rPr>
              <w:t>高新项目</w:t>
            </w:r>
            <w:r w:rsidR="00CE0D72">
              <w:rPr>
                <w:rFonts w:ascii="宋体" w:hAnsi="宋体" w:hint="eastAsia"/>
                <w:sz w:val="24"/>
                <w:szCs w:val="28"/>
              </w:rPr>
              <w:t>协助</w:t>
            </w:r>
          </w:p>
        </w:tc>
        <w:tc>
          <w:tcPr>
            <w:tcW w:w="5812" w:type="dxa"/>
            <w:shd w:val="clear" w:color="auto" w:fill="auto"/>
          </w:tcPr>
          <w:p w:rsidR="0054607F" w:rsidRDefault="00361C53" w:rsidP="00361C53">
            <w:pPr>
              <w:rPr>
                <w:rFonts w:ascii="宋体" w:hAnsi="Times New Roman" w:cs="宋体"/>
                <w:b/>
                <w:bCs/>
                <w:color w:val="000000"/>
                <w:kern w:val="0"/>
                <w:sz w:val="24"/>
                <w:szCs w:val="24"/>
                <w:lang w:val="zh-CN"/>
              </w:rPr>
            </w:pPr>
            <w:r w:rsidRPr="00015419">
              <w:rPr>
                <w:rFonts w:ascii="宋体" w:hAnsi="宋体" w:hint="eastAsia"/>
                <w:b/>
                <w:szCs w:val="21"/>
              </w:rPr>
              <w:t>企业版：</w:t>
            </w:r>
            <w:r w:rsidR="00105519">
              <w:rPr>
                <w:rFonts w:ascii="宋体" w:hAnsi="宋体" w:hint="eastAsia"/>
                <w:szCs w:val="21"/>
              </w:rPr>
              <w:t>无</w:t>
            </w:r>
          </w:p>
          <w:p w:rsidR="00616D0E" w:rsidRDefault="00361C53" w:rsidP="00361C53">
            <w:pPr>
              <w:rPr>
                <w:rFonts w:ascii="宋体" w:hAnsi="宋体"/>
                <w:szCs w:val="21"/>
              </w:rPr>
            </w:pPr>
            <w:r w:rsidRPr="00015419">
              <w:rPr>
                <w:rFonts w:ascii="宋体" w:hAnsi="宋体" w:hint="eastAsia"/>
                <w:b/>
                <w:szCs w:val="21"/>
              </w:rPr>
              <w:t>陕西总量：</w:t>
            </w:r>
            <w:r w:rsidRPr="00015419">
              <w:rPr>
                <w:rFonts w:ascii="宋体" w:hAnsi="宋体" w:hint="eastAsia"/>
                <w:szCs w:val="21"/>
              </w:rPr>
              <w:t>日常运维</w:t>
            </w:r>
          </w:p>
          <w:p w:rsidR="00CE0D72" w:rsidRPr="00015419" w:rsidRDefault="00CE0D72" w:rsidP="00CE0D72">
            <w:pPr>
              <w:rPr>
                <w:rFonts w:ascii="宋体" w:hAnsi="宋体"/>
                <w:szCs w:val="21"/>
              </w:rPr>
            </w:pPr>
            <w:r w:rsidRPr="00CE0D72">
              <w:rPr>
                <w:rFonts w:ascii="宋体" w:hAnsi="宋体" w:hint="eastAsia"/>
                <w:b/>
                <w:szCs w:val="21"/>
              </w:rPr>
              <w:t>高新项目:</w:t>
            </w:r>
            <w:r w:rsidR="00181B47">
              <w:rPr>
                <w:rFonts w:ascii="宋体" w:hAnsi="Times New Roman" w:cs="宋体" w:hint="eastAsia"/>
                <w:kern w:val="0"/>
                <w:sz w:val="18"/>
                <w:szCs w:val="18"/>
                <w:lang w:val="zh-CN"/>
              </w:rPr>
              <w:t xml:space="preserve"> </w:t>
            </w:r>
            <w:r w:rsidR="00F41600">
              <w:rPr>
                <w:rFonts w:ascii="宋体" w:hAnsi="宋体" w:hint="eastAsia"/>
                <w:szCs w:val="21"/>
              </w:rPr>
              <w:t>日常运维</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rsidR="00D46A65" w:rsidRPr="00D46A65" w:rsidRDefault="00D46A65" w:rsidP="00D46A65">
            <w:pPr>
              <w:autoSpaceDE w:val="0"/>
              <w:autoSpaceDN w:val="0"/>
              <w:adjustRightInd w:val="0"/>
              <w:ind w:left="200"/>
              <w:jc w:val="left"/>
              <w:rPr>
                <w:szCs w:val="21"/>
              </w:rPr>
            </w:pPr>
            <w:r w:rsidRPr="00D46A65">
              <w:rPr>
                <w:rFonts w:hint="eastAsia"/>
                <w:szCs w:val="21"/>
              </w:rPr>
              <w:t>①编写段尧提供的面向企业的硬件和云服务器的报价方案。</w:t>
            </w:r>
          </w:p>
          <w:p w:rsidR="00D46A65" w:rsidRPr="00D46A65" w:rsidRDefault="00D46A65" w:rsidP="00D46A65">
            <w:pPr>
              <w:autoSpaceDE w:val="0"/>
              <w:autoSpaceDN w:val="0"/>
              <w:adjustRightInd w:val="0"/>
              <w:ind w:left="200"/>
              <w:jc w:val="left"/>
              <w:rPr>
                <w:szCs w:val="21"/>
              </w:rPr>
            </w:pPr>
            <w:r w:rsidRPr="00D46A65">
              <w:rPr>
                <w:rFonts w:hint="eastAsia"/>
                <w:szCs w:val="21"/>
              </w:rPr>
              <w:t>②检查珠海市金湾区环境保护税核定和征收技术服务采购项目的资质要求</w:t>
            </w:r>
          </w:p>
          <w:p w:rsidR="00D46A65" w:rsidRPr="00D46A65" w:rsidRDefault="00D46A65" w:rsidP="00D46A65">
            <w:pPr>
              <w:autoSpaceDE w:val="0"/>
              <w:autoSpaceDN w:val="0"/>
              <w:adjustRightInd w:val="0"/>
              <w:ind w:left="200"/>
              <w:jc w:val="left"/>
              <w:rPr>
                <w:szCs w:val="21"/>
              </w:rPr>
            </w:pPr>
            <w:r w:rsidRPr="00D46A65">
              <w:rPr>
                <w:rFonts w:hint="eastAsia"/>
                <w:szCs w:val="21"/>
              </w:rPr>
              <w:t>③沟通段尧阳煤集团污染源监控数据管理平台建设方案</w:t>
            </w:r>
          </w:p>
          <w:p w:rsidR="005565E0" w:rsidRPr="00D46A65" w:rsidRDefault="00D46A65" w:rsidP="00D46A65">
            <w:pPr>
              <w:ind w:firstLineChars="100" w:firstLine="210"/>
              <w:rPr>
                <w:szCs w:val="21"/>
              </w:rPr>
            </w:pPr>
            <w:r w:rsidRPr="00D46A65">
              <w:rPr>
                <w:rFonts w:hint="eastAsia"/>
                <w:szCs w:val="21"/>
              </w:rPr>
              <w:t>④变更汇总沟通技术支持需求表</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1D7EAE">
              <w:rPr>
                <w:rFonts w:ascii="宋体" w:hAnsi="宋体" w:hint="eastAsia"/>
                <w:sz w:val="24"/>
                <w:szCs w:val="28"/>
              </w:rPr>
              <w:t>合同评审</w:t>
            </w:r>
          </w:p>
        </w:tc>
        <w:tc>
          <w:tcPr>
            <w:tcW w:w="5812" w:type="dxa"/>
            <w:shd w:val="clear" w:color="auto" w:fill="auto"/>
          </w:tcPr>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hint="eastAsia"/>
                <w:kern w:val="0"/>
                <w:sz w:val="20"/>
                <w:szCs w:val="20"/>
                <w:lang w:val="zh-CN"/>
              </w:rPr>
              <w:t>本周评审</w:t>
            </w:r>
            <w:r w:rsidRPr="00A75906">
              <w:rPr>
                <w:rFonts w:ascii="微软雅黑" w:eastAsia="微软雅黑" w:hAnsi="Times New Roman" w:cs="微软雅黑"/>
                <w:kern w:val="0"/>
                <w:sz w:val="20"/>
                <w:szCs w:val="20"/>
                <w:lang w:val="zh-CN"/>
              </w:rPr>
              <w:t>6</w:t>
            </w:r>
            <w:r w:rsidRPr="00A75906">
              <w:rPr>
                <w:rFonts w:ascii="微软雅黑" w:eastAsia="微软雅黑" w:hAnsi="Times New Roman" w:cs="微软雅黑" w:hint="eastAsia"/>
                <w:kern w:val="0"/>
                <w:sz w:val="20"/>
                <w:szCs w:val="20"/>
                <w:lang w:val="zh-CN"/>
              </w:rPr>
              <w:t>份：</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hint="eastAsia"/>
                <w:kern w:val="0"/>
                <w:sz w:val="20"/>
                <w:szCs w:val="20"/>
                <w:lang w:val="zh-CN"/>
              </w:rPr>
              <w:t>陶烨</w:t>
            </w:r>
            <w:r w:rsidRPr="00A75906">
              <w:rPr>
                <w:rFonts w:ascii="微软雅黑" w:eastAsia="微软雅黑" w:hAnsi="Times New Roman" w:cs="微软雅黑"/>
                <w:kern w:val="0"/>
                <w:sz w:val="20"/>
                <w:szCs w:val="20"/>
                <w:lang w:val="zh-CN"/>
              </w:rPr>
              <w:t>2B</w:t>
            </w:r>
            <w:r w:rsidRPr="00A75906">
              <w:rPr>
                <w:rFonts w:ascii="微软雅黑" w:eastAsia="微软雅黑" w:hAnsi="Times New Roman" w:cs="微软雅黑" w:hint="eastAsia"/>
                <w:kern w:val="0"/>
                <w:sz w:val="20"/>
                <w:szCs w:val="20"/>
                <w:lang w:val="zh-CN"/>
              </w:rPr>
              <w:t>一份：</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kern w:val="0"/>
                <w:sz w:val="20"/>
                <w:szCs w:val="20"/>
                <w:lang w:val="zh-CN"/>
              </w:rPr>
              <w:t>1.</w:t>
            </w:r>
            <w:r w:rsidRPr="00A75906">
              <w:rPr>
                <w:rFonts w:ascii="微软雅黑" w:eastAsia="微软雅黑" w:hAnsi="Times New Roman" w:cs="微软雅黑" w:hint="eastAsia"/>
                <w:kern w:val="0"/>
                <w:sz w:val="20"/>
                <w:szCs w:val="20"/>
                <w:lang w:val="zh-CN"/>
              </w:rPr>
              <w:t>中节能（合肥）可再生能源有限公司</w:t>
            </w:r>
            <w:r w:rsidRPr="00A75906">
              <w:rPr>
                <w:rFonts w:ascii="微软雅黑" w:eastAsia="微软雅黑" w:hAnsi="Times New Roman" w:cs="微软雅黑"/>
                <w:kern w:val="0"/>
                <w:sz w:val="20"/>
                <w:szCs w:val="20"/>
                <w:lang w:val="zh-CN"/>
              </w:rPr>
              <w:t xml:space="preserve">    </w:t>
            </w:r>
            <w:r w:rsidRPr="00A75906">
              <w:rPr>
                <w:rFonts w:ascii="微软雅黑" w:eastAsia="微软雅黑" w:hAnsi="Times New Roman" w:cs="微软雅黑" w:hint="eastAsia"/>
                <w:kern w:val="0"/>
                <w:sz w:val="20"/>
                <w:szCs w:val="20"/>
                <w:lang w:val="zh-CN"/>
              </w:rPr>
              <w:t>企业污染源自动监控远程值守服务（</w:t>
            </w:r>
            <w:r w:rsidRPr="00A75906">
              <w:rPr>
                <w:rFonts w:ascii="微软雅黑" w:eastAsia="微软雅黑" w:hAnsi="Times New Roman" w:cs="微软雅黑"/>
                <w:kern w:val="0"/>
                <w:sz w:val="20"/>
                <w:szCs w:val="20"/>
                <w:lang w:val="zh-CN"/>
              </w:rPr>
              <w:t>3.92W</w:t>
            </w:r>
            <w:r w:rsidRPr="00A75906">
              <w:rPr>
                <w:rFonts w:ascii="微软雅黑" w:eastAsia="微软雅黑" w:hAnsi="Times New Roman" w:cs="微软雅黑" w:hint="eastAsia"/>
                <w:kern w:val="0"/>
                <w:sz w:val="20"/>
                <w:szCs w:val="20"/>
                <w:lang w:val="zh-CN"/>
              </w:rPr>
              <w:t>）</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hint="eastAsia"/>
                <w:kern w:val="0"/>
                <w:sz w:val="20"/>
                <w:szCs w:val="20"/>
                <w:lang w:val="zh-CN"/>
              </w:rPr>
              <w:t>陈磊</w:t>
            </w:r>
            <w:r w:rsidRPr="00A75906">
              <w:rPr>
                <w:rFonts w:ascii="微软雅黑" w:eastAsia="微软雅黑" w:hAnsi="Times New Roman" w:cs="微软雅黑"/>
                <w:kern w:val="0"/>
                <w:sz w:val="20"/>
                <w:szCs w:val="20"/>
                <w:lang w:val="zh-CN"/>
              </w:rPr>
              <w:t>1</w:t>
            </w:r>
            <w:r w:rsidRPr="00A75906">
              <w:rPr>
                <w:rFonts w:ascii="微软雅黑" w:eastAsia="微软雅黑" w:hAnsi="Times New Roman" w:cs="微软雅黑" w:hint="eastAsia"/>
                <w:kern w:val="0"/>
                <w:sz w:val="20"/>
                <w:szCs w:val="20"/>
                <w:lang w:val="zh-CN"/>
              </w:rPr>
              <w:t>，</w:t>
            </w:r>
            <w:r w:rsidRPr="00A75906">
              <w:rPr>
                <w:rFonts w:ascii="微软雅黑" w:eastAsia="微软雅黑" w:hAnsi="Times New Roman" w:cs="微软雅黑"/>
                <w:kern w:val="0"/>
                <w:sz w:val="20"/>
                <w:szCs w:val="20"/>
                <w:lang w:val="zh-CN"/>
              </w:rPr>
              <w:t>2G</w:t>
            </w:r>
            <w:r w:rsidRPr="00A75906">
              <w:rPr>
                <w:rFonts w:ascii="微软雅黑" w:eastAsia="微软雅黑" w:hAnsi="Times New Roman" w:cs="微软雅黑" w:hint="eastAsia"/>
                <w:kern w:val="0"/>
                <w:sz w:val="20"/>
                <w:szCs w:val="20"/>
                <w:lang w:val="zh-CN"/>
              </w:rPr>
              <w:t>合同一份：</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kern w:val="0"/>
                <w:sz w:val="20"/>
                <w:szCs w:val="20"/>
                <w:lang w:val="zh-CN"/>
              </w:rPr>
              <w:t>2.</w:t>
            </w:r>
            <w:r w:rsidRPr="00A75906">
              <w:rPr>
                <w:rFonts w:ascii="微软雅黑" w:eastAsia="微软雅黑" w:hAnsi="Times New Roman" w:cs="微软雅黑" w:hint="eastAsia"/>
                <w:kern w:val="0"/>
                <w:sz w:val="20"/>
                <w:szCs w:val="20"/>
                <w:lang w:val="zh-CN"/>
              </w:rPr>
              <w:t>南京市环境监察总队</w:t>
            </w:r>
            <w:r w:rsidRPr="00A75906">
              <w:rPr>
                <w:rFonts w:ascii="微软雅黑" w:eastAsia="微软雅黑" w:hAnsi="Times New Roman" w:cs="微软雅黑"/>
                <w:kern w:val="0"/>
                <w:sz w:val="20"/>
                <w:szCs w:val="20"/>
                <w:lang w:val="zh-CN"/>
              </w:rPr>
              <w:t xml:space="preserve">   </w:t>
            </w:r>
            <w:r w:rsidRPr="00A75906">
              <w:rPr>
                <w:rFonts w:ascii="微软雅黑" w:eastAsia="微软雅黑" w:hAnsi="Times New Roman" w:cs="微软雅黑" w:hint="eastAsia"/>
                <w:kern w:val="0"/>
                <w:sz w:val="20"/>
                <w:szCs w:val="20"/>
                <w:lang w:val="zh-CN"/>
              </w:rPr>
              <w:t>国发软件南京本地服务器运维服务项目（</w:t>
            </w:r>
            <w:r w:rsidRPr="00A75906">
              <w:rPr>
                <w:rFonts w:ascii="微软雅黑" w:eastAsia="微软雅黑" w:hAnsi="Times New Roman" w:cs="微软雅黑"/>
                <w:kern w:val="0"/>
                <w:sz w:val="20"/>
                <w:szCs w:val="20"/>
                <w:lang w:val="zh-CN"/>
              </w:rPr>
              <w:t>26.87w)</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hint="eastAsia"/>
                <w:kern w:val="0"/>
                <w:sz w:val="20"/>
                <w:szCs w:val="20"/>
                <w:lang w:val="zh-CN"/>
              </w:rPr>
              <w:t>黄于明</w:t>
            </w:r>
            <w:r w:rsidRPr="00A75906">
              <w:rPr>
                <w:rFonts w:ascii="微软雅黑" w:eastAsia="微软雅黑" w:hAnsi="Times New Roman" w:cs="微软雅黑"/>
                <w:kern w:val="0"/>
                <w:sz w:val="20"/>
                <w:szCs w:val="20"/>
                <w:lang w:val="zh-CN"/>
              </w:rPr>
              <w:t>2G</w:t>
            </w:r>
            <w:r w:rsidRPr="00A75906">
              <w:rPr>
                <w:rFonts w:ascii="微软雅黑" w:eastAsia="微软雅黑" w:hAnsi="Times New Roman" w:cs="微软雅黑" w:hint="eastAsia"/>
                <w:kern w:val="0"/>
                <w:sz w:val="20"/>
                <w:szCs w:val="20"/>
                <w:lang w:val="zh-CN"/>
              </w:rPr>
              <w:t>一份：</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kern w:val="0"/>
                <w:sz w:val="20"/>
                <w:szCs w:val="20"/>
                <w:lang w:val="zh-CN"/>
              </w:rPr>
              <w:t>3.</w:t>
            </w:r>
            <w:r w:rsidRPr="00A75906">
              <w:rPr>
                <w:rFonts w:ascii="微软雅黑" w:eastAsia="微软雅黑" w:hAnsi="Times New Roman" w:cs="微软雅黑" w:hint="eastAsia"/>
                <w:kern w:val="0"/>
                <w:sz w:val="20"/>
                <w:szCs w:val="20"/>
                <w:lang w:val="zh-CN"/>
              </w:rPr>
              <w:t>厦门市生态环境保护综合执法支队</w:t>
            </w:r>
            <w:r w:rsidRPr="00A75906">
              <w:rPr>
                <w:rFonts w:ascii="微软雅黑" w:eastAsia="微软雅黑" w:hAnsi="Times New Roman" w:cs="微软雅黑"/>
                <w:kern w:val="0"/>
                <w:sz w:val="20"/>
                <w:szCs w:val="20"/>
                <w:lang w:val="zh-CN"/>
              </w:rPr>
              <w:t xml:space="preserve">  </w:t>
            </w:r>
            <w:r w:rsidRPr="00A75906">
              <w:rPr>
                <w:rFonts w:ascii="微软雅黑" w:eastAsia="微软雅黑" w:hAnsi="Times New Roman" w:cs="微软雅黑" w:hint="eastAsia"/>
                <w:kern w:val="0"/>
                <w:sz w:val="20"/>
                <w:szCs w:val="20"/>
                <w:lang w:val="zh-CN"/>
              </w:rPr>
              <w:t>厦门市污染源自动监控平台升级和技术服务（</w:t>
            </w:r>
            <w:r w:rsidRPr="00A75906">
              <w:rPr>
                <w:rFonts w:ascii="微软雅黑" w:eastAsia="微软雅黑" w:hAnsi="Times New Roman" w:cs="微软雅黑"/>
                <w:kern w:val="0"/>
                <w:sz w:val="20"/>
                <w:szCs w:val="20"/>
                <w:lang w:val="zh-CN"/>
              </w:rPr>
              <w:t>70.6w)</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hint="eastAsia"/>
                <w:kern w:val="0"/>
                <w:sz w:val="20"/>
                <w:szCs w:val="20"/>
                <w:lang w:val="zh-CN"/>
              </w:rPr>
              <w:t>兰志刚采购</w:t>
            </w:r>
            <w:r w:rsidRPr="00A75906">
              <w:rPr>
                <w:rFonts w:ascii="微软雅黑" w:eastAsia="微软雅黑" w:hAnsi="Times New Roman" w:cs="微软雅黑"/>
                <w:kern w:val="0"/>
                <w:sz w:val="20"/>
                <w:szCs w:val="20"/>
                <w:lang w:val="zh-CN"/>
              </w:rPr>
              <w:t>2</w:t>
            </w:r>
            <w:r w:rsidRPr="00A75906">
              <w:rPr>
                <w:rFonts w:ascii="微软雅黑" w:eastAsia="微软雅黑" w:hAnsi="Times New Roman" w:cs="微软雅黑" w:hint="eastAsia"/>
                <w:kern w:val="0"/>
                <w:sz w:val="20"/>
                <w:szCs w:val="20"/>
                <w:lang w:val="zh-CN"/>
              </w:rPr>
              <w:t>份：</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kern w:val="0"/>
                <w:sz w:val="20"/>
                <w:szCs w:val="20"/>
                <w:lang w:val="zh-CN"/>
              </w:rPr>
              <w:t>4.</w:t>
            </w:r>
            <w:r w:rsidRPr="00A75906">
              <w:rPr>
                <w:rFonts w:ascii="微软雅黑" w:eastAsia="微软雅黑" w:hAnsi="Times New Roman" w:cs="微软雅黑" w:hint="eastAsia"/>
                <w:kern w:val="0"/>
                <w:sz w:val="20"/>
                <w:szCs w:val="20"/>
                <w:lang w:val="zh-CN"/>
              </w:rPr>
              <w:t>天津中易嘉信科技发展有限公司</w:t>
            </w:r>
            <w:r w:rsidRPr="00A75906">
              <w:rPr>
                <w:rFonts w:ascii="微软雅黑" w:eastAsia="微软雅黑" w:hAnsi="Times New Roman" w:cs="微软雅黑"/>
                <w:kern w:val="0"/>
                <w:sz w:val="20"/>
                <w:szCs w:val="20"/>
                <w:lang w:val="zh-CN"/>
              </w:rPr>
              <w:t xml:space="preserve">    </w:t>
            </w:r>
            <w:r w:rsidRPr="00A75906">
              <w:rPr>
                <w:rFonts w:ascii="微软雅黑" w:eastAsia="微软雅黑" w:hAnsi="Times New Roman" w:cs="微软雅黑" w:hint="eastAsia"/>
                <w:kern w:val="0"/>
                <w:sz w:val="20"/>
                <w:szCs w:val="20"/>
                <w:lang w:val="zh-CN"/>
              </w:rPr>
              <w:t>标液采购合同（</w:t>
            </w:r>
            <w:r w:rsidRPr="00A75906">
              <w:rPr>
                <w:rFonts w:ascii="微软雅黑" w:eastAsia="微软雅黑" w:hAnsi="Times New Roman" w:cs="微软雅黑"/>
                <w:kern w:val="0"/>
                <w:sz w:val="20"/>
                <w:szCs w:val="20"/>
                <w:lang w:val="zh-CN"/>
              </w:rPr>
              <w:t>0.198w</w:t>
            </w:r>
            <w:r w:rsidRPr="00A75906">
              <w:rPr>
                <w:rFonts w:ascii="微软雅黑" w:eastAsia="微软雅黑" w:hAnsi="Times New Roman" w:cs="微软雅黑" w:hint="eastAsia"/>
                <w:kern w:val="0"/>
                <w:sz w:val="20"/>
                <w:szCs w:val="20"/>
                <w:lang w:val="zh-CN"/>
              </w:rPr>
              <w:t>）</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kern w:val="0"/>
                <w:sz w:val="20"/>
                <w:szCs w:val="20"/>
                <w:lang w:val="zh-CN"/>
              </w:rPr>
              <w:t>5.</w:t>
            </w:r>
            <w:r w:rsidRPr="00A75906">
              <w:rPr>
                <w:rFonts w:ascii="微软雅黑" w:eastAsia="微软雅黑" w:hAnsi="Times New Roman" w:cs="微软雅黑" w:hint="eastAsia"/>
                <w:kern w:val="0"/>
                <w:sz w:val="20"/>
                <w:szCs w:val="20"/>
                <w:lang w:val="zh-CN"/>
              </w:rPr>
              <w:t>佛山市科的气体化工有限公司</w:t>
            </w:r>
            <w:r w:rsidRPr="00A75906">
              <w:rPr>
                <w:rFonts w:ascii="微软雅黑" w:eastAsia="微软雅黑" w:hAnsi="Times New Roman" w:cs="微软雅黑"/>
                <w:kern w:val="0"/>
                <w:sz w:val="20"/>
                <w:szCs w:val="20"/>
                <w:lang w:val="zh-CN"/>
              </w:rPr>
              <w:t xml:space="preserve">    </w:t>
            </w:r>
            <w:r w:rsidRPr="00A75906">
              <w:rPr>
                <w:rFonts w:ascii="微软雅黑" w:eastAsia="微软雅黑" w:hAnsi="Times New Roman" w:cs="微软雅黑" w:hint="eastAsia"/>
                <w:kern w:val="0"/>
                <w:sz w:val="20"/>
                <w:szCs w:val="20"/>
                <w:lang w:val="zh-CN"/>
              </w:rPr>
              <w:t>标气采购合同（</w:t>
            </w:r>
            <w:r w:rsidRPr="00A75906">
              <w:rPr>
                <w:rFonts w:ascii="微软雅黑" w:eastAsia="微软雅黑" w:hAnsi="Times New Roman" w:cs="微软雅黑"/>
                <w:kern w:val="0"/>
                <w:sz w:val="20"/>
                <w:szCs w:val="20"/>
                <w:lang w:val="zh-CN"/>
              </w:rPr>
              <w:t>0.688w)</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hint="eastAsia"/>
                <w:kern w:val="0"/>
                <w:sz w:val="20"/>
                <w:szCs w:val="20"/>
                <w:lang w:val="zh-CN"/>
              </w:rPr>
              <w:t>段张杰采购</w:t>
            </w:r>
            <w:r w:rsidRPr="00A75906">
              <w:rPr>
                <w:rFonts w:ascii="微软雅黑" w:eastAsia="微软雅黑" w:hAnsi="Times New Roman" w:cs="微软雅黑"/>
                <w:kern w:val="0"/>
                <w:sz w:val="20"/>
                <w:szCs w:val="20"/>
                <w:lang w:val="zh-CN"/>
              </w:rPr>
              <w:t>1</w:t>
            </w:r>
            <w:r w:rsidRPr="00A75906">
              <w:rPr>
                <w:rFonts w:ascii="微软雅黑" w:eastAsia="微软雅黑" w:hAnsi="Times New Roman" w:cs="微软雅黑" w:hint="eastAsia"/>
                <w:kern w:val="0"/>
                <w:sz w:val="20"/>
                <w:szCs w:val="20"/>
                <w:lang w:val="zh-CN"/>
              </w:rPr>
              <w:t>份：</w:t>
            </w:r>
          </w:p>
          <w:p w:rsidR="00A75906" w:rsidRPr="00A75906" w:rsidRDefault="00A75906" w:rsidP="00A75906">
            <w:pPr>
              <w:autoSpaceDE w:val="0"/>
              <w:autoSpaceDN w:val="0"/>
              <w:adjustRightInd w:val="0"/>
              <w:ind w:left="200"/>
              <w:jc w:val="left"/>
              <w:rPr>
                <w:rFonts w:ascii="微软雅黑" w:eastAsia="微软雅黑" w:hAnsi="Times New Roman" w:cs="微软雅黑"/>
                <w:kern w:val="0"/>
                <w:sz w:val="20"/>
                <w:szCs w:val="20"/>
                <w:lang w:val="zh-CN"/>
              </w:rPr>
            </w:pPr>
            <w:r w:rsidRPr="00A75906">
              <w:rPr>
                <w:rFonts w:ascii="微软雅黑" w:eastAsia="微软雅黑" w:hAnsi="Times New Roman" w:cs="微软雅黑"/>
                <w:kern w:val="0"/>
                <w:sz w:val="20"/>
                <w:szCs w:val="20"/>
                <w:lang w:val="zh-CN"/>
              </w:rPr>
              <w:t>6.</w:t>
            </w:r>
            <w:r w:rsidRPr="00A75906">
              <w:rPr>
                <w:rFonts w:ascii="微软雅黑" w:eastAsia="微软雅黑" w:hAnsi="Times New Roman" w:cs="微软雅黑" w:hint="eastAsia"/>
                <w:kern w:val="0"/>
                <w:sz w:val="20"/>
                <w:szCs w:val="20"/>
                <w:lang w:val="zh-CN"/>
              </w:rPr>
              <w:t>华为软件技术有限公司</w:t>
            </w:r>
            <w:r w:rsidRPr="00A75906">
              <w:rPr>
                <w:rFonts w:ascii="微软雅黑" w:eastAsia="微软雅黑" w:hAnsi="Times New Roman" w:cs="微软雅黑"/>
                <w:kern w:val="0"/>
                <w:sz w:val="20"/>
                <w:szCs w:val="20"/>
                <w:lang w:val="zh-CN"/>
              </w:rPr>
              <w:t xml:space="preserve">   </w:t>
            </w:r>
            <w:r w:rsidRPr="00A75906">
              <w:rPr>
                <w:rFonts w:ascii="微软雅黑" w:eastAsia="微软雅黑" w:hAnsi="Times New Roman" w:cs="微软雅黑" w:hint="eastAsia"/>
                <w:kern w:val="0"/>
                <w:sz w:val="20"/>
                <w:szCs w:val="20"/>
                <w:lang w:val="zh-CN"/>
              </w:rPr>
              <w:t>华为云订单协议（</w:t>
            </w:r>
            <w:r w:rsidRPr="00A75906">
              <w:rPr>
                <w:rFonts w:ascii="微软雅黑" w:eastAsia="微软雅黑" w:hAnsi="Times New Roman" w:cs="微软雅黑"/>
                <w:kern w:val="0"/>
                <w:sz w:val="20"/>
                <w:szCs w:val="20"/>
                <w:lang w:val="zh-CN"/>
              </w:rPr>
              <w:t>3.51362w)</w:t>
            </w:r>
          </w:p>
          <w:p w:rsidR="009F2E88" w:rsidRPr="00A51DE4" w:rsidRDefault="009F2E88" w:rsidP="00A75906">
            <w:pPr>
              <w:pStyle w:val="a9"/>
              <w:ind w:left="420" w:firstLineChars="0" w:firstLine="0"/>
              <w:rPr>
                <w:rFonts w:ascii="宋体" w:hAnsi="宋体" w:hint="eastAsia"/>
                <w:szCs w:val="21"/>
              </w:rPr>
            </w:pP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F14ADC" w:rsidRDefault="00F14ADC" w:rsidP="00080718">
            <w:pPr>
              <w:rPr>
                <w:rFonts w:ascii="宋体" w:hAnsi="宋体"/>
                <w:sz w:val="24"/>
                <w:szCs w:val="28"/>
              </w:rPr>
            </w:pPr>
          </w:p>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812" w:type="dxa"/>
            <w:shd w:val="clear" w:color="auto" w:fill="auto"/>
          </w:tcPr>
          <w:p w:rsidR="008F4290" w:rsidRPr="00901FA1" w:rsidRDefault="008F4290" w:rsidP="008F4290">
            <w:pPr>
              <w:autoSpaceDE w:val="0"/>
              <w:autoSpaceDN w:val="0"/>
              <w:adjustRightInd w:val="0"/>
              <w:jc w:val="left"/>
              <w:rPr>
                <w:rFonts w:ascii="宋体" w:hAnsi="宋体"/>
                <w:szCs w:val="21"/>
              </w:rPr>
            </w:pPr>
          </w:p>
          <w:p w:rsidR="00616D0E" w:rsidRPr="00901FA1" w:rsidRDefault="00A75906" w:rsidP="00192CFD">
            <w:pPr>
              <w:autoSpaceDE w:val="0"/>
              <w:autoSpaceDN w:val="0"/>
              <w:adjustRightInd w:val="0"/>
              <w:jc w:val="left"/>
              <w:rPr>
                <w:rFonts w:ascii="宋体" w:hAnsi="宋体"/>
                <w:b/>
                <w:szCs w:val="21"/>
              </w:rPr>
            </w:pPr>
            <w:r>
              <w:rPr>
                <w:rFonts w:ascii="宋体" w:hAnsi="宋体" w:hint="eastAsia"/>
                <w:b/>
                <w:szCs w:val="21"/>
              </w:rPr>
              <w:t>3.2弱口令升级</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BE4FB0">
        <w:trPr>
          <w:trHeight w:val="826"/>
        </w:trPr>
        <w:tc>
          <w:tcPr>
            <w:tcW w:w="1696" w:type="dxa"/>
            <w:shd w:val="clear" w:color="auto" w:fill="auto"/>
          </w:tcPr>
          <w:p w:rsidR="00616D0E" w:rsidRPr="00764D8B" w:rsidRDefault="00616D0E" w:rsidP="000974FF">
            <w:pPr>
              <w:rPr>
                <w:rFonts w:ascii="宋体" w:hAnsi="宋体"/>
                <w:szCs w:val="21"/>
                <w:highlight w:val="yellow"/>
              </w:rPr>
            </w:pPr>
            <w:r w:rsidRPr="00A1638B">
              <w:rPr>
                <w:rFonts w:ascii="宋体" w:hAnsi="宋体" w:hint="eastAsia"/>
                <w:sz w:val="24"/>
                <w:szCs w:val="28"/>
              </w:rPr>
              <w:t>公共邮件</w:t>
            </w:r>
          </w:p>
        </w:tc>
        <w:tc>
          <w:tcPr>
            <w:tcW w:w="5812" w:type="dxa"/>
            <w:shd w:val="clear" w:color="auto" w:fill="auto"/>
          </w:tcPr>
          <w:p w:rsidR="00616D0E" w:rsidRPr="002C5A12" w:rsidRDefault="00A75906" w:rsidP="00BE4FB0">
            <w:pPr>
              <w:autoSpaceDE w:val="0"/>
              <w:autoSpaceDN w:val="0"/>
              <w:adjustRightInd w:val="0"/>
              <w:jc w:val="left"/>
              <w:rPr>
                <w:rFonts w:ascii="宋体" w:hAnsi="宋体"/>
                <w:szCs w:val="21"/>
              </w:rPr>
            </w:pPr>
            <w:r>
              <w:rPr>
                <w:rFonts w:ascii="宋体" w:hAnsi="Times New Roman" w:cs="宋体" w:hint="eastAsia"/>
                <w:kern w:val="0"/>
                <w:sz w:val="18"/>
                <w:szCs w:val="18"/>
                <w:lang w:val="zh-CN"/>
              </w:rPr>
              <w:t>本周收到邮件</w:t>
            </w:r>
            <w:r>
              <w:rPr>
                <w:rFonts w:ascii="宋体" w:hAnsi="Times New Roman" w:cs="宋体"/>
                <w:kern w:val="0"/>
                <w:sz w:val="18"/>
                <w:szCs w:val="18"/>
                <w:lang w:val="zh-CN"/>
              </w:rPr>
              <w:t>27</w:t>
            </w:r>
            <w:r>
              <w:rPr>
                <w:rFonts w:ascii="宋体" w:hAnsi="Times New Roman" w:cs="宋体" w:hint="eastAsia"/>
                <w:kern w:val="0"/>
                <w:sz w:val="18"/>
                <w:szCs w:val="18"/>
                <w:lang w:val="zh-CN"/>
              </w:rPr>
              <w:t>封，处理了</w:t>
            </w:r>
            <w:r>
              <w:rPr>
                <w:rFonts w:ascii="宋体" w:hAnsi="Times New Roman" w:cs="宋体"/>
                <w:kern w:val="0"/>
                <w:sz w:val="18"/>
                <w:szCs w:val="18"/>
                <w:lang w:val="zh-CN"/>
              </w:rPr>
              <w:t>4</w:t>
            </w:r>
            <w:r>
              <w:rPr>
                <w:rFonts w:ascii="宋体" w:hAnsi="Times New Roman" w:cs="宋体" w:hint="eastAsia"/>
                <w:kern w:val="0"/>
                <w:sz w:val="18"/>
                <w:szCs w:val="18"/>
                <w:lang w:val="zh-CN"/>
              </w:rPr>
              <w:t>封，遗留</w:t>
            </w:r>
            <w:r>
              <w:rPr>
                <w:rFonts w:ascii="宋体" w:hAnsi="Times New Roman" w:cs="宋体"/>
                <w:kern w:val="0"/>
                <w:sz w:val="18"/>
                <w:szCs w:val="18"/>
                <w:lang w:val="zh-CN"/>
              </w:rPr>
              <w:t>23</w:t>
            </w:r>
            <w:r>
              <w:rPr>
                <w:rFonts w:ascii="宋体" w:hAnsi="Times New Roman" w:cs="宋体" w:hint="eastAsia"/>
                <w:kern w:val="0"/>
                <w:sz w:val="18"/>
                <w:szCs w:val="18"/>
                <w:lang w:val="zh-CN"/>
              </w:rPr>
              <w:t>封。</w:t>
            </w:r>
            <w:r>
              <w:rPr>
                <w:rFonts w:ascii="宋体" w:hAnsi="Times New Roman" w:cs="宋体"/>
                <w:kern w:val="0"/>
                <w:sz w:val="18"/>
                <w:szCs w:val="18"/>
                <w:lang w:val="zh-CN"/>
              </w:rPr>
              <w:t>4</w:t>
            </w:r>
            <w:r>
              <w:rPr>
                <w:rFonts w:ascii="宋体" w:hAnsi="Times New Roman" w:cs="宋体" w:hint="eastAsia"/>
                <w:kern w:val="0"/>
                <w:sz w:val="18"/>
                <w:szCs w:val="18"/>
                <w:lang w:val="zh-CN"/>
              </w:rPr>
              <w:t>月份遗留</w:t>
            </w:r>
            <w:r>
              <w:rPr>
                <w:rFonts w:ascii="宋体" w:hAnsi="Times New Roman" w:cs="宋体"/>
                <w:kern w:val="0"/>
                <w:sz w:val="18"/>
                <w:szCs w:val="18"/>
                <w:lang w:val="zh-CN"/>
              </w:rPr>
              <w:t>4</w:t>
            </w:r>
            <w:r>
              <w:rPr>
                <w:rFonts w:ascii="宋体" w:hAnsi="Times New Roman" w:cs="宋体" w:hint="eastAsia"/>
                <w:kern w:val="0"/>
                <w:sz w:val="18"/>
                <w:szCs w:val="18"/>
                <w:lang w:val="zh-CN"/>
              </w:rPr>
              <w:t>封</w:t>
            </w:r>
            <w:r>
              <w:rPr>
                <w:rFonts w:ascii="宋体" w:hAnsi="Times New Roman" w:cs="宋体"/>
                <w:kern w:val="0"/>
                <w:sz w:val="18"/>
                <w:szCs w:val="18"/>
                <w:lang w:val="zh-CN"/>
              </w:rPr>
              <w:t>,5</w:t>
            </w:r>
            <w:r>
              <w:rPr>
                <w:rFonts w:ascii="宋体" w:hAnsi="Times New Roman" w:cs="宋体" w:hint="eastAsia"/>
                <w:kern w:val="0"/>
                <w:sz w:val="18"/>
                <w:szCs w:val="18"/>
                <w:lang w:val="zh-CN"/>
              </w:rPr>
              <w:t>月份遗留</w:t>
            </w:r>
            <w:r>
              <w:rPr>
                <w:rFonts w:ascii="宋体" w:hAnsi="Times New Roman" w:cs="宋体"/>
                <w:kern w:val="0"/>
                <w:sz w:val="18"/>
                <w:szCs w:val="18"/>
                <w:lang w:val="zh-CN"/>
              </w:rPr>
              <w:t>40</w:t>
            </w:r>
            <w:r>
              <w:rPr>
                <w:rFonts w:ascii="宋体" w:hAnsi="Times New Roman" w:cs="宋体" w:hint="eastAsia"/>
                <w:kern w:val="0"/>
                <w:sz w:val="18"/>
                <w:szCs w:val="18"/>
                <w:lang w:val="zh-CN"/>
              </w:rPr>
              <w:t>封（辽宁共遗留</w:t>
            </w:r>
            <w:r>
              <w:rPr>
                <w:rFonts w:ascii="宋体" w:hAnsi="Times New Roman" w:cs="宋体"/>
                <w:kern w:val="0"/>
                <w:sz w:val="18"/>
                <w:szCs w:val="18"/>
                <w:lang w:val="zh-CN"/>
              </w:rPr>
              <w:t>38</w:t>
            </w:r>
            <w:r>
              <w:rPr>
                <w:rFonts w:ascii="宋体" w:hAnsi="Times New Roman" w:cs="宋体" w:hint="eastAsia"/>
                <w:kern w:val="0"/>
                <w:sz w:val="18"/>
                <w:szCs w:val="18"/>
                <w:lang w:val="zh-CN"/>
              </w:rPr>
              <w:t>封，无人责任）。</w:t>
            </w:r>
          </w:p>
        </w:tc>
        <w:tc>
          <w:tcPr>
            <w:tcW w:w="788" w:type="dxa"/>
            <w:shd w:val="clear" w:color="auto" w:fill="auto"/>
          </w:tcPr>
          <w:p w:rsidR="00616D0E" w:rsidRPr="00D472BD" w:rsidRDefault="00616D0E" w:rsidP="000F6BFC">
            <w:pPr>
              <w:rPr>
                <w:rFonts w:ascii="宋体" w:hAnsi="宋体"/>
                <w:sz w:val="24"/>
                <w:szCs w:val="24"/>
              </w:rPr>
            </w:pPr>
          </w:p>
        </w:tc>
      </w:tr>
      <w:tr w:rsidR="00616D0E" w:rsidRPr="00D472BD" w:rsidTr="00DB3791">
        <w:trPr>
          <w:trHeight w:val="872"/>
        </w:trPr>
        <w:tc>
          <w:tcPr>
            <w:tcW w:w="1696" w:type="dxa"/>
            <w:shd w:val="clear" w:color="auto" w:fill="auto"/>
          </w:tcPr>
          <w:p w:rsidR="00616D0E" w:rsidRPr="00863C2F" w:rsidRDefault="00616D0E" w:rsidP="000974FF">
            <w:pPr>
              <w:rPr>
                <w:rFonts w:ascii="宋体" w:hAnsi="宋体"/>
                <w:sz w:val="24"/>
                <w:szCs w:val="28"/>
              </w:rPr>
            </w:pPr>
          </w:p>
          <w:p w:rsidR="00616D0E" w:rsidRPr="00863C2F" w:rsidRDefault="00616D0E" w:rsidP="000974F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bug</w:t>
            </w:r>
          </w:p>
        </w:tc>
        <w:tc>
          <w:tcPr>
            <w:tcW w:w="5812" w:type="dxa"/>
            <w:shd w:val="clear" w:color="auto" w:fill="auto"/>
          </w:tcPr>
          <w:p w:rsidR="00A75906" w:rsidRDefault="00A75906" w:rsidP="00A75906">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10</w:t>
            </w:r>
            <w:r>
              <w:rPr>
                <w:rFonts w:ascii="宋体" w:hAnsi="Times New Roman" w:cs="宋体" w:hint="eastAsia"/>
                <w:kern w:val="0"/>
                <w:sz w:val="18"/>
                <w:szCs w:val="18"/>
                <w:lang w:val="zh-CN"/>
              </w:rPr>
              <w:t>个服务单，已处理</w:t>
            </w:r>
            <w:r>
              <w:rPr>
                <w:rFonts w:ascii="宋体" w:hAnsi="Times New Roman" w:cs="宋体"/>
                <w:kern w:val="0"/>
                <w:sz w:val="18"/>
                <w:szCs w:val="18"/>
                <w:lang w:val="zh-CN"/>
              </w:rPr>
              <w:t>6</w:t>
            </w:r>
            <w:r>
              <w:rPr>
                <w:rFonts w:ascii="宋体" w:hAnsi="Times New Roman" w:cs="宋体" w:hint="eastAsia"/>
                <w:kern w:val="0"/>
                <w:sz w:val="18"/>
                <w:szCs w:val="18"/>
                <w:lang w:val="zh-CN"/>
              </w:rPr>
              <w:t>个，遗留</w:t>
            </w:r>
            <w:r>
              <w:rPr>
                <w:rFonts w:ascii="宋体" w:hAnsi="Times New Roman" w:cs="宋体"/>
                <w:kern w:val="0"/>
                <w:sz w:val="18"/>
                <w:szCs w:val="18"/>
                <w:lang w:val="zh-CN"/>
              </w:rPr>
              <w:t>4</w:t>
            </w:r>
            <w:r>
              <w:rPr>
                <w:rFonts w:ascii="宋体" w:hAnsi="Times New Roman" w:cs="宋体" w:hint="eastAsia"/>
                <w:kern w:val="0"/>
                <w:sz w:val="18"/>
                <w:szCs w:val="18"/>
                <w:lang w:val="zh-CN"/>
              </w:rPr>
              <w:t>个。</w:t>
            </w:r>
          </w:p>
          <w:p w:rsidR="00616D0E" w:rsidRPr="002C5A12" w:rsidRDefault="00A75906" w:rsidP="00A75906">
            <w:pPr>
              <w:autoSpaceDE w:val="0"/>
              <w:autoSpaceDN w:val="0"/>
              <w:adjustRightInd w:val="0"/>
              <w:jc w:val="left"/>
              <w:rPr>
                <w:rFonts w:ascii="宋体" w:hAnsi="宋体"/>
                <w:szCs w:val="21"/>
              </w:rPr>
            </w:pPr>
            <w:r>
              <w:rPr>
                <w:rFonts w:ascii="宋体" w:hAnsi="Times New Roman" w:cs="宋体" w:hint="eastAsia"/>
                <w:kern w:val="0"/>
                <w:sz w:val="18"/>
                <w:szCs w:val="18"/>
                <w:lang w:val="zh-CN"/>
              </w:rPr>
              <w:t>历史遗留</w:t>
            </w:r>
            <w:r>
              <w:rPr>
                <w:rFonts w:ascii="宋体" w:hAnsi="Times New Roman" w:cs="宋体"/>
                <w:kern w:val="0"/>
                <w:sz w:val="18"/>
                <w:szCs w:val="18"/>
                <w:lang w:val="zh-CN"/>
              </w:rPr>
              <w:t>15</w:t>
            </w:r>
            <w:r>
              <w:rPr>
                <w:rFonts w:ascii="宋体" w:hAnsi="Times New Roman" w:cs="宋体" w:hint="eastAsia"/>
                <w:kern w:val="0"/>
                <w:sz w:val="18"/>
                <w:szCs w:val="18"/>
                <w:lang w:val="zh-CN"/>
              </w:rPr>
              <w:t>个，合计</w:t>
            </w:r>
            <w:r>
              <w:rPr>
                <w:rFonts w:ascii="宋体" w:hAnsi="Times New Roman" w:cs="宋体"/>
                <w:kern w:val="0"/>
                <w:sz w:val="18"/>
                <w:szCs w:val="18"/>
                <w:lang w:val="zh-CN"/>
              </w:rPr>
              <w:t>19</w:t>
            </w:r>
            <w:r>
              <w:rPr>
                <w:rFonts w:ascii="宋体" w:hAnsi="Times New Roman" w:cs="宋体" w:hint="eastAsia"/>
                <w:kern w:val="0"/>
                <w:sz w:val="18"/>
                <w:szCs w:val="18"/>
                <w:lang w:val="zh-CN"/>
              </w:rPr>
              <w:t>个</w:t>
            </w:r>
          </w:p>
        </w:tc>
        <w:tc>
          <w:tcPr>
            <w:tcW w:w="788" w:type="dxa"/>
            <w:shd w:val="clear" w:color="auto" w:fill="auto"/>
          </w:tcPr>
          <w:p w:rsidR="00616D0E" w:rsidRPr="00020BF5" w:rsidRDefault="002C5A12" w:rsidP="00B42783">
            <w:pPr>
              <w:rPr>
                <w:rFonts w:ascii="宋体" w:hAnsi="宋体"/>
                <w:sz w:val="18"/>
                <w:szCs w:val="18"/>
              </w:rPr>
            </w:pPr>
            <w:r>
              <w:rPr>
                <w:rFonts w:ascii="宋体" w:hAnsi="宋体"/>
                <w:sz w:val="18"/>
                <w:szCs w:val="18"/>
              </w:rPr>
              <w:t>B</w:t>
            </w:r>
            <w:r>
              <w:rPr>
                <w:rFonts w:ascii="宋体" w:hAnsi="宋体" w:hint="eastAsia"/>
                <w:sz w:val="18"/>
                <w:szCs w:val="18"/>
              </w:rPr>
              <w:t>ug</w:t>
            </w:r>
            <w:r>
              <w:rPr>
                <w:rFonts w:ascii="宋体" w:hAnsi="宋体"/>
                <w:sz w:val="18"/>
                <w:szCs w:val="18"/>
              </w:rPr>
              <w:t>遗留严重</w:t>
            </w:r>
          </w:p>
        </w:tc>
      </w:tr>
      <w:tr w:rsidR="00616D0E" w:rsidRPr="00D472BD" w:rsidTr="00855AC3">
        <w:trPr>
          <w:trHeight w:val="528"/>
        </w:trPr>
        <w:tc>
          <w:tcPr>
            <w:tcW w:w="1696" w:type="dxa"/>
            <w:shd w:val="clear" w:color="auto" w:fill="auto"/>
          </w:tcPr>
          <w:p w:rsidR="00616D0E" w:rsidRPr="00863C2F" w:rsidRDefault="00616D0E" w:rsidP="000C6A2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需求</w:t>
            </w:r>
          </w:p>
        </w:tc>
        <w:tc>
          <w:tcPr>
            <w:tcW w:w="5812" w:type="dxa"/>
            <w:shd w:val="clear" w:color="auto" w:fill="auto"/>
          </w:tcPr>
          <w:p w:rsidR="00014B8D" w:rsidRPr="002C5A12" w:rsidRDefault="000965B8" w:rsidP="009C08C9">
            <w:pPr>
              <w:autoSpaceDE w:val="0"/>
              <w:autoSpaceDN w:val="0"/>
              <w:adjustRightInd w:val="0"/>
              <w:jc w:val="left"/>
              <w:rPr>
                <w:rFonts w:ascii="宋体" w:hAnsi="宋体"/>
                <w:szCs w:val="21"/>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10</w:t>
            </w:r>
            <w:r>
              <w:rPr>
                <w:rFonts w:ascii="宋体" w:hAnsi="Times New Roman" w:cs="宋体" w:hint="eastAsia"/>
                <w:kern w:val="0"/>
                <w:sz w:val="18"/>
                <w:szCs w:val="18"/>
                <w:lang w:val="zh-CN"/>
              </w:rPr>
              <w:t>个需求单，已处理</w:t>
            </w:r>
            <w:r>
              <w:rPr>
                <w:rFonts w:ascii="宋体" w:hAnsi="Times New Roman" w:cs="宋体"/>
                <w:kern w:val="0"/>
                <w:sz w:val="18"/>
                <w:szCs w:val="18"/>
                <w:lang w:val="zh-CN"/>
              </w:rPr>
              <w:t>0</w:t>
            </w:r>
            <w:r>
              <w:rPr>
                <w:rFonts w:ascii="宋体" w:hAnsi="Times New Roman" w:cs="宋体" w:hint="eastAsia"/>
                <w:kern w:val="0"/>
                <w:sz w:val="18"/>
                <w:szCs w:val="18"/>
                <w:lang w:val="zh-CN"/>
              </w:rPr>
              <w:t>个，历史遗留</w:t>
            </w:r>
            <w:r>
              <w:rPr>
                <w:rFonts w:ascii="宋体" w:hAnsi="Times New Roman" w:cs="宋体"/>
                <w:kern w:val="0"/>
                <w:sz w:val="18"/>
                <w:szCs w:val="18"/>
                <w:lang w:val="zh-CN"/>
              </w:rPr>
              <w:t>16</w:t>
            </w:r>
            <w:r>
              <w:rPr>
                <w:rFonts w:ascii="宋体" w:hAnsi="Times New Roman" w:cs="宋体" w:hint="eastAsia"/>
                <w:kern w:val="0"/>
                <w:sz w:val="18"/>
                <w:szCs w:val="18"/>
                <w:lang w:val="zh-CN"/>
              </w:rPr>
              <w:t>个，合计</w:t>
            </w:r>
            <w:r>
              <w:rPr>
                <w:rFonts w:ascii="宋体" w:hAnsi="Times New Roman" w:cs="宋体"/>
                <w:kern w:val="0"/>
                <w:sz w:val="18"/>
                <w:szCs w:val="18"/>
                <w:lang w:val="zh-CN"/>
              </w:rPr>
              <w:t>26</w:t>
            </w:r>
            <w:r>
              <w:rPr>
                <w:rFonts w:ascii="宋体" w:hAnsi="Times New Roman" w:cs="宋体" w:hint="eastAsia"/>
                <w:kern w:val="0"/>
                <w:sz w:val="18"/>
                <w:szCs w:val="18"/>
                <w:lang w:val="zh-CN"/>
              </w:rPr>
              <w:t>个。</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7A2F03" w:rsidRDefault="00FB2CB4" w:rsidP="00713366">
            <w:pPr>
              <w:pStyle w:val="a9"/>
              <w:numPr>
                <w:ilvl w:val="0"/>
                <w:numId w:val="13"/>
              </w:numPr>
              <w:ind w:firstLineChars="0"/>
              <w:rPr>
                <w:rFonts w:ascii="宋体" w:hAnsi="宋体" w:hint="eastAsia"/>
                <w:szCs w:val="21"/>
              </w:rPr>
            </w:pPr>
            <w:r w:rsidRPr="000649E9">
              <w:rPr>
                <w:rFonts w:ascii="宋体" w:hAnsi="宋体" w:hint="eastAsia"/>
                <w:szCs w:val="21"/>
              </w:rPr>
              <w:t>人力</w:t>
            </w:r>
            <w:r w:rsidRPr="000649E9">
              <w:rPr>
                <w:rFonts w:ascii="宋体" w:hAnsi="宋体"/>
                <w:szCs w:val="21"/>
              </w:rPr>
              <w:t>增补跟进</w:t>
            </w:r>
          </w:p>
          <w:p w:rsidR="00724557" w:rsidRPr="007B6E90" w:rsidRDefault="007B6E90" w:rsidP="007B6E90">
            <w:pPr>
              <w:pStyle w:val="a9"/>
              <w:numPr>
                <w:ilvl w:val="0"/>
                <w:numId w:val="13"/>
              </w:numPr>
              <w:ind w:firstLineChars="0"/>
              <w:rPr>
                <w:rFonts w:ascii="宋体" w:hAnsi="宋体" w:hint="eastAsia"/>
                <w:szCs w:val="21"/>
              </w:rPr>
            </w:pPr>
            <w:r>
              <w:rPr>
                <w:rFonts w:ascii="宋体" w:hAnsi="宋体" w:hint="eastAsia"/>
                <w:szCs w:val="21"/>
              </w:rPr>
              <w:t>已到期近三月到期合同</w:t>
            </w:r>
            <w:r>
              <w:rPr>
                <w:rFonts w:ascii="宋体" w:hAnsi="宋体"/>
                <w:szCs w:val="21"/>
              </w:rPr>
              <w:t>部门跟进</w:t>
            </w:r>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736F8A" w:rsidRPr="00A04EC2" w:rsidRDefault="00CE0D72" w:rsidP="00A04EC2">
            <w:pPr>
              <w:pStyle w:val="a9"/>
              <w:numPr>
                <w:ilvl w:val="0"/>
                <w:numId w:val="12"/>
              </w:numPr>
              <w:ind w:firstLineChars="0"/>
              <w:rPr>
                <w:rFonts w:ascii="宋体" w:hAnsi="宋体"/>
                <w:szCs w:val="21"/>
              </w:rPr>
            </w:pPr>
            <w:r w:rsidRPr="008C08AF">
              <w:rPr>
                <w:rFonts w:ascii="宋体" w:hAnsi="宋体" w:hint="eastAsia"/>
                <w:szCs w:val="21"/>
              </w:rPr>
              <w:t>环保部服务</w:t>
            </w:r>
            <w:r w:rsidRPr="008C08AF">
              <w:rPr>
                <w:rFonts w:ascii="宋体" w:hAnsi="宋体"/>
                <w:szCs w:val="21"/>
              </w:rPr>
              <w:t>（</w:t>
            </w:r>
            <w:r>
              <w:rPr>
                <w:rFonts w:ascii="宋体" w:hAnsi="宋体"/>
                <w:szCs w:val="21"/>
              </w:rPr>
              <w:t>1</w:t>
            </w:r>
            <w:r w:rsidR="00F12709">
              <w:rPr>
                <w:rFonts w:ascii="宋体" w:hAnsi="宋体" w:hint="eastAsia"/>
                <w:szCs w:val="21"/>
              </w:rPr>
              <w:t>、</w:t>
            </w:r>
            <w:r w:rsidR="000D40A6" w:rsidRPr="000D40A6">
              <w:rPr>
                <w:rFonts w:ascii="宋体" w:hAnsi="宋体" w:hint="eastAsia"/>
                <w:szCs w:val="21"/>
              </w:rPr>
              <w:t>全面配合部信息中心网络安全攻防演习</w:t>
            </w:r>
            <w:r>
              <w:rPr>
                <w:rFonts w:ascii="宋体" w:hAnsi="宋体" w:hint="eastAsia"/>
                <w:szCs w:val="21"/>
              </w:rPr>
              <w:t>；2、</w:t>
            </w:r>
            <w:r w:rsidR="000D40A6" w:rsidRPr="000D40A6">
              <w:rPr>
                <w:rFonts w:ascii="宋体" w:hAnsi="宋体" w:hint="eastAsia"/>
                <w:szCs w:val="21"/>
              </w:rPr>
              <w:t>数据调度</w:t>
            </w:r>
            <w:r w:rsidR="00C377C6">
              <w:rPr>
                <w:rFonts w:ascii="宋体" w:hAnsi="宋体" w:hint="eastAsia"/>
                <w:szCs w:val="21"/>
              </w:rPr>
              <w:t>3、</w:t>
            </w:r>
            <w:r w:rsidR="00C377C6" w:rsidRPr="00C377C6">
              <w:rPr>
                <w:rFonts w:ascii="宋体" w:hAnsi="宋体"/>
                <w:szCs w:val="21"/>
              </w:rPr>
              <w:t>19</w:t>
            </w:r>
            <w:r w:rsidR="00C377C6" w:rsidRPr="00C377C6">
              <w:rPr>
                <w:rFonts w:ascii="宋体" w:hAnsi="宋体" w:hint="eastAsia"/>
                <w:szCs w:val="21"/>
              </w:rPr>
              <w:t>年</w:t>
            </w:r>
            <w:r w:rsidR="00C377C6" w:rsidRPr="00C377C6">
              <w:rPr>
                <w:rFonts w:ascii="宋体" w:hAnsi="宋体"/>
                <w:szCs w:val="21"/>
              </w:rPr>
              <w:t>1</w:t>
            </w:r>
            <w:r w:rsidR="00C377C6" w:rsidRPr="00C377C6">
              <w:rPr>
                <w:rFonts w:ascii="宋体" w:hAnsi="宋体" w:hint="eastAsia"/>
                <w:szCs w:val="21"/>
              </w:rPr>
              <w:t>季度重点排污单位自动监控数据分析</w:t>
            </w:r>
            <w:r w:rsidR="00B62F27">
              <w:rPr>
                <w:rFonts w:ascii="宋体" w:hAnsi="宋体" w:hint="eastAsia"/>
                <w:szCs w:val="21"/>
              </w:rPr>
              <w:t>；</w:t>
            </w:r>
            <w:r w:rsidRPr="008C08AF">
              <w:rPr>
                <w:rFonts w:ascii="宋体" w:hAnsi="宋体"/>
                <w:szCs w:val="21"/>
              </w:rPr>
              <w:t>）</w:t>
            </w:r>
          </w:p>
          <w:p w:rsidR="000D40A6" w:rsidRDefault="00537E25" w:rsidP="001C3B01">
            <w:pPr>
              <w:pStyle w:val="a9"/>
              <w:numPr>
                <w:ilvl w:val="0"/>
                <w:numId w:val="12"/>
              </w:numPr>
              <w:ind w:firstLineChars="0"/>
              <w:rPr>
                <w:rFonts w:ascii="宋体" w:hAnsi="宋体"/>
                <w:szCs w:val="21"/>
              </w:rPr>
            </w:pPr>
            <w:r>
              <w:rPr>
                <w:rFonts w:ascii="宋体" w:hAnsi="宋体" w:hint="eastAsia"/>
                <w:szCs w:val="21"/>
              </w:rPr>
              <w:t>代理商首次 、</w:t>
            </w:r>
            <w:r>
              <w:rPr>
                <w:rFonts w:ascii="宋体" w:hAnsi="宋体"/>
                <w:szCs w:val="21"/>
              </w:rPr>
              <w:t>续签</w:t>
            </w:r>
            <w:r>
              <w:rPr>
                <w:rFonts w:ascii="宋体" w:hAnsi="宋体" w:hint="eastAsia"/>
                <w:szCs w:val="21"/>
              </w:rPr>
              <w:t>讨论会议</w:t>
            </w:r>
          </w:p>
          <w:p w:rsidR="00537E25" w:rsidRPr="00537E25" w:rsidRDefault="00537E25" w:rsidP="00537E25">
            <w:pPr>
              <w:pStyle w:val="a9"/>
              <w:numPr>
                <w:ilvl w:val="0"/>
                <w:numId w:val="12"/>
              </w:numPr>
              <w:ind w:firstLineChars="0"/>
              <w:rPr>
                <w:rFonts w:ascii="宋体" w:hAnsi="宋体"/>
                <w:szCs w:val="21"/>
              </w:rPr>
            </w:pPr>
            <w:r w:rsidRPr="00537E25">
              <w:rPr>
                <w:rFonts w:ascii="宋体" w:hAnsi="宋体" w:hint="eastAsia"/>
                <w:szCs w:val="21"/>
              </w:rPr>
              <w:t>编写珠海市金湾区环境保护税核定和征收技术服务采购项目</w:t>
            </w:r>
            <w:r w:rsidRPr="00537E25">
              <w:rPr>
                <w:rFonts w:ascii="宋体" w:hAnsi="宋体"/>
                <w:szCs w:val="21"/>
              </w:rPr>
              <w:t>2</w:t>
            </w:r>
            <w:r w:rsidRPr="00537E25">
              <w:rPr>
                <w:rFonts w:ascii="宋体" w:hAnsi="宋体" w:hint="eastAsia"/>
                <w:szCs w:val="21"/>
              </w:rPr>
              <w:t>个陪标文件</w:t>
            </w:r>
          </w:p>
          <w:p w:rsidR="00537E25" w:rsidRDefault="00537E25" w:rsidP="00537E25">
            <w:pPr>
              <w:pStyle w:val="a9"/>
              <w:numPr>
                <w:ilvl w:val="0"/>
                <w:numId w:val="12"/>
              </w:numPr>
              <w:ind w:firstLineChars="0"/>
              <w:rPr>
                <w:rFonts w:ascii="宋体" w:hAnsi="宋体"/>
                <w:szCs w:val="21"/>
              </w:rPr>
            </w:pPr>
            <w:r w:rsidRPr="00537E25">
              <w:rPr>
                <w:rFonts w:ascii="宋体" w:hAnsi="宋体" w:hint="eastAsia"/>
                <w:szCs w:val="21"/>
              </w:rPr>
              <w:t>编写阳煤集团污染源监控数据管理平台建设方案</w:t>
            </w:r>
          </w:p>
          <w:p w:rsidR="00A02E8D" w:rsidRPr="00A02E8D" w:rsidRDefault="00E9298E" w:rsidP="00A02E8D">
            <w:pPr>
              <w:pStyle w:val="a9"/>
              <w:numPr>
                <w:ilvl w:val="0"/>
                <w:numId w:val="12"/>
              </w:numPr>
              <w:ind w:firstLineChars="0"/>
              <w:rPr>
                <w:rFonts w:ascii="宋体" w:hAnsi="宋体" w:hint="eastAsia"/>
                <w:szCs w:val="21"/>
              </w:rPr>
            </w:pPr>
            <w:r>
              <w:rPr>
                <w:rFonts w:ascii="宋体" w:hAnsi="宋体" w:hint="eastAsia"/>
                <w:szCs w:val="21"/>
              </w:rPr>
              <w:t>周报月报明细查询</w:t>
            </w:r>
          </w:p>
          <w:p w:rsidR="00E9298E" w:rsidRPr="00A17736" w:rsidRDefault="00E9298E" w:rsidP="00A17736">
            <w:pPr>
              <w:pStyle w:val="a9"/>
              <w:numPr>
                <w:ilvl w:val="0"/>
                <w:numId w:val="12"/>
              </w:numPr>
              <w:ind w:firstLineChars="0"/>
              <w:rPr>
                <w:rFonts w:ascii="宋体" w:hAnsi="宋体" w:hint="eastAsia"/>
                <w:szCs w:val="21"/>
              </w:rPr>
            </w:pPr>
            <w:r>
              <w:rPr>
                <w:rFonts w:ascii="宋体" w:hAnsi="宋体" w:hint="eastAsia"/>
                <w:szCs w:val="21"/>
              </w:rPr>
              <w:t>合同管理归档，未归档查询</w:t>
            </w:r>
            <w:bookmarkStart w:id="0" w:name="_GoBack"/>
            <w:bookmarkEnd w:id="0"/>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2C7423">
        <w:rPr>
          <w:rFonts w:ascii="仿宋" w:eastAsia="仿宋" w:hAnsi="仿宋"/>
          <w:sz w:val="28"/>
          <w:szCs w:val="28"/>
          <w:u w:val="single"/>
        </w:rPr>
        <w:t>9</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537E25">
        <w:rPr>
          <w:rFonts w:ascii="仿宋" w:eastAsia="仿宋" w:hAnsi="仿宋"/>
          <w:sz w:val="28"/>
          <w:szCs w:val="28"/>
          <w:u w:val="single"/>
        </w:rPr>
        <w:t>6</w:t>
      </w:r>
      <w:r w:rsidR="00FF0DD0" w:rsidRPr="00D472BD">
        <w:rPr>
          <w:rFonts w:ascii="仿宋" w:eastAsia="仿宋" w:hAnsi="仿宋" w:hint="eastAsia"/>
          <w:sz w:val="28"/>
          <w:szCs w:val="28"/>
        </w:rPr>
        <w:t>月</w:t>
      </w:r>
      <w:r w:rsidR="00537E25">
        <w:rPr>
          <w:rFonts w:ascii="仿宋" w:eastAsia="仿宋" w:hAnsi="仿宋"/>
          <w:sz w:val="28"/>
          <w:szCs w:val="28"/>
          <w:u w:val="single"/>
        </w:rPr>
        <w:t>6</w:t>
      </w:r>
      <w:r w:rsidR="00FF0DD0" w:rsidRPr="00D472BD">
        <w:rPr>
          <w:rFonts w:ascii="仿宋" w:eastAsia="仿宋" w:hAnsi="仿宋" w:hint="eastAsia"/>
          <w:sz w:val="28"/>
          <w:szCs w:val="28"/>
        </w:rPr>
        <w:t>日</w:t>
      </w: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F5" w:rsidRDefault="004F3FF5">
      <w:r>
        <w:separator/>
      </w:r>
    </w:p>
  </w:endnote>
  <w:endnote w:type="continuationSeparator" w:id="0">
    <w:p w:rsidR="004F3FF5" w:rsidRDefault="004F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573EE9">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168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F5" w:rsidRDefault="004F3FF5">
      <w:r>
        <w:separator/>
      </w:r>
    </w:p>
  </w:footnote>
  <w:footnote w:type="continuationSeparator" w:id="0">
    <w:p w:rsidR="004F3FF5" w:rsidRDefault="004F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573EE9">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674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4C77507"/>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DA161B"/>
    <w:multiLevelType w:val="hybridMultilevel"/>
    <w:tmpl w:val="8E140BF8"/>
    <w:lvl w:ilvl="0" w:tplc="81E4964C">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17DD395C"/>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FB7EE6"/>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437759"/>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7F596C"/>
    <w:multiLevelType w:val="hybridMultilevel"/>
    <w:tmpl w:val="9DA41F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4B2A3FF4"/>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634041"/>
    <w:multiLevelType w:val="hybridMultilevel"/>
    <w:tmpl w:val="A036B980"/>
    <w:lvl w:ilvl="0" w:tplc="97089CD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906542"/>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0142D7"/>
    <w:multiLevelType w:val="hybridMultilevel"/>
    <w:tmpl w:val="E7CE63D4"/>
    <w:lvl w:ilvl="0" w:tplc="335A853C">
      <w:start w:val="1"/>
      <w:numFmt w:val="decimalEnclosedCircle"/>
      <w:lvlText w:val="%1"/>
      <w:lvlJc w:val="left"/>
      <w:pPr>
        <w:ind w:left="560" w:hanging="3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B31ED0"/>
    <w:multiLevelType w:val="hybridMultilevel"/>
    <w:tmpl w:val="4F8E4A72"/>
    <w:lvl w:ilvl="0" w:tplc="9DB4B258">
      <w:start w:val="3"/>
      <w:numFmt w:val="decimalEnclosedCircle"/>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17"/>
  </w:num>
  <w:num w:numId="12">
    <w:abstractNumId w:val="14"/>
  </w:num>
  <w:num w:numId="13">
    <w:abstractNumId w:val="5"/>
  </w:num>
  <w:num w:numId="14">
    <w:abstractNumId w:val="13"/>
  </w:num>
  <w:num w:numId="15">
    <w:abstractNumId w:val="15"/>
  </w:num>
  <w:num w:numId="16">
    <w:abstractNumId w:val="4"/>
  </w:num>
  <w:num w:numId="17">
    <w:abstractNumId w:val="6"/>
  </w:num>
  <w:num w:numId="18">
    <w:abstractNumId w:val="9"/>
  </w:num>
  <w:num w:numId="19">
    <w:abstractNumId w:val="1"/>
  </w:num>
  <w:num w:numId="20">
    <w:abstractNumId w:val="3"/>
  </w:num>
  <w:num w:numId="21">
    <w:abstractNumId w:val="11"/>
  </w:num>
  <w:num w:numId="22">
    <w:abstractNumId w:val="12"/>
  </w:num>
  <w:num w:numId="23">
    <w:abstractNumId w:val="16"/>
  </w:num>
  <w:num w:numId="24">
    <w:abstractNumId w:val="10"/>
  </w:num>
  <w:num w:numId="25">
    <w:abstractNumId w:val="2"/>
  </w:num>
  <w:num w:numId="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3576"/>
    <w:rsid w:val="00004423"/>
    <w:rsid w:val="00004DFA"/>
    <w:rsid w:val="000075F5"/>
    <w:rsid w:val="00007D69"/>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117C"/>
    <w:rsid w:val="000330FC"/>
    <w:rsid w:val="00033206"/>
    <w:rsid w:val="0003456F"/>
    <w:rsid w:val="00035A27"/>
    <w:rsid w:val="00037962"/>
    <w:rsid w:val="0004061C"/>
    <w:rsid w:val="000417CF"/>
    <w:rsid w:val="00042194"/>
    <w:rsid w:val="00042A5F"/>
    <w:rsid w:val="00042A6B"/>
    <w:rsid w:val="000432AF"/>
    <w:rsid w:val="00043654"/>
    <w:rsid w:val="000447B2"/>
    <w:rsid w:val="00045095"/>
    <w:rsid w:val="000504D1"/>
    <w:rsid w:val="00053232"/>
    <w:rsid w:val="00060AD8"/>
    <w:rsid w:val="00060D63"/>
    <w:rsid w:val="00060F0F"/>
    <w:rsid w:val="000617D8"/>
    <w:rsid w:val="00063002"/>
    <w:rsid w:val="000633C3"/>
    <w:rsid w:val="000638E7"/>
    <w:rsid w:val="000638EB"/>
    <w:rsid w:val="00064079"/>
    <w:rsid w:val="000649E9"/>
    <w:rsid w:val="0006592A"/>
    <w:rsid w:val="00066501"/>
    <w:rsid w:val="00071546"/>
    <w:rsid w:val="00071DC2"/>
    <w:rsid w:val="00072364"/>
    <w:rsid w:val="00073178"/>
    <w:rsid w:val="00074241"/>
    <w:rsid w:val="000754E3"/>
    <w:rsid w:val="00075A00"/>
    <w:rsid w:val="000760EC"/>
    <w:rsid w:val="00077886"/>
    <w:rsid w:val="00077DE7"/>
    <w:rsid w:val="00080718"/>
    <w:rsid w:val="000821A1"/>
    <w:rsid w:val="000825EC"/>
    <w:rsid w:val="0008584B"/>
    <w:rsid w:val="00085A3B"/>
    <w:rsid w:val="00090B09"/>
    <w:rsid w:val="00092ED8"/>
    <w:rsid w:val="00092F96"/>
    <w:rsid w:val="000962A6"/>
    <w:rsid w:val="000965B8"/>
    <w:rsid w:val="0009742E"/>
    <w:rsid w:val="000974FF"/>
    <w:rsid w:val="00097C13"/>
    <w:rsid w:val="000A3233"/>
    <w:rsid w:val="000A4E9E"/>
    <w:rsid w:val="000A5C70"/>
    <w:rsid w:val="000A5C91"/>
    <w:rsid w:val="000A6F38"/>
    <w:rsid w:val="000A712A"/>
    <w:rsid w:val="000B0521"/>
    <w:rsid w:val="000B0989"/>
    <w:rsid w:val="000B295D"/>
    <w:rsid w:val="000B327B"/>
    <w:rsid w:val="000B4032"/>
    <w:rsid w:val="000B41F8"/>
    <w:rsid w:val="000B44E8"/>
    <w:rsid w:val="000B54A3"/>
    <w:rsid w:val="000B5552"/>
    <w:rsid w:val="000B5DE2"/>
    <w:rsid w:val="000B6174"/>
    <w:rsid w:val="000B74DC"/>
    <w:rsid w:val="000B7594"/>
    <w:rsid w:val="000C032E"/>
    <w:rsid w:val="000C1289"/>
    <w:rsid w:val="000C1F94"/>
    <w:rsid w:val="000C3833"/>
    <w:rsid w:val="000C3EBF"/>
    <w:rsid w:val="000C5FE1"/>
    <w:rsid w:val="000C623F"/>
    <w:rsid w:val="000C6A12"/>
    <w:rsid w:val="000C6A2F"/>
    <w:rsid w:val="000C73E5"/>
    <w:rsid w:val="000D11D2"/>
    <w:rsid w:val="000D337A"/>
    <w:rsid w:val="000D40A6"/>
    <w:rsid w:val="000D4BEC"/>
    <w:rsid w:val="000D6FAF"/>
    <w:rsid w:val="000E0FEA"/>
    <w:rsid w:val="000E26CA"/>
    <w:rsid w:val="000E6CA2"/>
    <w:rsid w:val="000E7BD6"/>
    <w:rsid w:val="000F082C"/>
    <w:rsid w:val="000F0A14"/>
    <w:rsid w:val="000F0A70"/>
    <w:rsid w:val="000F2F09"/>
    <w:rsid w:val="000F3609"/>
    <w:rsid w:val="000F399E"/>
    <w:rsid w:val="000F3E30"/>
    <w:rsid w:val="000F4551"/>
    <w:rsid w:val="000F4D4E"/>
    <w:rsid w:val="000F6BFC"/>
    <w:rsid w:val="000F7BC1"/>
    <w:rsid w:val="001033FF"/>
    <w:rsid w:val="00103432"/>
    <w:rsid w:val="00103867"/>
    <w:rsid w:val="001038B4"/>
    <w:rsid w:val="00105519"/>
    <w:rsid w:val="00105566"/>
    <w:rsid w:val="0010576E"/>
    <w:rsid w:val="00105E1B"/>
    <w:rsid w:val="001112BC"/>
    <w:rsid w:val="00111975"/>
    <w:rsid w:val="00112694"/>
    <w:rsid w:val="00112C4D"/>
    <w:rsid w:val="00113447"/>
    <w:rsid w:val="00113628"/>
    <w:rsid w:val="00114871"/>
    <w:rsid w:val="00115E5E"/>
    <w:rsid w:val="00116F04"/>
    <w:rsid w:val="0011704A"/>
    <w:rsid w:val="00117CDF"/>
    <w:rsid w:val="0012060B"/>
    <w:rsid w:val="001229C1"/>
    <w:rsid w:val="00122D21"/>
    <w:rsid w:val="001231DE"/>
    <w:rsid w:val="00124126"/>
    <w:rsid w:val="001260B0"/>
    <w:rsid w:val="00130937"/>
    <w:rsid w:val="0013311B"/>
    <w:rsid w:val="0013478C"/>
    <w:rsid w:val="001351A8"/>
    <w:rsid w:val="001353C4"/>
    <w:rsid w:val="00137893"/>
    <w:rsid w:val="00137FA0"/>
    <w:rsid w:val="00140612"/>
    <w:rsid w:val="00140A2F"/>
    <w:rsid w:val="00141AFC"/>
    <w:rsid w:val="001440DF"/>
    <w:rsid w:val="00146A65"/>
    <w:rsid w:val="00150FEC"/>
    <w:rsid w:val="00151172"/>
    <w:rsid w:val="00152402"/>
    <w:rsid w:val="00152657"/>
    <w:rsid w:val="0015429F"/>
    <w:rsid w:val="0015546D"/>
    <w:rsid w:val="00163168"/>
    <w:rsid w:val="0016565A"/>
    <w:rsid w:val="00165704"/>
    <w:rsid w:val="00165C94"/>
    <w:rsid w:val="00165FCD"/>
    <w:rsid w:val="001709EE"/>
    <w:rsid w:val="00171046"/>
    <w:rsid w:val="001710FE"/>
    <w:rsid w:val="00171D41"/>
    <w:rsid w:val="00172A5C"/>
    <w:rsid w:val="00172AD2"/>
    <w:rsid w:val="001749FD"/>
    <w:rsid w:val="00176A8A"/>
    <w:rsid w:val="00177B4B"/>
    <w:rsid w:val="00177BBB"/>
    <w:rsid w:val="00181B47"/>
    <w:rsid w:val="00181F14"/>
    <w:rsid w:val="00181F66"/>
    <w:rsid w:val="00182FD9"/>
    <w:rsid w:val="00187290"/>
    <w:rsid w:val="00187395"/>
    <w:rsid w:val="00190EE1"/>
    <w:rsid w:val="001922CD"/>
    <w:rsid w:val="001926E9"/>
    <w:rsid w:val="00192CFD"/>
    <w:rsid w:val="00196896"/>
    <w:rsid w:val="00197108"/>
    <w:rsid w:val="00197BF1"/>
    <w:rsid w:val="001A0270"/>
    <w:rsid w:val="001A171B"/>
    <w:rsid w:val="001A1851"/>
    <w:rsid w:val="001A20B8"/>
    <w:rsid w:val="001A30E0"/>
    <w:rsid w:val="001A330E"/>
    <w:rsid w:val="001A35AC"/>
    <w:rsid w:val="001A5ED9"/>
    <w:rsid w:val="001A62E8"/>
    <w:rsid w:val="001A6D04"/>
    <w:rsid w:val="001A6E55"/>
    <w:rsid w:val="001A71B8"/>
    <w:rsid w:val="001A7DED"/>
    <w:rsid w:val="001A7EA2"/>
    <w:rsid w:val="001B07E1"/>
    <w:rsid w:val="001B1B4B"/>
    <w:rsid w:val="001B4CFE"/>
    <w:rsid w:val="001B4EFE"/>
    <w:rsid w:val="001B57B3"/>
    <w:rsid w:val="001B5AB4"/>
    <w:rsid w:val="001C0D30"/>
    <w:rsid w:val="001C3B01"/>
    <w:rsid w:val="001C4224"/>
    <w:rsid w:val="001C4238"/>
    <w:rsid w:val="001C4641"/>
    <w:rsid w:val="001C47E1"/>
    <w:rsid w:val="001D0C09"/>
    <w:rsid w:val="001D17F4"/>
    <w:rsid w:val="001D1874"/>
    <w:rsid w:val="001D1972"/>
    <w:rsid w:val="001D1CEB"/>
    <w:rsid w:val="001D3C60"/>
    <w:rsid w:val="001D5B8B"/>
    <w:rsid w:val="001D63A2"/>
    <w:rsid w:val="001D7E51"/>
    <w:rsid w:val="001D7EAE"/>
    <w:rsid w:val="001E0E48"/>
    <w:rsid w:val="001E4383"/>
    <w:rsid w:val="001E45CB"/>
    <w:rsid w:val="001E5B09"/>
    <w:rsid w:val="001E6075"/>
    <w:rsid w:val="001E72FC"/>
    <w:rsid w:val="001E738C"/>
    <w:rsid w:val="001F3337"/>
    <w:rsid w:val="001F3B0C"/>
    <w:rsid w:val="001F52EA"/>
    <w:rsid w:val="001F708A"/>
    <w:rsid w:val="001F72B9"/>
    <w:rsid w:val="001F7EC7"/>
    <w:rsid w:val="00201BE0"/>
    <w:rsid w:val="00204043"/>
    <w:rsid w:val="00204D1B"/>
    <w:rsid w:val="00206432"/>
    <w:rsid w:val="00206DD3"/>
    <w:rsid w:val="002071E0"/>
    <w:rsid w:val="002075A1"/>
    <w:rsid w:val="00211BD6"/>
    <w:rsid w:val="0021251D"/>
    <w:rsid w:val="00212998"/>
    <w:rsid w:val="00213670"/>
    <w:rsid w:val="00215FFA"/>
    <w:rsid w:val="00216F2E"/>
    <w:rsid w:val="00220F3B"/>
    <w:rsid w:val="002214DE"/>
    <w:rsid w:val="00224445"/>
    <w:rsid w:val="00226775"/>
    <w:rsid w:val="00226BFC"/>
    <w:rsid w:val="00226F1C"/>
    <w:rsid w:val="00231344"/>
    <w:rsid w:val="0023178E"/>
    <w:rsid w:val="00231AA3"/>
    <w:rsid w:val="00234637"/>
    <w:rsid w:val="0023505D"/>
    <w:rsid w:val="00241637"/>
    <w:rsid w:val="00243DB9"/>
    <w:rsid w:val="002440FD"/>
    <w:rsid w:val="00253051"/>
    <w:rsid w:val="00253557"/>
    <w:rsid w:val="002537BF"/>
    <w:rsid w:val="00253C6E"/>
    <w:rsid w:val="0026047E"/>
    <w:rsid w:val="00260C4A"/>
    <w:rsid w:val="00262FFB"/>
    <w:rsid w:val="002649EF"/>
    <w:rsid w:val="00264A21"/>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4FEF"/>
    <w:rsid w:val="002854ED"/>
    <w:rsid w:val="002876A6"/>
    <w:rsid w:val="00287EFD"/>
    <w:rsid w:val="00292B80"/>
    <w:rsid w:val="00292C65"/>
    <w:rsid w:val="00293620"/>
    <w:rsid w:val="00293B61"/>
    <w:rsid w:val="00294024"/>
    <w:rsid w:val="002964C5"/>
    <w:rsid w:val="002A0326"/>
    <w:rsid w:val="002A1BA1"/>
    <w:rsid w:val="002A2D05"/>
    <w:rsid w:val="002A4D6E"/>
    <w:rsid w:val="002A7791"/>
    <w:rsid w:val="002B02B3"/>
    <w:rsid w:val="002B293B"/>
    <w:rsid w:val="002B2FF5"/>
    <w:rsid w:val="002B40FE"/>
    <w:rsid w:val="002B69B2"/>
    <w:rsid w:val="002B7F75"/>
    <w:rsid w:val="002C120A"/>
    <w:rsid w:val="002C149F"/>
    <w:rsid w:val="002C224A"/>
    <w:rsid w:val="002C33F7"/>
    <w:rsid w:val="002C5A12"/>
    <w:rsid w:val="002C5CCF"/>
    <w:rsid w:val="002C620C"/>
    <w:rsid w:val="002C6A16"/>
    <w:rsid w:val="002C732A"/>
    <w:rsid w:val="002C7423"/>
    <w:rsid w:val="002C743C"/>
    <w:rsid w:val="002C76B0"/>
    <w:rsid w:val="002D06DD"/>
    <w:rsid w:val="002D3878"/>
    <w:rsid w:val="002D47AE"/>
    <w:rsid w:val="002D503F"/>
    <w:rsid w:val="002D690A"/>
    <w:rsid w:val="002D7D79"/>
    <w:rsid w:val="002E0E83"/>
    <w:rsid w:val="002E12ED"/>
    <w:rsid w:val="002E2DAA"/>
    <w:rsid w:val="002E6496"/>
    <w:rsid w:val="002F12FB"/>
    <w:rsid w:val="002F147D"/>
    <w:rsid w:val="002F27E3"/>
    <w:rsid w:val="002F3B08"/>
    <w:rsid w:val="002F492D"/>
    <w:rsid w:val="002F6F2E"/>
    <w:rsid w:val="002F793A"/>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7685"/>
    <w:rsid w:val="00320B2E"/>
    <w:rsid w:val="00321C1A"/>
    <w:rsid w:val="00323DEF"/>
    <w:rsid w:val="00324C4E"/>
    <w:rsid w:val="00325304"/>
    <w:rsid w:val="00327572"/>
    <w:rsid w:val="00327B26"/>
    <w:rsid w:val="00330345"/>
    <w:rsid w:val="003306B9"/>
    <w:rsid w:val="003313DB"/>
    <w:rsid w:val="003325F8"/>
    <w:rsid w:val="00332B98"/>
    <w:rsid w:val="003335F4"/>
    <w:rsid w:val="00334154"/>
    <w:rsid w:val="00337C66"/>
    <w:rsid w:val="00341503"/>
    <w:rsid w:val="00342725"/>
    <w:rsid w:val="00344A15"/>
    <w:rsid w:val="00344A5D"/>
    <w:rsid w:val="00345A3B"/>
    <w:rsid w:val="0035095D"/>
    <w:rsid w:val="00350A8A"/>
    <w:rsid w:val="00350C69"/>
    <w:rsid w:val="003518D1"/>
    <w:rsid w:val="00354342"/>
    <w:rsid w:val="003552FD"/>
    <w:rsid w:val="00356949"/>
    <w:rsid w:val="00356C0A"/>
    <w:rsid w:val="003578BE"/>
    <w:rsid w:val="00360236"/>
    <w:rsid w:val="00361C53"/>
    <w:rsid w:val="00361D45"/>
    <w:rsid w:val="00361E9A"/>
    <w:rsid w:val="00362BF9"/>
    <w:rsid w:val="0036510E"/>
    <w:rsid w:val="00366923"/>
    <w:rsid w:val="00366B57"/>
    <w:rsid w:val="0036778B"/>
    <w:rsid w:val="003711BF"/>
    <w:rsid w:val="0037157A"/>
    <w:rsid w:val="0037422F"/>
    <w:rsid w:val="00375192"/>
    <w:rsid w:val="00376320"/>
    <w:rsid w:val="00376E21"/>
    <w:rsid w:val="0037757D"/>
    <w:rsid w:val="00381E32"/>
    <w:rsid w:val="00383C42"/>
    <w:rsid w:val="00385699"/>
    <w:rsid w:val="003861C3"/>
    <w:rsid w:val="00386208"/>
    <w:rsid w:val="00386E4A"/>
    <w:rsid w:val="003903AD"/>
    <w:rsid w:val="003910D0"/>
    <w:rsid w:val="00394F17"/>
    <w:rsid w:val="003A321C"/>
    <w:rsid w:val="003A3B7D"/>
    <w:rsid w:val="003A4FBF"/>
    <w:rsid w:val="003A5B6F"/>
    <w:rsid w:val="003A76B6"/>
    <w:rsid w:val="003B15EE"/>
    <w:rsid w:val="003B16D1"/>
    <w:rsid w:val="003B17E5"/>
    <w:rsid w:val="003B3B1C"/>
    <w:rsid w:val="003B3C20"/>
    <w:rsid w:val="003B3F15"/>
    <w:rsid w:val="003B4191"/>
    <w:rsid w:val="003B419E"/>
    <w:rsid w:val="003B4BA0"/>
    <w:rsid w:val="003B510D"/>
    <w:rsid w:val="003B6E00"/>
    <w:rsid w:val="003B735A"/>
    <w:rsid w:val="003C002C"/>
    <w:rsid w:val="003C01E4"/>
    <w:rsid w:val="003C35CB"/>
    <w:rsid w:val="003C4811"/>
    <w:rsid w:val="003C7BDC"/>
    <w:rsid w:val="003D2FBD"/>
    <w:rsid w:val="003D3961"/>
    <w:rsid w:val="003D463F"/>
    <w:rsid w:val="003E0E27"/>
    <w:rsid w:val="003E27C5"/>
    <w:rsid w:val="003E324A"/>
    <w:rsid w:val="003E39E7"/>
    <w:rsid w:val="003E6BA5"/>
    <w:rsid w:val="003E6BDD"/>
    <w:rsid w:val="003F0776"/>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83B"/>
    <w:rsid w:val="0040697F"/>
    <w:rsid w:val="00406FDE"/>
    <w:rsid w:val="00410FF7"/>
    <w:rsid w:val="00416529"/>
    <w:rsid w:val="004165DD"/>
    <w:rsid w:val="00416AE5"/>
    <w:rsid w:val="00416C57"/>
    <w:rsid w:val="00423078"/>
    <w:rsid w:val="0042372F"/>
    <w:rsid w:val="004250A5"/>
    <w:rsid w:val="004258E6"/>
    <w:rsid w:val="00430ACA"/>
    <w:rsid w:val="004313EB"/>
    <w:rsid w:val="00431C07"/>
    <w:rsid w:val="00432548"/>
    <w:rsid w:val="004341D2"/>
    <w:rsid w:val="0043682B"/>
    <w:rsid w:val="00440127"/>
    <w:rsid w:val="00442E71"/>
    <w:rsid w:val="00443037"/>
    <w:rsid w:val="00443B3F"/>
    <w:rsid w:val="00443DCA"/>
    <w:rsid w:val="004445C6"/>
    <w:rsid w:val="004453CA"/>
    <w:rsid w:val="004458E5"/>
    <w:rsid w:val="004464C6"/>
    <w:rsid w:val="00446607"/>
    <w:rsid w:val="004468F4"/>
    <w:rsid w:val="0045055D"/>
    <w:rsid w:val="004505C3"/>
    <w:rsid w:val="00454518"/>
    <w:rsid w:val="00454CE5"/>
    <w:rsid w:val="00455E64"/>
    <w:rsid w:val="0045640B"/>
    <w:rsid w:val="0046208D"/>
    <w:rsid w:val="004639B5"/>
    <w:rsid w:val="00464D2E"/>
    <w:rsid w:val="00465F29"/>
    <w:rsid w:val="00466721"/>
    <w:rsid w:val="00467C40"/>
    <w:rsid w:val="00471944"/>
    <w:rsid w:val="00473117"/>
    <w:rsid w:val="00473876"/>
    <w:rsid w:val="00473C2E"/>
    <w:rsid w:val="00473E55"/>
    <w:rsid w:val="004819C7"/>
    <w:rsid w:val="00484401"/>
    <w:rsid w:val="00484A8F"/>
    <w:rsid w:val="00484E2B"/>
    <w:rsid w:val="004860EC"/>
    <w:rsid w:val="00486534"/>
    <w:rsid w:val="00487DB1"/>
    <w:rsid w:val="0049082D"/>
    <w:rsid w:val="00490D42"/>
    <w:rsid w:val="00492302"/>
    <w:rsid w:val="00493C81"/>
    <w:rsid w:val="004958C3"/>
    <w:rsid w:val="00495D08"/>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210C"/>
    <w:rsid w:val="004B499C"/>
    <w:rsid w:val="004B49CC"/>
    <w:rsid w:val="004B675D"/>
    <w:rsid w:val="004B6A84"/>
    <w:rsid w:val="004B6EFE"/>
    <w:rsid w:val="004C2364"/>
    <w:rsid w:val="004C377C"/>
    <w:rsid w:val="004C3969"/>
    <w:rsid w:val="004C431A"/>
    <w:rsid w:val="004C64E3"/>
    <w:rsid w:val="004C65BF"/>
    <w:rsid w:val="004C679A"/>
    <w:rsid w:val="004D0AD9"/>
    <w:rsid w:val="004D16E9"/>
    <w:rsid w:val="004D3263"/>
    <w:rsid w:val="004D3C84"/>
    <w:rsid w:val="004D47F7"/>
    <w:rsid w:val="004D59C3"/>
    <w:rsid w:val="004D6CAB"/>
    <w:rsid w:val="004D752B"/>
    <w:rsid w:val="004D75EB"/>
    <w:rsid w:val="004D75EC"/>
    <w:rsid w:val="004E1D15"/>
    <w:rsid w:val="004E1D2E"/>
    <w:rsid w:val="004E2B26"/>
    <w:rsid w:val="004E2E3F"/>
    <w:rsid w:val="004E4B40"/>
    <w:rsid w:val="004E6017"/>
    <w:rsid w:val="004F2EFC"/>
    <w:rsid w:val="004F3E61"/>
    <w:rsid w:val="004F3FF5"/>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3194"/>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335"/>
    <w:rsid w:val="00524666"/>
    <w:rsid w:val="00524A37"/>
    <w:rsid w:val="00524AB4"/>
    <w:rsid w:val="00526191"/>
    <w:rsid w:val="00526331"/>
    <w:rsid w:val="00527852"/>
    <w:rsid w:val="00527A00"/>
    <w:rsid w:val="00527B72"/>
    <w:rsid w:val="005336FF"/>
    <w:rsid w:val="005347C6"/>
    <w:rsid w:val="00537A15"/>
    <w:rsid w:val="00537E25"/>
    <w:rsid w:val="005418C1"/>
    <w:rsid w:val="00543722"/>
    <w:rsid w:val="005444D7"/>
    <w:rsid w:val="00544E25"/>
    <w:rsid w:val="00545085"/>
    <w:rsid w:val="00545D5A"/>
    <w:rsid w:val="0054607F"/>
    <w:rsid w:val="00546118"/>
    <w:rsid w:val="00547056"/>
    <w:rsid w:val="00547B72"/>
    <w:rsid w:val="00554A2E"/>
    <w:rsid w:val="005553C5"/>
    <w:rsid w:val="00555E0D"/>
    <w:rsid w:val="0055653E"/>
    <w:rsid w:val="005565E0"/>
    <w:rsid w:val="00556C21"/>
    <w:rsid w:val="0055775D"/>
    <w:rsid w:val="00561B42"/>
    <w:rsid w:val="00561C06"/>
    <w:rsid w:val="005620B4"/>
    <w:rsid w:val="0056270C"/>
    <w:rsid w:val="00563361"/>
    <w:rsid w:val="0056447C"/>
    <w:rsid w:val="00564594"/>
    <w:rsid w:val="00564620"/>
    <w:rsid w:val="005665DC"/>
    <w:rsid w:val="005671E4"/>
    <w:rsid w:val="005705CD"/>
    <w:rsid w:val="00570938"/>
    <w:rsid w:val="00571F5C"/>
    <w:rsid w:val="00572F7B"/>
    <w:rsid w:val="005739FE"/>
    <w:rsid w:val="00573EE9"/>
    <w:rsid w:val="00574088"/>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D2B"/>
    <w:rsid w:val="005970CE"/>
    <w:rsid w:val="0059749A"/>
    <w:rsid w:val="0059771F"/>
    <w:rsid w:val="00597AA7"/>
    <w:rsid w:val="005A148B"/>
    <w:rsid w:val="005A23D2"/>
    <w:rsid w:val="005A6744"/>
    <w:rsid w:val="005A7BEB"/>
    <w:rsid w:val="005B13BB"/>
    <w:rsid w:val="005B3CD0"/>
    <w:rsid w:val="005B4298"/>
    <w:rsid w:val="005B6236"/>
    <w:rsid w:val="005B6345"/>
    <w:rsid w:val="005B6853"/>
    <w:rsid w:val="005B6C0C"/>
    <w:rsid w:val="005B79F7"/>
    <w:rsid w:val="005C0A3D"/>
    <w:rsid w:val="005C17C2"/>
    <w:rsid w:val="005C368F"/>
    <w:rsid w:val="005C3EB9"/>
    <w:rsid w:val="005C400B"/>
    <w:rsid w:val="005C4684"/>
    <w:rsid w:val="005C4905"/>
    <w:rsid w:val="005C4B76"/>
    <w:rsid w:val="005C5D5D"/>
    <w:rsid w:val="005C5DFD"/>
    <w:rsid w:val="005C62FC"/>
    <w:rsid w:val="005D0878"/>
    <w:rsid w:val="005D169F"/>
    <w:rsid w:val="005D1725"/>
    <w:rsid w:val="005D1ABE"/>
    <w:rsid w:val="005D1E54"/>
    <w:rsid w:val="005D3238"/>
    <w:rsid w:val="005D3582"/>
    <w:rsid w:val="005D4FBE"/>
    <w:rsid w:val="005D530A"/>
    <w:rsid w:val="005D73AA"/>
    <w:rsid w:val="005E0A4D"/>
    <w:rsid w:val="005E28A3"/>
    <w:rsid w:val="005E2FF4"/>
    <w:rsid w:val="005E3A60"/>
    <w:rsid w:val="005E4439"/>
    <w:rsid w:val="005E4473"/>
    <w:rsid w:val="005E46F0"/>
    <w:rsid w:val="005E4E65"/>
    <w:rsid w:val="005E51B4"/>
    <w:rsid w:val="005E6612"/>
    <w:rsid w:val="005E7323"/>
    <w:rsid w:val="005E734B"/>
    <w:rsid w:val="005F0117"/>
    <w:rsid w:val="005F0429"/>
    <w:rsid w:val="005F0759"/>
    <w:rsid w:val="005F29AF"/>
    <w:rsid w:val="005F3A80"/>
    <w:rsid w:val="005F3BA9"/>
    <w:rsid w:val="005F422B"/>
    <w:rsid w:val="005F4429"/>
    <w:rsid w:val="005F4AC3"/>
    <w:rsid w:val="005F7582"/>
    <w:rsid w:val="006047E4"/>
    <w:rsid w:val="0060495B"/>
    <w:rsid w:val="006056FB"/>
    <w:rsid w:val="00606F69"/>
    <w:rsid w:val="00607521"/>
    <w:rsid w:val="00611FDF"/>
    <w:rsid w:val="00613458"/>
    <w:rsid w:val="00613811"/>
    <w:rsid w:val="006140D7"/>
    <w:rsid w:val="006147CC"/>
    <w:rsid w:val="00614D06"/>
    <w:rsid w:val="00614D20"/>
    <w:rsid w:val="00614D8F"/>
    <w:rsid w:val="0061537B"/>
    <w:rsid w:val="00615688"/>
    <w:rsid w:val="00616D0E"/>
    <w:rsid w:val="00621F4C"/>
    <w:rsid w:val="006247D9"/>
    <w:rsid w:val="00625995"/>
    <w:rsid w:val="00632160"/>
    <w:rsid w:val="00636576"/>
    <w:rsid w:val="006367A8"/>
    <w:rsid w:val="00636C8C"/>
    <w:rsid w:val="00636D23"/>
    <w:rsid w:val="00637156"/>
    <w:rsid w:val="006427A5"/>
    <w:rsid w:val="00645936"/>
    <w:rsid w:val="00645B03"/>
    <w:rsid w:val="00645F67"/>
    <w:rsid w:val="00646E53"/>
    <w:rsid w:val="00646EE3"/>
    <w:rsid w:val="00647709"/>
    <w:rsid w:val="0065232B"/>
    <w:rsid w:val="00652B2F"/>
    <w:rsid w:val="00652B48"/>
    <w:rsid w:val="006553C6"/>
    <w:rsid w:val="00656A70"/>
    <w:rsid w:val="00657D93"/>
    <w:rsid w:val="006627C0"/>
    <w:rsid w:val="006640FB"/>
    <w:rsid w:val="00664168"/>
    <w:rsid w:val="0066608E"/>
    <w:rsid w:val="00666175"/>
    <w:rsid w:val="00667992"/>
    <w:rsid w:val="00671F2A"/>
    <w:rsid w:val="006742DB"/>
    <w:rsid w:val="00674427"/>
    <w:rsid w:val="00674D03"/>
    <w:rsid w:val="00676956"/>
    <w:rsid w:val="00681D7C"/>
    <w:rsid w:val="00681F8A"/>
    <w:rsid w:val="00682288"/>
    <w:rsid w:val="00682E50"/>
    <w:rsid w:val="00684889"/>
    <w:rsid w:val="00685F73"/>
    <w:rsid w:val="00686366"/>
    <w:rsid w:val="006911A2"/>
    <w:rsid w:val="00692368"/>
    <w:rsid w:val="006939B2"/>
    <w:rsid w:val="00696D71"/>
    <w:rsid w:val="00697B8F"/>
    <w:rsid w:val="006A02E9"/>
    <w:rsid w:val="006A0C63"/>
    <w:rsid w:val="006A233B"/>
    <w:rsid w:val="006A2F0C"/>
    <w:rsid w:val="006A314C"/>
    <w:rsid w:val="006A3369"/>
    <w:rsid w:val="006A3CF6"/>
    <w:rsid w:val="006A41E4"/>
    <w:rsid w:val="006A5736"/>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BD0"/>
    <w:rsid w:val="006C4DE3"/>
    <w:rsid w:val="006C4E94"/>
    <w:rsid w:val="006C6004"/>
    <w:rsid w:val="006C6E43"/>
    <w:rsid w:val="006C726C"/>
    <w:rsid w:val="006C75AE"/>
    <w:rsid w:val="006C7BAB"/>
    <w:rsid w:val="006D0D37"/>
    <w:rsid w:val="006D16CF"/>
    <w:rsid w:val="006D45EF"/>
    <w:rsid w:val="006D6AB5"/>
    <w:rsid w:val="006D6BB8"/>
    <w:rsid w:val="006D7A6A"/>
    <w:rsid w:val="006E1DF0"/>
    <w:rsid w:val="006E2807"/>
    <w:rsid w:val="006E473C"/>
    <w:rsid w:val="006E5535"/>
    <w:rsid w:val="006E5FA6"/>
    <w:rsid w:val="006E7A81"/>
    <w:rsid w:val="006F0CB8"/>
    <w:rsid w:val="006F0F87"/>
    <w:rsid w:val="006F1B3E"/>
    <w:rsid w:val="006F3698"/>
    <w:rsid w:val="006F3991"/>
    <w:rsid w:val="006F4D5E"/>
    <w:rsid w:val="006F58F0"/>
    <w:rsid w:val="006F7EF7"/>
    <w:rsid w:val="00705478"/>
    <w:rsid w:val="00705C51"/>
    <w:rsid w:val="0071136E"/>
    <w:rsid w:val="0071214D"/>
    <w:rsid w:val="00712987"/>
    <w:rsid w:val="00713366"/>
    <w:rsid w:val="007144C7"/>
    <w:rsid w:val="00714AE4"/>
    <w:rsid w:val="0071550A"/>
    <w:rsid w:val="00716076"/>
    <w:rsid w:val="00720688"/>
    <w:rsid w:val="0072084E"/>
    <w:rsid w:val="00721367"/>
    <w:rsid w:val="00721CC4"/>
    <w:rsid w:val="0072279F"/>
    <w:rsid w:val="00723F84"/>
    <w:rsid w:val="00724557"/>
    <w:rsid w:val="00725E7D"/>
    <w:rsid w:val="00727C63"/>
    <w:rsid w:val="00727EE4"/>
    <w:rsid w:val="007301A7"/>
    <w:rsid w:val="00730ED3"/>
    <w:rsid w:val="0073106A"/>
    <w:rsid w:val="00731CB2"/>
    <w:rsid w:val="007328FD"/>
    <w:rsid w:val="0073295C"/>
    <w:rsid w:val="007349C1"/>
    <w:rsid w:val="00735385"/>
    <w:rsid w:val="00736F8A"/>
    <w:rsid w:val="007402D1"/>
    <w:rsid w:val="00740BDE"/>
    <w:rsid w:val="00740C04"/>
    <w:rsid w:val="00741D66"/>
    <w:rsid w:val="0074292B"/>
    <w:rsid w:val="00745990"/>
    <w:rsid w:val="00746217"/>
    <w:rsid w:val="00751290"/>
    <w:rsid w:val="00753FFB"/>
    <w:rsid w:val="007563AA"/>
    <w:rsid w:val="00756F8F"/>
    <w:rsid w:val="00757A2F"/>
    <w:rsid w:val="00757AA5"/>
    <w:rsid w:val="007605A6"/>
    <w:rsid w:val="00760AE2"/>
    <w:rsid w:val="00760FCE"/>
    <w:rsid w:val="0076276E"/>
    <w:rsid w:val="0076382F"/>
    <w:rsid w:val="00764D8B"/>
    <w:rsid w:val="00764FD1"/>
    <w:rsid w:val="007661B6"/>
    <w:rsid w:val="00772D95"/>
    <w:rsid w:val="007743E1"/>
    <w:rsid w:val="007759E9"/>
    <w:rsid w:val="007768C1"/>
    <w:rsid w:val="0077760D"/>
    <w:rsid w:val="007805FC"/>
    <w:rsid w:val="00782AC5"/>
    <w:rsid w:val="00782D44"/>
    <w:rsid w:val="00783808"/>
    <w:rsid w:val="00784278"/>
    <w:rsid w:val="007846D0"/>
    <w:rsid w:val="00787D56"/>
    <w:rsid w:val="00790CB6"/>
    <w:rsid w:val="00792F50"/>
    <w:rsid w:val="0079306F"/>
    <w:rsid w:val="00793A6B"/>
    <w:rsid w:val="00795AE8"/>
    <w:rsid w:val="00796E71"/>
    <w:rsid w:val="00797191"/>
    <w:rsid w:val="00797C73"/>
    <w:rsid w:val="007A020A"/>
    <w:rsid w:val="007A0417"/>
    <w:rsid w:val="007A05FD"/>
    <w:rsid w:val="007A0A73"/>
    <w:rsid w:val="007A1641"/>
    <w:rsid w:val="007A283E"/>
    <w:rsid w:val="007A2987"/>
    <w:rsid w:val="007A2F03"/>
    <w:rsid w:val="007A5126"/>
    <w:rsid w:val="007A5283"/>
    <w:rsid w:val="007A7534"/>
    <w:rsid w:val="007B1A99"/>
    <w:rsid w:val="007B6E90"/>
    <w:rsid w:val="007C0251"/>
    <w:rsid w:val="007C0B28"/>
    <w:rsid w:val="007C0FBC"/>
    <w:rsid w:val="007C121F"/>
    <w:rsid w:val="007C3A69"/>
    <w:rsid w:val="007C3FA5"/>
    <w:rsid w:val="007C48B4"/>
    <w:rsid w:val="007C5F7B"/>
    <w:rsid w:val="007C7830"/>
    <w:rsid w:val="007C7B86"/>
    <w:rsid w:val="007D0EAA"/>
    <w:rsid w:val="007D1833"/>
    <w:rsid w:val="007D2899"/>
    <w:rsid w:val="007D2D2A"/>
    <w:rsid w:val="007D31A8"/>
    <w:rsid w:val="007D3243"/>
    <w:rsid w:val="007D4165"/>
    <w:rsid w:val="007D44DA"/>
    <w:rsid w:val="007D48C0"/>
    <w:rsid w:val="007D6D3A"/>
    <w:rsid w:val="007D77B8"/>
    <w:rsid w:val="007D7DC9"/>
    <w:rsid w:val="007E0AEF"/>
    <w:rsid w:val="007E0CFE"/>
    <w:rsid w:val="007E15A5"/>
    <w:rsid w:val="007E2C1B"/>
    <w:rsid w:val="007E4CF0"/>
    <w:rsid w:val="007E6708"/>
    <w:rsid w:val="007E6EFD"/>
    <w:rsid w:val="007F26E1"/>
    <w:rsid w:val="007F37D8"/>
    <w:rsid w:val="007F4975"/>
    <w:rsid w:val="007F564D"/>
    <w:rsid w:val="007F6C8D"/>
    <w:rsid w:val="007F71CD"/>
    <w:rsid w:val="007F7D97"/>
    <w:rsid w:val="008002BD"/>
    <w:rsid w:val="00802572"/>
    <w:rsid w:val="00802A09"/>
    <w:rsid w:val="00803CE7"/>
    <w:rsid w:val="00805B4B"/>
    <w:rsid w:val="00805D32"/>
    <w:rsid w:val="00806526"/>
    <w:rsid w:val="008070FA"/>
    <w:rsid w:val="0080717B"/>
    <w:rsid w:val="00811395"/>
    <w:rsid w:val="008116A5"/>
    <w:rsid w:val="00812989"/>
    <w:rsid w:val="00814202"/>
    <w:rsid w:val="008142AF"/>
    <w:rsid w:val="00814E21"/>
    <w:rsid w:val="00814E52"/>
    <w:rsid w:val="008157E2"/>
    <w:rsid w:val="00816871"/>
    <w:rsid w:val="008176D4"/>
    <w:rsid w:val="008179A7"/>
    <w:rsid w:val="00823C9B"/>
    <w:rsid w:val="0082445B"/>
    <w:rsid w:val="00824B4F"/>
    <w:rsid w:val="008254D3"/>
    <w:rsid w:val="00826A3B"/>
    <w:rsid w:val="00827AB8"/>
    <w:rsid w:val="00830556"/>
    <w:rsid w:val="008315B7"/>
    <w:rsid w:val="00834C43"/>
    <w:rsid w:val="008369FD"/>
    <w:rsid w:val="00836C24"/>
    <w:rsid w:val="00840B51"/>
    <w:rsid w:val="00841F65"/>
    <w:rsid w:val="008429A0"/>
    <w:rsid w:val="00843ED1"/>
    <w:rsid w:val="00844A01"/>
    <w:rsid w:val="008462FC"/>
    <w:rsid w:val="008466A4"/>
    <w:rsid w:val="00846DC9"/>
    <w:rsid w:val="00847499"/>
    <w:rsid w:val="00847C28"/>
    <w:rsid w:val="00847E5E"/>
    <w:rsid w:val="008521C0"/>
    <w:rsid w:val="00852D3A"/>
    <w:rsid w:val="008538CC"/>
    <w:rsid w:val="00854584"/>
    <w:rsid w:val="00854780"/>
    <w:rsid w:val="00855AC3"/>
    <w:rsid w:val="00856C89"/>
    <w:rsid w:val="00861FD5"/>
    <w:rsid w:val="00863C2F"/>
    <w:rsid w:val="0086411A"/>
    <w:rsid w:val="008646E3"/>
    <w:rsid w:val="0086523B"/>
    <w:rsid w:val="00865D08"/>
    <w:rsid w:val="00866E76"/>
    <w:rsid w:val="00867936"/>
    <w:rsid w:val="00870B5E"/>
    <w:rsid w:val="00871675"/>
    <w:rsid w:val="00871B94"/>
    <w:rsid w:val="0087338B"/>
    <w:rsid w:val="008737A5"/>
    <w:rsid w:val="008739D1"/>
    <w:rsid w:val="00873E79"/>
    <w:rsid w:val="008743AA"/>
    <w:rsid w:val="00874EC5"/>
    <w:rsid w:val="00875D23"/>
    <w:rsid w:val="008762B1"/>
    <w:rsid w:val="008764E3"/>
    <w:rsid w:val="00877F85"/>
    <w:rsid w:val="0088003D"/>
    <w:rsid w:val="00881972"/>
    <w:rsid w:val="00882C2B"/>
    <w:rsid w:val="00882EA1"/>
    <w:rsid w:val="00884ADA"/>
    <w:rsid w:val="00884D46"/>
    <w:rsid w:val="008901D4"/>
    <w:rsid w:val="00892E63"/>
    <w:rsid w:val="00894127"/>
    <w:rsid w:val="00894B69"/>
    <w:rsid w:val="00896456"/>
    <w:rsid w:val="008968BF"/>
    <w:rsid w:val="00896C6D"/>
    <w:rsid w:val="008979F5"/>
    <w:rsid w:val="008A076E"/>
    <w:rsid w:val="008A08CB"/>
    <w:rsid w:val="008A26A5"/>
    <w:rsid w:val="008A70A9"/>
    <w:rsid w:val="008A7E4C"/>
    <w:rsid w:val="008B1C1E"/>
    <w:rsid w:val="008B1E43"/>
    <w:rsid w:val="008B2EE1"/>
    <w:rsid w:val="008C08AF"/>
    <w:rsid w:val="008C1264"/>
    <w:rsid w:val="008C2010"/>
    <w:rsid w:val="008C668C"/>
    <w:rsid w:val="008C6797"/>
    <w:rsid w:val="008C7603"/>
    <w:rsid w:val="008C7DBB"/>
    <w:rsid w:val="008D022B"/>
    <w:rsid w:val="008D1183"/>
    <w:rsid w:val="008D156B"/>
    <w:rsid w:val="008D56D1"/>
    <w:rsid w:val="008D637E"/>
    <w:rsid w:val="008E2234"/>
    <w:rsid w:val="008E27C4"/>
    <w:rsid w:val="008E5CB6"/>
    <w:rsid w:val="008E5D31"/>
    <w:rsid w:val="008E5E45"/>
    <w:rsid w:val="008E6952"/>
    <w:rsid w:val="008E745C"/>
    <w:rsid w:val="008E7CD5"/>
    <w:rsid w:val="008F0409"/>
    <w:rsid w:val="008F36E1"/>
    <w:rsid w:val="008F383C"/>
    <w:rsid w:val="008F38B5"/>
    <w:rsid w:val="008F4290"/>
    <w:rsid w:val="008F4761"/>
    <w:rsid w:val="008F4F87"/>
    <w:rsid w:val="008F501D"/>
    <w:rsid w:val="008F73A1"/>
    <w:rsid w:val="00900226"/>
    <w:rsid w:val="009015A0"/>
    <w:rsid w:val="00901FA1"/>
    <w:rsid w:val="00902FC7"/>
    <w:rsid w:val="00903676"/>
    <w:rsid w:val="0090473D"/>
    <w:rsid w:val="00904DD0"/>
    <w:rsid w:val="0090533C"/>
    <w:rsid w:val="009053ED"/>
    <w:rsid w:val="00907479"/>
    <w:rsid w:val="009128FD"/>
    <w:rsid w:val="00913AA7"/>
    <w:rsid w:val="00913CEA"/>
    <w:rsid w:val="00914581"/>
    <w:rsid w:val="009165DA"/>
    <w:rsid w:val="0092048A"/>
    <w:rsid w:val="009217E4"/>
    <w:rsid w:val="00921B7A"/>
    <w:rsid w:val="00922E89"/>
    <w:rsid w:val="009248AC"/>
    <w:rsid w:val="00925371"/>
    <w:rsid w:val="00927520"/>
    <w:rsid w:val="00933A43"/>
    <w:rsid w:val="00933F18"/>
    <w:rsid w:val="00935504"/>
    <w:rsid w:val="009410F5"/>
    <w:rsid w:val="00942E01"/>
    <w:rsid w:val="00943D97"/>
    <w:rsid w:val="00944ED2"/>
    <w:rsid w:val="00945681"/>
    <w:rsid w:val="009459ED"/>
    <w:rsid w:val="00950137"/>
    <w:rsid w:val="0095015C"/>
    <w:rsid w:val="00950640"/>
    <w:rsid w:val="00952BD7"/>
    <w:rsid w:val="00954B7B"/>
    <w:rsid w:val="00955353"/>
    <w:rsid w:val="00956133"/>
    <w:rsid w:val="009614B2"/>
    <w:rsid w:val="00962738"/>
    <w:rsid w:val="00963E6F"/>
    <w:rsid w:val="0096405F"/>
    <w:rsid w:val="009654D0"/>
    <w:rsid w:val="009661D7"/>
    <w:rsid w:val="009662F8"/>
    <w:rsid w:val="00966E62"/>
    <w:rsid w:val="00971BA1"/>
    <w:rsid w:val="0097243D"/>
    <w:rsid w:val="00972709"/>
    <w:rsid w:val="00974C06"/>
    <w:rsid w:val="00975CBF"/>
    <w:rsid w:val="00982601"/>
    <w:rsid w:val="0098284E"/>
    <w:rsid w:val="00982B7E"/>
    <w:rsid w:val="00982D36"/>
    <w:rsid w:val="00983A56"/>
    <w:rsid w:val="009867DA"/>
    <w:rsid w:val="00987FDE"/>
    <w:rsid w:val="00990514"/>
    <w:rsid w:val="009907FD"/>
    <w:rsid w:val="00992169"/>
    <w:rsid w:val="009921A2"/>
    <w:rsid w:val="0099398B"/>
    <w:rsid w:val="009956E8"/>
    <w:rsid w:val="00997139"/>
    <w:rsid w:val="009A1938"/>
    <w:rsid w:val="009A2506"/>
    <w:rsid w:val="009A2D54"/>
    <w:rsid w:val="009A3A52"/>
    <w:rsid w:val="009A3BEE"/>
    <w:rsid w:val="009A48F9"/>
    <w:rsid w:val="009A6B5A"/>
    <w:rsid w:val="009A6D70"/>
    <w:rsid w:val="009B0DA1"/>
    <w:rsid w:val="009B1A21"/>
    <w:rsid w:val="009B30EF"/>
    <w:rsid w:val="009B5BF7"/>
    <w:rsid w:val="009B64E7"/>
    <w:rsid w:val="009B6689"/>
    <w:rsid w:val="009B67B1"/>
    <w:rsid w:val="009C08C9"/>
    <w:rsid w:val="009C0BA7"/>
    <w:rsid w:val="009C0BD6"/>
    <w:rsid w:val="009C1B89"/>
    <w:rsid w:val="009C3E3B"/>
    <w:rsid w:val="009C464C"/>
    <w:rsid w:val="009C4AC9"/>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4B8"/>
    <w:rsid w:val="009E1E55"/>
    <w:rsid w:val="009E1EDD"/>
    <w:rsid w:val="009E2A9F"/>
    <w:rsid w:val="009E31A5"/>
    <w:rsid w:val="009E34EE"/>
    <w:rsid w:val="009E4334"/>
    <w:rsid w:val="009E5FDB"/>
    <w:rsid w:val="009E60F9"/>
    <w:rsid w:val="009E7BA1"/>
    <w:rsid w:val="009E7BA4"/>
    <w:rsid w:val="009F04CC"/>
    <w:rsid w:val="009F0A1A"/>
    <w:rsid w:val="009F0B2B"/>
    <w:rsid w:val="009F1AC0"/>
    <w:rsid w:val="009F2E88"/>
    <w:rsid w:val="009F37D7"/>
    <w:rsid w:val="009F4922"/>
    <w:rsid w:val="009F4B47"/>
    <w:rsid w:val="009F72E4"/>
    <w:rsid w:val="00A0083C"/>
    <w:rsid w:val="00A0153F"/>
    <w:rsid w:val="00A02C1C"/>
    <w:rsid w:val="00A02E8D"/>
    <w:rsid w:val="00A03A6E"/>
    <w:rsid w:val="00A03CF7"/>
    <w:rsid w:val="00A04EC2"/>
    <w:rsid w:val="00A05A19"/>
    <w:rsid w:val="00A07ECB"/>
    <w:rsid w:val="00A123A3"/>
    <w:rsid w:val="00A15A3E"/>
    <w:rsid w:val="00A15B2A"/>
    <w:rsid w:val="00A15B6A"/>
    <w:rsid w:val="00A1638B"/>
    <w:rsid w:val="00A176BD"/>
    <w:rsid w:val="00A17736"/>
    <w:rsid w:val="00A178BB"/>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1BA"/>
    <w:rsid w:val="00A3599E"/>
    <w:rsid w:val="00A360EA"/>
    <w:rsid w:val="00A4005F"/>
    <w:rsid w:val="00A41283"/>
    <w:rsid w:val="00A41C13"/>
    <w:rsid w:val="00A43802"/>
    <w:rsid w:val="00A439B1"/>
    <w:rsid w:val="00A447ED"/>
    <w:rsid w:val="00A457A9"/>
    <w:rsid w:val="00A45808"/>
    <w:rsid w:val="00A472B7"/>
    <w:rsid w:val="00A47E8F"/>
    <w:rsid w:val="00A50A18"/>
    <w:rsid w:val="00A51BCF"/>
    <w:rsid w:val="00A51DE4"/>
    <w:rsid w:val="00A53317"/>
    <w:rsid w:val="00A569B3"/>
    <w:rsid w:val="00A572FA"/>
    <w:rsid w:val="00A57F3A"/>
    <w:rsid w:val="00A60FF9"/>
    <w:rsid w:val="00A62729"/>
    <w:rsid w:val="00A6413F"/>
    <w:rsid w:val="00A6486C"/>
    <w:rsid w:val="00A7040B"/>
    <w:rsid w:val="00A70D3E"/>
    <w:rsid w:val="00A7152D"/>
    <w:rsid w:val="00A71AE0"/>
    <w:rsid w:val="00A736D4"/>
    <w:rsid w:val="00A7448F"/>
    <w:rsid w:val="00A74A52"/>
    <w:rsid w:val="00A74E21"/>
    <w:rsid w:val="00A75906"/>
    <w:rsid w:val="00A75C6E"/>
    <w:rsid w:val="00A765C0"/>
    <w:rsid w:val="00A84196"/>
    <w:rsid w:val="00A84630"/>
    <w:rsid w:val="00A84CB2"/>
    <w:rsid w:val="00A852BE"/>
    <w:rsid w:val="00A86900"/>
    <w:rsid w:val="00A879AA"/>
    <w:rsid w:val="00A91A49"/>
    <w:rsid w:val="00A92E5F"/>
    <w:rsid w:val="00A932C1"/>
    <w:rsid w:val="00A94476"/>
    <w:rsid w:val="00A954B1"/>
    <w:rsid w:val="00A965FF"/>
    <w:rsid w:val="00AA08EC"/>
    <w:rsid w:val="00AA200B"/>
    <w:rsid w:val="00AA411C"/>
    <w:rsid w:val="00AA44AD"/>
    <w:rsid w:val="00AA5C7C"/>
    <w:rsid w:val="00AA6DF5"/>
    <w:rsid w:val="00AA7365"/>
    <w:rsid w:val="00AB0EA3"/>
    <w:rsid w:val="00AB1D4B"/>
    <w:rsid w:val="00AB1FC1"/>
    <w:rsid w:val="00AB297C"/>
    <w:rsid w:val="00AB2A3F"/>
    <w:rsid w:val="00AB33AE"/>
    <w:rsid w:val="00AB3B0A"/>
    <w:rsid w:val="00AB4D5E"/>
    <w:rsid w:val="00AB6B28"/>
    <w:rsid w:val="00AB769D"/>
    <w:rsid w:val="00AC2594"/>
    <w:rsid w:val="00AC2D97"/>
    <w:rsid w:val="00AC455A"/>
    <w:rsid w:val="00AC6970"/>
    <w:rsid w:val="00AC716D"/>
    <w:rsid w:val="00AD1F23"/>
    <w:rsid w:val="00AD1FA8"/>
    <w:rsid w:val="00AD3983"/>
    <w:rsid w:val="00AD54D0"/>
    <w:rsid w:val="00AD593B"/>
    <w:rsid w:val="00AD781A"/>
    <w:rsid w:val="00AE16D6"/>
    <w:rsid w:val="00AE1EDF"/>
    <w:rsid w:val="00AE27C2"/>
    <w:rsid w:val="00AE3934"/>
    <w:rsid w:val="00AE3947"/>
    <w:rsid w:val="00AE3EF3"/>
    <w:rsid w:val="00AE45FA"/>
    <w:rsid w:val="00AE634A"/>
    <w:rsid w:val="00AE76AA"/>
    <w:rsid w:val="00AE7B72"/>
    <w:rsid w:val="00AF0139"/>
    <w:rsid w:val="00AF0861"/>
    <w:rsid w:val="00AF1E3F"/>
    <w:rsid w:val="00AF31FB"/>
    <w:rsid w:val="00AF3356"/>
    <w:rsid w:val="00AF38A9"/>
    <w:rsid w:val="00AF5653"/>
    <w:rsid w:val="00AF7E0A"/>
    <w:rsid w:val="00B02032"/>
    <w:rsid w:val="00B024AB"/>
    <w:rsid w:val="00B0363C"/>
    <w:rsid w:val="00B05527"/>
    <w:rsid w:val="00B06F91"/>
    <w:rsid w:val="00B07994"/>
    <w:rsid w:val="00B100C1"/>
    <w:rsid w:val="00B11F8E"/>
    <w:rsid w:val="00B11FB0"/>
    <w:rsid w:val="00B12022"/>
    <w:rsid w:val="00B12DF4"/>
    <w:rsid w:val="00B13E32"/>
    <w:rsid w:val="00B17954"/>
    <w:rsid w:val="00B21582"/>
    <w:rsid w:val="00B2339A"/>
    <w:rsid w:val="00B234F0"/>
    <w:rsid w:val="00B24E30"/>
    <w:rsid w:val="00B25E38"/>
    <w:rsid w:val="00B2607D"/>
    <w:rsid w:val="00B27562"/>
    <w:rsid w:val="00B2799C"/>
    <w:rsid w:val="00B27E2B"/>
    <w:rsid w:val="00B30805"/>
    <w:rsid w:val="00B34AB8"/>
    <w:rsid w:val="00B34B71"/>
    <w:rsid w:val="00B34C59"/>
    <w:rsid w:val="00B35061"/>
    <w:rsid w:val="00B3568E"/>
    <w:rsid w:val="00B35708"/>
    <w:rsid w:val="00B36097"/>
    <w:rsid w:val="00B40703"/>
    <w:rsid w:val="00B413DD"/>
    <w:rsid w:val="00B42783"/>
    <w:rsid w:val="00B44C39"/>
    <w:rsid w:val="00B44C85"/>
    <w:rsid w:val="00B451CF"/>
    <w:rsid w:val="00B45267"/>
    <w:rsid w:val="00B454EF"/>
    <w:rsid w:val="00B460E8"/>
    <w:rsid w:val="00B51253"/>
    <w:rsid w:val="00B51C6C"/>
    <w:rsid w:val="00B52CD9"/>
    <w:rsid w:val="00B541AB"/>
    <w:rsid w:val="00B54784"/>
    <w:rsid w:val="00B55CED"/>
    <w:rsid w:val="00B57D98"/>
    <w:rsid w:val="00B60809"/>
    <w:rsid w:val="00B61536"/>
    <w:rsid w:val="00B61B20"/>
    <w:rsid w:val="00B62F27"/>
    <w:rsid w:val="00B642DC"/>
    <w:rsid w:val="00B66BE2"/>
    <w:rsid w:val="00B6740A"/>
    <w:rsid w:val="00B675DF"/>
    <w:rsid w:val="00B7031A"/>
    <w:rsid w:val="00B70ECD"/>
    <w:rsid w:val="00B715F2"/>
    <w:rsid w:val="00B719E3"/>
    <w:rsid w:val="00B72319"/>
    <w:rsid w:val="00B7468A"/>
    <w:rsid w:val="00B75066"/>
    <w:rsid w:val="00B8104D"/>
    <w:rsid w:val="00B81A78"/>
    <w:rsid w:val="00B81F24"/>
    <w:rsid w:val="00B8293E"/>
    <w:rsid w:val="00B836CD"/>
    <w:rsid w:val="00B846D3"/>
    <w:rsid w:val="00B84CCB"/>
    <w:rsid w:val="00B869C2"/>
    <w:rsid w:val="00B86FF9"/>
    <w:rsid w:val="00B918D1"/>
    <w:rsid w:val="00B97641"/>
    <w:rsid w:val="00B97B7D"/>
    <w:rsid w:val="00BA20A6"/>
    <w:rsid w:val="00BA3302"/>
    <w:rsid w:val="00BA39DB"/>
    <w:rsid w:val="00BA5E28"/>
    <w:rsid w:val="00BA7DD5"/>
    <w:rsid w:val="00BB094F"/>
    <w:rsid w:val="00BB1460"/>
    <w:rsid w:val="00BB1D28"/>
    <w:rsid w:val="00BB2137"/>
    <w:rsid w:val="00BB2A30"/>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F4C"/>
    <w:rsid w:val="00BE1572"/>
    <w:rsid w:val="00BE3A22"/>
    <w:rsid w:val="00BE4FB0"/>
    <w:rsid w:val="00BF03E7"/>
    <w:rsid w:val="00BF3702"/>
    <w:rsid w:val="00BF4381"/>
    <w:rsid w:val="00BF4A10"/>
    <w:rsid w:val="00BF4C1C"/>
    <w:rsid w:val="00BF615A"/>
    <w:rsid w:val="00BF6732"/>
    <w:rsid w:val="00C001D4"/>
    <w:rsid w:val="00C00A9F"/>
    <w:rsid w:val="00C00FB8"/>
    <w:rsid w:val="00C02CCC"/>
    <w:rsid w:val="00C03D6D"/>
    <w:rsid w:val="00C0702A"/>
    <w:rsid w:val="00C074B9"/>
    <w:rsid w:val="00C1074A"/>
    <w:rsid w:val="00C1097B"/>
    <w:rsid w:val="00C12742"/>
    <w:rsid w:val="00C12CE9"/>
    <w:rsid w:val="00C15085"/>
    <w:rsid w:val="00C157DA"/>
    <w:rsid w:val="00C168FB"/>
    <w:rsid w:val="00C16AD3"/>
    <w:rsid w:val="00C176AD"/>
    <w:rsid w:val="00C17A6E"/>
    <w:rsid w:val="00C2237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7C6"/>
    <w:rsid w:val="00C37D3D"/>
    <w:rsid w:val="00C37FE5"/>
    <w:rsid w:val="00C41FE7"/>
    <w:rsid w:val="00C42649"/>
    <w:rsid w:val="00C42D0E"/>
    <w:rsid w:val="00C50537"/>
    <w:rsid w:val="00C5123B"/>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B5A"/>
    <w:rsid w:val="00C7249E"/>
    <w:rsid w:val="00C73838"/>
    <w:rsid w:val="00C74526"/>
    <w:rsid w:val="00C75D4B"/>
    <w:rsid w:val="00C76889"/>
    <w:rsid w:val="00C80615"/>
    <w:rsid w:val="00C80D41"/>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D69"/>
    <w:rsid w:val="00CA6215"/>
    <w:rsid w:val="00CA6296"/>
    <w:rsid w:val="00CA65E3"/>
    <w:rsid w:val="00CB133C"/>
    <w:rsid w:val="00CB2B99"/>
    <w:rsid w:val="00CB2F5F"/>
    <w:rsid w:val="00CB3A0E"/>
    <w:rsid w:val="00CB4CAA"/>
    <w:rsid w:val="00CB6FEB"/>
    <w:rsid w:val="00CC1678"/>
    <w:rsid w:val="00CC2637"/>
    <w:rsid w:val="00CC293B"/>
    <w:rsid w:val="00CC5CDE"/>
    <w:rsid w:val="00CD0C1E"/>
    <w:rsid w:val="00CD2980"/>
    <w:rsid w:val="00CD3DBB"/>
    <w:rsid w:val="00CD433F"/>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799"/>
    <w:rsid w:val="00CF1958"/>
    <w:rsid w:val="00CF19B4"/>
    <w:rsid w:val="00CF2BEA"/>
    <w:rsid w:val="00CF3B5A"/>
    <w:rsid w:val="00CF58AA"/>
    <w:rsid w:val="00CF6831"/>
    <w:rsid w:val="00D008DF"/>
    <w:rsid w:val="00D016C2"/>
    <w:rsid w:val="00D026AC"/>
    <w:rsid w:val="00D04E12"/>
    <w:rsid w:val="00D059AE"/>
    <w:rsid w:val="00D06CD7"/>
    <w:rsid w:val="00D11EAA"/>
    <w:rsid w:val="00D12540"/>
    <w:rsid w:val="00D13FB5"/>
    <w:rsid w:val="00D145D5"/>
    <w:rsid w:val="00D14F7B"/>
    <w:rsid w:val="00D15A7D"/>
    <w:rsid w:val="00D21618"/>
    <w:rsid w:val="00D219B0"/>
    <w:rsid w:val="00D2558A"/>
    <w:rsid w:val="00D27DA0"/>
    <w:rsid w:val="00D27FD1"/>
    <w:rsid w:val="00D31919"/>
    <w:rsid w:val="00D31D47"/>
    <w:rsid w:val="00D32F8C"/>
    <w:rsid w:val="00D331B6"/>
    <w:rsid w:val="00D412DD"/>
    <w:rsid w:val="00D41519"/>
    <w:rsid w:val="00D4261F"/>
    <w:rsid w:val="00D428B8"/>
    <w:rsid w:val="00D42CEB"/>
    <w:rsid w:val="00D464A1"/>
    <w:rsid w:val="00D4674C"/>
    <w:rsid w:val="00D46A65"/>
    <w:rsid w:val="00D472BD"/>
    <w:rsid w:val="00D5168D"/>
    <w:rsid w:val="00D51703"/>
    <w:rsid w:val="00D52160"/>
    <w:rsid w:val="00D52EA0"/>
    <w:rsid w:val="00D53559"/>
    <w:rsid w:val="00D55063"/>
    <w:rsid w:val="00D5562A"/>
    <w:rsid w:val="00D5569D"/>
    <w:rsid w:val="00D61985"/>
    <w:rsid w:val="00D61EDE"/>
    <w:rsid w:val="00D6252E"/>
    <w:rsid w:val="00D64338"/>
    <w:rsid w:val="00D7065C"/>
    <w:rsid w:val="00D71282"/>
    <w:rsid w:val="00D71E89"/>
    <w:rsid w:val="00D729FD"/>
    <w:rsid w:val="00D731B4"/>
    <w:rsid w:val="00D753E8"/>
    <w:rsid w:val="00D756C5"/>
    <w:rsid w:val="00D760E3"/>
    <w:rsid w:val="00D766BF"/>
    <w:rsid w:val="00D7733E"/>
    <w:rsid w:val="00D777B5"/>
    <w:rsid w:val="00D77D15"/>
    <w:rsid w:val="00D80107"/>
    <w:rsid w:val="00D80735"/>
    <w:rsid w:val="00D82097"/>
    <w:rsid w:val="00D83C6C"/>
    <w:rsid w:val="00D87B74"/>
    <w:rsid w:val="00D87D2C"/>
    <w:rsid w:val="00D902A0"/>
    <w:rsid w:val="00D91312"/>
    <w:rsid w:val="00D9206E"/>
    <w:rsid w:val="00D93E80"/>
    <w:rsid w:val="00D940E1"/>
    <w:rsid w:val="00D956E9"/>
    <w:rsid w:val="00D9589D"/>
    <w:rsid w:val="00D97D77"/>
    <w:rsid w:val="00DA458F"/>
    <w:rsid w:val="00DA4BCD"/>
    <w:rsid w:val="00DA636D"/>
    <w:rsid w:val="00DA664B"/>
    <w:rsid w:val="00DA7124"/>
    <w:rsid w:val="00DA71FE"/>
    <w:rsid w:val="00DB0831"/>
    <w:rsid w:val="00DB3791"/>
    <w:rsid w:val="00DB3823"/>
    <w:rsid w:val="00DB684E"/>
    <w:rsid w:val="00DB7CB0"/>
    <w:rsid w:val="00DC0B8F"/>
    <w:rsid w:val="00DC1528"/>
    <w:rsid w:val="00DC448C"/>
    <w:rsid w:val="00DC5D34"/>
    <w:rsid w:val="00DC682B"/>
    <w:rsid w:val="00DC7901"/>
    <w:rsid w:val="00DC7E3A"/>
    <w:rsid w:val="00DD011B"/>
    <w:rsid w:val="00DD0709"/>
    <w:rsid w:val="00DD2839"/>
    <w:rsid w:val="00DD29AC"/>
    <w:rsid w:val="00DD2C04"/>
    <w:rsid w:val="00DD3874"/>
    <w:rsid w:val="00DD5EE6"/>
    <w:rsid w:val="00DD5F94"/>
    <w:rsid w:val="00DE0CCE"/>
    <w:rsid w:val="00DE3159"/>
    <w:rsid w:val="00DE374F"/>
    <w:rsid w:val="00DE4971"/>
    <w:rsid w:val="00DE4AC6"/>
    <w:rsid w:val="00DE6D85"/>
    <w:rsid w:val="00DF0EA2"/>
    <w:rsid w:val="00DF20DE"/>
    <w:rsid w:val="00DF2C60"/>
    <w:rsid w:val="00DF364A"/>
    <w:rsid w:val="00DF4CEB"/>
    <w:rsid w:val="00DF5084"/>
    <w:rsid w:val="00DF5396"/>
    <w:rsid w:val="00DF568F"/>
    <w:rsid w:val="00DF57AB"/>
    <w:rsid w:val="00DF60A0"/>
    <w:rsid w:val="00DF7867"/>
    <w:rsid w:val="00E000FB"/>
    <w:rsid w:val="00E002CD"/>
    <w:rsid w:val="00E01420"/>
    <w:rsid w:val="00E01D2E"/>
    <w:rsid w:val="00E01F8D"/>
    <w:rsid w:val="00E0205F"/>
    <w:rsid w:val="00E03B56"/>
    <w:rsid w:val="00E040A3"/>
    <w:rsid w:val="00E06A25"/>
    <w:rsid w:val="00E1110A"/>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633"/>
    <w:rsid w:val="00E307A4"/>
    <w:rsid w:val="00E31644"/>
    <w:rsid w:val="00E3175F"/>
    <w:rsid w:val="00E31899"/>
    <w:rsid w:val="00E31A03"/>
    <w:rsid w:val="00E32316"/>
    <w:rsid w:val="00E34F56"/>
    <w:rsid w:val="00E37D35"/>
    <w:rsid w:val="00E408EC"/>
    <w:rsid w:val="00E41BE7"/>
    <w:rsid w:val="00E42230"/>
    <w:rsid w:val="00E42AC6"/>
    <w:rsid w:val="00E43FBA"/>
    <w:rsid w:val="00E46342"/>
    <w:rsid w:val="00E47BC9"/>
    <w:rsid w:val="00E51912"/>
    <w:rsid w:val="00E51C51"/>
    <w:rsid w:val="00E52E41"/>
    <w:rsid w:val="00E535DB"/>
    <w:rsid w:val="00E54309"/>
    <w:rsid w:val="00E54477"/>
    <w:rsid w:val="00E569E7"/>
    <w:rsid w:val="00E60B6E"/>
    <w:rsid w:val="00E61932"/>
    <w:rsid w:val="00E65247"/>
    <w:rsid w:val="00E66600"/>
    <w:rsid w:val="00E66CB5"/>
    <w:rsid w:val="00E66ED2"/>
    <w:rsid w:val="00E678C5"/>
    <w:rsid w:val="00E7177E"/>
    <w:rsid w:val="00E727B0"/>
    <w:rsid w:val="00E7284D"/>
    <w:rsid w:val="00E73193"/>
    <w:rsid w:val="00E74352"/>
    <w:rsid w:val="00E75619"/>
    <w:rsid w:val="00E758C2"/>
    <w:rsid w:val="00E779A3"/>
    <w:rsid w:val="00E77C2F"/>
    <w:rsid w:val="00E82299"/>
    <w:rsid w:val="00E839C5"/>
    <w:rsid w:val="00E83F66"/>
    <w:rsid w:val="00E85582"/>
    <w:rsid w:val="00E86ACB"/>
    <w:rsid w:val="00E87C05"/>
    <w:rsid w:val="00E87F92"/>
    <w:rsid w:val="00E911A4"/>
    <w:rsid w:val="00E915E5"/>
    <w:rsid w:val="00E918C8"/>
    <w:rsid w:val="00E91F53"/>
    <w:rsid w:val="00E923A6"/>
    <w:rsid w:val="00E9298E"/>
    <w:rsid w:val="00E93BEC"/>
    <w:rsid w:val="00E94D14"/>
    <w:rsid w:val="00E96558"/>
    <w:rsid w:val="00E97A95"/>
    <w:rsid w:val="00E97CA0"/>
    <w:rsid w:val="00EA4041"/>
    <w:rsid w:val="00EA4361"/>
    <w:rsid w:val="00EA59AD"/>
    <w:rsid w:val="00EA62B3"/>
    <w:rsid w:val="00EA74B6"/>
    <w:rsid w:val="00EB0657"/>
    <w:rsid w:val="00EB0851"/>
    <w:rsid w:val="00EB5359"/>
    <w:rsid w:val="00EB59C1"/>
    <w:rsid w:val="00EB6B74"/>
    <w:rsid w:val="00EB7F59"/>
    <w:rsid w:val="00EC0B79"/>
    <w:rsid w:val="00EC1646"/>
    <w:rsid w:val="00EC199D"/>
    <w:rsid w:val="00EC432C"/>
    <w:rsid w:val="00EC440E"/>
    <w:rsid w:val="00EC6C6C"/>
    <w:rsid w:val="00ED00F6"/>
    <w:rsid w:val="00ED1A2A"/>
    <w:rsid w:val="00ED3D6C"/>
    <w:rsid w:val="00ED4343"/>
    <w:rsid w:val="00ED44A1"/>
    <w:rsid w:val="00ED4AFC"/>
    <w:rsid w:val="00ED6DC8"/>
    <w:rsid w:val="00ED7607"/>
    <w:rsid w:val="00ED7BB8"/>
    <w:rsid w:val="00EE076D"/>
    <w:rsid w:val="00EE2381"/>
    <w:rsid w:val="00EE32F7"/>
    <w:rsid w:val="00EE378C"/>
    <w:rsid w:val="00EE4FEC"/>
    <w:rsid w:val="00EE595E"/>
    <w:rsid w:val="00EE5D4A"/>
    <w:rsid w:val="00EE6C39"/>
    <w:rsid w:val="00EF3451"/>
    <w:rsid w:val="00EF35BD"/>
    <w:rsid w:val="00EF374E"/>
    <w:rsid w:val="00EF513F"/>
    <w:rsid w:val="00EF52C4"/>
    <w:rsid w:val="00EF5F44"/>
    <w:rsid w:val="00EF5FFD"/>
    <w:rsid w:val="00EF618B"/>
    <w:rsid w:val="00EF7EAD"/>
    <w:rsid w:val="00F00D40"/>
    <w:rsid w:val="00F014B5"/>
    <w:rsid w:val="00F01B8B"/>
    <w:rsid w:val="00F01DE4"/>
    <w:rsid w:val="00F0208A"/>
    <w:rsid w:val="00F020A2"/>
    <w:rsid w:val="00F04A07"/>
    <w:rsid w:val="00F05011"/>
    <w:rsid w:val="00F05755"/>
    <w:rsid w:val="00F11284"/>
    <w:rsid w:val="00F116A1"/>
    <w:rsid w:val="00F12709"/>
    <w:rsid w:val="00F14AB2"/>
    <w:rsid w:val="00F14ADC"/>
    <w:rsid w:val="00F15C6D"/>
    <w:rsid w:val="00F1666E"/>
    <w:rsid w:val="00F16FC2"/>
    <w:rsid w:val="00F20A2D"/>
    <w:rsid w:val="00F210BC"/>
    <w:rsid w:val="00F21EFE"/>
    <w:rsid w:val="00F2255C"/>
    <w:rsid w:val="00F24E60"/>
    <w:rsid w:val="00F26FD7"/>
    <w:rsid w:val="00F301DA"/>
    <w:rsid w:val="00F31035"/>
    <w:rsid w:val="00F3114E"/>
    <w:rsid w:val="00F321F8"/>
    <w:rsid w:val="00F32EBE"/>
    <w:rsid w:val="00F36104"/>
    <w:rsid w:val="00F36C7E"/>
    <w:rsid w:val="00F37303"/>
    <w:rsid w:val="00F37B37"/>
    <w:rsid w:val="00F37B93"/>
    <w:rsid w:val="00F41600"/>
    <w:rsid w:val="00F418B8"/>
    <w:rsid w:val="00F422EB"/>
    <w:rsid w:val="00F42468"/>
    <w:rsid w:val="00F43139"/>
    <w:rsid w:val="00F43F01"/>
    <w:rsid w:val="00F44439"/>
    <w:rsid w:val="00F454E0"/>
    <w:rsid w:val="00F47270"/>
    <w:rsid w:val="00F503F0"/>
    <w:rsid w:val="00F50AE1"/>
    <w:rsid w:val="00F51571"/>
    <w:rsid w:val="00F55A00"/>
    <w:rsid w:val="00F55A10"/>
    <w:rsid w:val="00F56241"/>
    <w:rsid w:val="00F56871"/>
    <w:rsid w:val="00F62091"/>
    <w:rsid w:val="00F72D1A"/>
    <w:rsid w:val="00F72D8D"/>
    <w:rsid w:val="00F760B7"/>
    <w:rsid w:val="00F80141"/>
    <w:rsid w:val="00F8033B"/>
    <w:rsid w:val="00F833D6"/>
    <w:rsid w:val="00F84ED8"/>
    <w:rsid w:val="00F8687F"/>
    <w:rsid w:val="00F87586"/>
    <w:rsid w:val="00F9127E"/>
    <w:rsid w:val="00F91D2F"/>
    <w:rsid w:val="00F92BB4"/>
    <w:rsid w:val="00F94F29"/>
    <w:rsid w:val="00F95191"/>
    <w:rsid w:val="00F95E2C"/>
    <w:rsid w:val="00FA047B"/>
    <w:rsid w:val="00FA2AC8"/>
    <w:rsid w:val="00FA37DD"/>
    <w:rsid w:val="00FA47CA"/>
    <w:rsid w:val="00FA5035"/>
    <w:rsid w:val="00FA5519"/>
    <w:rsid w:val="00FA6154"/>
    <w:rsid w:val="00FA6E38"/>
    <w:rsid w:val="00FA7597"/>
    <w:rsid w:val="00FB2CB4"/>
    <w:rsid w:val="00FB2F62"/>
    <w:rsid w:val="00FB460E"/>
    <w:rsid w:val="00FB49D8"/>
    <w:rsid w:val="00FB57FD"/>
    <w:rsid w:val="00FB793A"/>
    <w:rsid w:val="00FC1D0C"/>
    <w:rsid w:val="00FC2A0A"/>
    <w:rsid w:val="00FC40AA"/>
    <w:rsid w:val="00FC444C"/>
    <w:rsid w:val="00FC446C"/>
    <w:rsid w:val="00FC6ACA"/>
    <w:rsid w:val="00FC733A"/>
    <w:rsid w:val="00FD0D33"/>
    <w:rsid w:val="00FD16E7"/>
    <w:rsid w:val="00FD5578"/>
    <w:rsid w:val="00FD6151"/>
    <w:rsid w:val="00FE0A71"/>
    <w:rsid w:val="00FE1C79"/>
    <w:rsid w:val="00FE2BB9"/>
    <w:rsid w:val="00FE5EF8"/>
    <w:rsid w:val="00FE7282"/>
    <w:rsid w:val="00FE7B24"/>
    <w:rsid w:val="00FE7B3D"/>
    <w:rsid w:val="00FF0DD0"/>
    <w:rsid w:val="00FF1EB0"/>
    <w:rsid w:val="00FF2981"/>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91D53F-C778-40BB-BB03-AF964F2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 w:type="paragraph" w:styleId="aa">
    <w:name w:val="Document Map"/>
    <w:basedOn w:val="a0"/>
    <w:link w:val="Char"/>
    <w:uiPriority w:val="99"/>
    <w:semiHidden/>
    <w:unhideWhenUsed/>
    <w:rsid w:val="00590573"/>
    <w:rPr>
      <w:rFonts w:ascii="宋体"/>
      <w:sz w:val="18"/>
      <w:szCs w:val="18"/>
    </w:rPr>
  </w:style>
  <w:style w:type="character" w:customStyle="1" w:styleId="Char">
    <w:name w:val="文档结构图 Char"/>
    <w:basedOn w:val="a2"/>
    <w:link w:val="aa"/>
    <w:uiPriority w:val="99"/>
    <w:semiHidden/>
    <w:rsid w:val="00590573"/>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BC8F-86CB-45D0-9C4D-D8283314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13</TotalTime>
  <Pages>3</Pages>
  <Words>241</Words>
  <Characters>1374</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1612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15</cp:revision>
  <dcterms:created xsi:type="dcterms:W3CDTF">2019-06-06T09:30:00Z</dcterms:created>
  <dcterms:modified xsi:type="dcterms:W3CDTF">2019-06-06T09:43:00Z</dcterms:modified>
</cp:coreProperties>
</file>