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B5118">
        <w:rPr>
          <w:rFonts w:ascii="黑体" w:eastAsia="黑体" w:hAnsi="黑体"/>
          <w:sz w:val="52"/>
        </w:rPr>
        <w:t>10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6F5C0C" w:rsidRDefault="006F5C0C" w:rsidP="00C3143F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3136F" w:rsidRDefault="006F5C0C" w:rsidP="00C3143F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宜春市</w:t>
            </w:r>
            <w:r w:rsidR="007F681A">
              <w:rPr>
                <w:rFonts w:ascii="仿宋" w:eastAsia="仿宋" w:hAnsi="仿宋" w:hint="eastAsia"/>
                <w:i/>
                <w:sz w:val="28"/>
                <w:szCs w:val="28"/>
              </w:rPr>
              <w:t>监管考核办法、管理规范办法的制定沟通工作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。</w:t>
            </w:r>
          </w:p>
          <w:p w:rsidR="007F681A" w:rsidRDefault="007F681A" w:rsidP="00C3143F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宜春项目监控中心升级的现场踏勘沟通设计差异内容。</w:t>
            </w:r>
          </w:p>
          <w:p w:rsidR="007F681A" w:rsidRPr="00C85C06" w:rsidRDefault="007F681A" w:rsidP="00C3143F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宜春项目软件需求内部沟通。</w:t>
            </w:r>
          </w:p>
          <w:p w:rsidR="007957B3" w:rsidRPr="00C3143F" w:rsidRDefault="007957B3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56B4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2A413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2A4137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A86E6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bookmarkStart w:id="0" w:name="_GoBack"/>
            <w:bookmarkEnd w:id="0"/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D60D5F" w:rsidRDefault="00C3143F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</w:t>
            </w:r>
            <w:r w:rsidR="0093136F">
              <w:rPr>
                <w:rFonts w:ascii="仿宋" w:eastAsia="仿宋" w:hAnsi="仿宋" w:hint="eastAsia"/>
                <w:i/>
                <w:sz w:val="28"/>
                <w:szCs w:val="28"/>
              </w:rPr>
              <w:t>监管</w:t>
            </w:r>
            <w:r w:rsidR="006F5C0C">
              <w:rPr>
                <w:rFonts w:ascii="仿宋" w:eastAsia="仿宋" w:hAnsi="仿宋" w:hint="eastAsia"/>
                <w:i/>
                <w:sz w:val="28"/>
                <w:szCs w:val="28"/>
              </w:rPr>
              <w:t>项目软、硬、服务追赶合同进度。</w:t>
            </w:r>
          </w:p>
          <w:p w:rsidR="00C3143F" w:rsidRPr="00C85C06" w:rsidRDefault="006F5C0C" w:rsidP="0093136F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温州伟明集团的拜访沟通值守打包及企业级在线监控平台建设。</w:t>
            </w:r>
          </w:p>
          <w:p w:rsidR="00A56019" w:rsidRPr="00B730E1" w:rsidRDefault="00A56019" w:rsidP="0040169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3136F">
        <w:rPr>
          <w:rFonts w:ascii="仿宋" w:eastAsia="仿宋" w:hAnsi="仿宋"/>
          <w:sz w:val="28"/>
          <w:szCs w:val="28"/>
          <w:u w:val="single"/>
        </w:rPr>
        <w:t>3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E4417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9A5" w:rsidRDefault="000D29A5">
      <w:r>
        <w:separator/>
      </w:r>
    </w:p>
  </w:endnote>
  <w:endnote w:type="continuationSeparator" w:id="0">
    <w:p w:rsidR="000D29A5" w:rsidRDefault="000D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0D29A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9A5" w:rsidRDefault="000D29A5">
      <w:r>
        <w:separator/>
      </w:r>
    </w:p>
  </w:footnote>
  <w:footnote w:type="continuationSeparator" w:id="0">
    <w:p w:rsidR="000D29A5" w:rsidRDefault="000D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0D29A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D29A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29A5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7C28"/>
    <w:rsid w:val="0029210D"/>
    <w:rsid w:val="00294892"/>
    <w:rsid w:val="002951D8"/>
    <w:rsid w:val="002A0307"/>
    <w:rsid w:val="002A40DD"/>
    <w:rsid w:val="002A4137"/>
    <w:rsid w:val="002B1E81"/>
    <w:rsid w:val="002B65E2"/>
    <w:rsid w:val="002C55B6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5908"/>
    <w:rsid w:val="003C723D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60BC3"/>
    <w:rsid w:val="00664516"/>
    <w:rsid w:val="00667E64"/>
    <w:rsid w:val="00673C72"/>
    <w:rsid w:val="00681D9F"/>
    <w:rsid w:val="00690F2E"/>
    <w:rsid w:val="00691D3C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17A9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7F1B63"/>
    <w:rsid w:val="007F3F43"/>
    <w:rsid w:val="007F681A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E7C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967A8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FBE"/>
    <w:rsid w:val="00AD38F3"/>
    <w:rsid w:val="00AD7101"/>
    <w:rsid w:val="00AF17CD"/>
    <w:rsid w:val="00AF3DCE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1FFC"/>
    <w:rsid w:val="00B66F56"/>
    <w:rsid w:val="00B66F93"/>
    <w:rsid w:val="00B70A52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E5DF461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2031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644</cp:revision>
  <dcterms:created xsi:type="dcterms:W3CDTF">2015-03-30T02:42:00Z</dcterms:created>
  <dcterms:modified xsi:type="dcterms:W3CDTF">2019-03-08T09:27:00Z</dcterms:modified>
</cp:coreProperties>
</file>